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AB" w:rsidRDefault="001F29AB" w:rsidP="00675B9C">
      <w:pPr>
        <w:widowControl/>
        <w:shd w:val="clear" w:color="auto" w:fill="FFFFFF"/>
        <w:spacing w:line="590" w:lineRule="exact"/>
        <w:jc w:val="center"/>
        <w:rPr>
          <w:rFonts w:ascii="方正小标宋_GBK" w:eastAsia="方正小标宋_GBK" w:hAnsi="方正小标宋简体" w:cs="方正小标宋简体"/>
          <w:color w:val="333333"/>
          <w:kern w:val="0"/>
          <w:sz w:val="44"/>
          <w:szCs w:val="44"/>
          <w:shd w:val="clear" w:color="auto" w:fill="FFFFFF"/>
          <w:lang w:bidi="ar"/>
        </w:rPr>
      </w:pPr>
      <w:bookmarkStart w:id="0" w:name="OLE_LINK2"/>
    </w:p>
    <w:p w:rsidR="001F29AB" w:rsidRDefault="001F29AB" w:rsidP="00675B9C">
      <w:pPr>
        <w:widowControl/>
        <w:shd w:val="clear" w:color="auto" w:fill="FFFFFF"/>
        <w:spacing w:line="590" w:lineRule="exact"/>
        <w:jc w:val="center"/>
        <w:rPr>
          <w:rFonts w:ascii="方正小标宋_GBK" w:eastAsia="方正小标宋_GBK" w:hAnsi="方正小标宋简体" w:cs="方正小标宋简体"/>
          <w:color w:val="333333"/>
          <w:kern w:val="0"/>
          <w:sz w:val="44"/>
          <w:szCs w:val="44"/>
          <w:shd w:val="clear" w:color="auto" w:fill="FFFFFF"/>
          <w:lang w:bidi="ar"/>
        </w:rPr>
      </w:pPr>
    </w:p>
    <w:p w:rsidR="003B2D9A" w:rsidRPr="00566634" w:rsidRDefault="00C54008" w:rsidP="00675B9C">
      <w:pPr>
        <w:widowControl/>
        <w:shd w:val="clear" w:color="auto" w:fill="FFFFFF"/>
        <w:spacing w:line="590" w:lineRule="exact"/>
        <w:jc w:val="center"/>
        <w:rPr>
          <w:rFonts w:ascii="方正小标宋_GBK" w:eastAsia="方正小标宋_GBK" w:hAnsi="方正小标宋简体" w:cs="方正小标宋简体" w:hint="eastAsia"/>
        </w:rPr>
      </w:pPr>
      <w:r w:rsidRPr="00566634">
        <w:rPr>
          <w:rFonts w:ascii="方正小标宋_GBK" w:eastAsia="方正小标宋_GBK" w:hAnsi="方正小标宋简体" w:cs="方正小标宋简体" w:hint="eastAsia"/>
          <w:color w:val="333333"/>
          <w:kern w:val="0"/>
          <w:sz w:val="44"/>
          <w:szCs w:val="44"/>
          <w:shd w:val="clear" w:color="auto" w:fill="FFFFFF"/>
          <w:lang w:bidi="ar"/>
        </w:rPr>
        <w:t>田家庵区生态环境分局</w:t>
      </w:r>
      <w:r w:rsidR="00767E4B" w:rsidRPr="00566634">
        <w:rPr>
          <w:rFonts w:ascii="方正小标宋_GBK" w:eastAsia="方正小标宋_GBK" w:hAnsi="方正小标宋简体" w:cs="方正小标宋简体" w:hint="eastAsia"/>
          <w:color w:val="333333"/>
          <w:kern w:val="0"/>
          <w:sz w:val="44"/>
          <w:szCs w:val="44"/>
          <w:shd w:val="clear" w:color="auto" w:fill="FFFFFF"/>
          <w:lang w:bidi="ar"/>
        </w:rPr>
        <w:t>2022年</w:t>
      </w:r>
      <w:r w:rsidRPr="00566634">
        <w:rPr>
          <w:rFonts w:ascii="方正小标宋_GBK" w:eastAsia="方正小标宋_GBK" w:hAnsi="方正小标宋简体" w:cs="方正小标宋简体" w:hint="eastAsia"/>
          <w:color w:val="333333"/>
          <w:kern w:val="0"/>
          <w:sz w:val="44"/>
          <w:szCs w:val="44"/>
          <w:shd w:val="clear" w:color="auto" w:fill="FFFFFF"/>
          <w:lang w:bidi="ar"/>
        </w:rPr>
        <w:t>政府</w:t>
      </w:r>
    </w:p>
    <w:p w:rsidR="003B2D9A" w:rsidRPr="00566634" w:rsidRDefault="00C54008" w:rsidP="00675B9C">
      <w:pPr>
        <w:widowControl/>
        <w:shd w:val="clear" w:color="auto" w:fill="FFFFFF"/>
        <w:spacing w:line="590" w:lineRule="exact"/>
        <w:ind w:firstLine="641"/>
        <w:jc w:val="center"/>
        <w:rPr>
          <w:rFonts w:ascii="方正小标宋_GBK" w:eastAsia="方正小标宋_GBK" w:hAnsi="方正小标宋简体" w:cs="方正小标宋简体" w:hint="eastAsia"/>
        </w:rPr>
      </w:pPr>
      <w:r w:rsidRPr="00566634">
        <w:rPr>
          <w:rFonts w:ascii="方正小标宋_GBK" w:eastAsia="方正小标宋_GBK" w:hAnsi="方正小标宋简体" w:cs="方正小标宋简体" w:hint="eastAsia"/>
          <w:color w:val="333333"/>
          <w:kern w:val="0"/>
          <w:sz w:val="44"/>
          <w:szCs w:val="44"/>
          <w:shd w:val="clear" w:color="auto" w:fill="FFFFFF"/>
          <w:lang w:bidi="ar"/>
        </w:rPr>
        <w:t>信息公开工作年度报告</w:t>
      </w:r>
    </w:p>
    <w:p w:rsidR="003B2D9A" w:rsidRDefault="00C54008" w:rsidP="00675B9C">
      <w:pPr>
        <w:widowControl/>
        <w:shd w:val="clear" w:color="auto" w:fill="FFFFFF"/>
        <w:spacing w:line="590" w:lineRule="exact"/>
        <w:ind w:firstLine="641"/>
        <w:jc w:val="center"/>
      </w:pPr>
      <w:r>
        <w:rPr>
          <w:rFonts w:ascii="微软雅黑" w:eastAsia="微软雅黑" w:hAnsi="微软雅黑" w:cs="微软雅黑" w:hint="eastAsia"/>
          <w:color w:val="333333"/>
          <w:kern w:val="0"/>
          <w:sz w:val="44"/>
          <w:szCs w:val="44"/>
          <w:shd w:val="clear" w:color="auto" w:fill="FFFFFF"/>
          <w:lang w:bidi="ar"/>
        </w:rPr>
        <w:t xml:space="preserve"> </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bookmarkStart w:id="1" w:name="OLE_LINK1"/>
      <w:r w:rsidRPr="00566634">
        <w:rPr>
          <w:rFonts w:ascii="方正仿宋_GBK" w:eastAsia="方正仿宋_GBK" w:hAnsi="微软雅黑" w:cs="仿宋_GB2312" w:hint="eastAsia"/>
          <w:color w:val="333333"/>
          <w:kern w:val="0"/>
          <w:sz w:val="32"/>
          <w:szCs w:val="32"/>
          <w:shd w:val="clear" w:color="auto" w:fill="FFFFFF"/>
          <w:lang w:bidi="ar"/>
        </w:rPr>
        <w:t>本年度报告是依据《中华人民共和国政府信息公开条例》（国务院令第</w:t>
      </w:r>
      <w:r w:rsidRPr="00566634">
        <w:rPr>
          <w:rFonts w:ascii="Times New Roman" w:eastAsia="方正仿宋_GBK" w:hAnsi="Times New Roman" w:cs="Times New Roman"/>
          <w:color w:val="333333"/>
          <w:kern w:val="0"/>
          <w:sz w:val="32"/>
          <w:szCs w:val="32"/>
          <w:shd w:val="clear" w:color="auto" w:fill="FFFFFF"/>
          <w:lang w:bidi="ar"/>
        </w:rPr>
        <w:t>711</w:t>
      </w:r>
      <w:r w:rsidRPr="00566634">
        <w:rPr>
          <w:rFonts w:ascii="方正仿宋_GBK" w:eastAsia="方正仿宋_GBK" w:hAnsi="微软雅黑" w:cs="仿宋_GB2312" w:hint="eastAsia"/>
          <w:color w:val="333333"/>
          <w:kern w:val="0"/>
          <w:sz w:val="32"/>
          <w:szCs w:val="32"/>
          <w:shd w:val="clear" w:color="auto" w:fill="FFFFFF"/>
          <w:lang w:bidi="ar"/>
        </w:rPr>
        <w:t>号，以下简称《条例》）、《国务院办公厅政府信息与政务公开办公室关于印发</w:t>
      </w:r>
      <w:r w:rsidRPr="00566634">
        <w:rPr>
          <w:rFonts w:ascii="方正仿宋_GBK" w:eastAsia="方正仿宋_GBK" w:hAnsi="微软雅黑" w:cs="仿宋_GB2312" w:hint="eastAsia"/>
          <w:color w:val="333333"/>
          <w:kern w:val="0"/>
          <w:sz w:val="32"/>
          <w:szCs w:val="32"/>
          <w:shd w:val="clear" w:color="auto" w:fill="FFFFFF"/>
          <w:lang w:bidi="ar"/>
        </w:rPr>
        <w:t>&lt;</w:t>
      </w:r>
      <w:r w:rsidRPr="00566634">
        <w:rPr>
          <w:rFonts w:ascii="方正仿宋_GBK" w:eastAsia="方正仿宋_GBK" w:hAnsi="微软雅黑" w:cs="仿宋_GB2312" w:hint="eastAsia"/>
          <w:color w:val="333333"/>
          <w:kern w:val="0"/>
          <w:sz w:val="32"/>
          <w:szCs w:val="32"/>
          <w:shd w:val="clear" w:color="auto" w:fill="FFFFFF"/>
          <w:lang w:bidi="ar"/>
        </w:rPr>
        <w:t>中华人民共和国政府信息公开工作年度报告格式</w:t>
      </w:r>
      <w:r w:rsidRPr="00566634">
        <w:rPr>
          <w:rFonts w:ascii="方正仿宋_GBK" w:eastAsia="方正仿宋_GBK" w:hAnsi="微软雅黑" w:cs="仿宋_GB2312" w:hint="eastAsia"/>
          <w:color w:val="333333"/>
          <w:kern w:val="0"/>
          <w:sz w:val="32"/>
          <w:szCs w:val="32"/>
          <w:shd w:val="clear" w:color="auto" w:fill="FFFFFF"/>
          <w:lang w:bidi="ar"/>
        </w:rPr>
        <w:t>&gt;</w:t>
      </w:r>
      <w:r w:rsidRPr="00566634">
        <w:rPr>
          <w:rFonts w:ascii="方正仿宋_GBK" w:eastAsia="方正仿宋_GBK" w:hAnsi="微软雅黑" w:cs="仿宋_GB2312" w:hint="eastAsia"/>
          <w:color w:val="333333"/>
          <w:kern w:val="0"/>
          <w:sz w:val="32"/>
          <w:szCs w:val="32"/>
          <w:shd w:val="clear" w:color="auto" w:fill="FFFFFF"/>
          <w:lang w:bidi="ar"/>
        </w:rPr>
        <w:t>的通知》（国办公开办函</w:t>
      </w:r>
      <w:bookmarkStart w:id="2" w:name="_GoBack"/>
      <w:bookmarkEnd w:id="2"/>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2021</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30</w:t>
      </w:r>
      <w:r w:rsidRPr="00566634">
        <w:rPr>
          <w:rFonts w:ascii="方正仿宋_GBK" w:eastAsia="方正仿宋_GBK" w:hAnsi="微软雅黑" w:cs="仿宋_GB2312" w:hint="eastAsia"/>
          <w:color w:val="333333"/>
          <w:kern w:val="0"/>
          <w:sz w:val="32"/>
          <w:szCs w:val="32"/>
          <w:shd w:val="clear" w:color="auto" w:fill="FFFFFF"/>
          <w:lang w:bidi="ar"/>
        </w:rPr>
        <w:t>号）及《安徽省政务公开办公室关于做好</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年度政府信息公开工作年度报告编制和数据报送工作的通知》（皖</w:t>
      </w:r>
      <w:proofErr w:type="gramStart"/>
      <w:r w:rsidRPr="00566634">
        <w:rPr>
          <w:rFonts w:ascii="方正仿宋_GBK" w:eastAsia="方正仿宋_GBK" w:hAnsi="微软雅黑" w:cs="仿宋_GB2312" w:hint="eastAsia"/>
          <w:color w:val="333333"/>
          <w:kern w:val="0"/>
          <w:sz w:val="32"/>
          <w:szCs w:val="32"/>
          <w:shd w:val="clear" w:color="auto" w:fill="FFFFFF"/>
          <w:lang w:bidi="ar"/>
        </w:rPr>
        <w:t>政务办秘〔</w:t>
      </w:r>
      <w:r w:rsidRPr="00566634">
        <w:rPr>
          <w:rFonts w:ascii="Times New Roman" w:eastAsia="方正仿宋_GBK" w:hAnsi="Times New Roman" w:cs="Times New Roman"/>
          <w:color w:val="333333"/>
          <w:kern w:val="0"/>
          <w:sz w:val="32"/>
          <w:szCs w:val="32"/>
          <w:shd w:val="clear" w:color="auto" w:fill="FFFFFF"/>
          <w:lang w:bidi="ar"/>
        </w:rPr>
        <w:t>2023</w:t>
      </w:r>
      <w:r w:rsidRPr="00566634">
        <w:rPr>
          <w:rFonts w:ascii="方正仿宋_GBK" w:eastAsia="方正仿宋_GBK" w:hAnsi="微软雅黑" w:cs="仿宋_GB2312" w:hint="eastAsia"/>
          <w:color w:val="333333"/>
          <w:kern w:val="0"/>
          <w:sz w:val="32"/>
          <w:szCs w:val="32"/>
          <w:shd w:val="clear" w:color="auto" w:fill="FFFFFF"/>
          <w:lang w:bidi="ar"/>
        </w:rPr>
        <w:t>〕</w:t>
      </w:r>
      <w:proofErr w:type="gramEnd"/>
      <w:r w:rsidRPr="00566634">
        <w:rPr>
          <w:rFonts w:ascii="Times New Roman" w:eastAsia="方正仿宋_GBK" w:hAnsi="Times New Roman" w:cs="Times New Roman"/>
          <w:color w:val="333333"/>
          <w:kern w:val="0"/>
          <w:sz w:val="32"/>
          <w:szCs w:val="32"/>
          <w:shd w:val="clear" w:color="auto" w:fill="FFFFFF"/>
          <w:lang w:bidi="ar"/>
        </w:rPr>
        <w:t>1</w:t>
      </w:r>
      <w:r w:rsidRPr="00566634">
        <w:rPr>
          <w:rFonts w:ascii="方正仿宋_GBK" w:eastAsia="方正仿宋_GBK" w:hAnsi="微软雅黑" w:cs="仿宋_GB2312" w:hint="eastAsia"/>
          <w:color w:val="333333"/>
          <w:kern w:val="0"/>
          <w:sz w:val="32"/>
          <w:szCs w:val="32"/>
          <w:shd w:val="clear" w:color="auto" w:fill="FFFFFF"/>
          <w:lang w:bidi="ar"/>
        </w:rPr>
        <w:t>号）要求</w:t>
      </w:r>
      <w:r w:rsidRPr="00566634">
        <w:rPr>
          <w:rFonts w:ascii="方正仿宋_GBK" w:eastAsia="方正仿宋_GBK" w:hAnsi="微软雅黑" w:cs="仿宋_GB2312" w:hint="eastAsia"/>
          <w:color w:val="333333"/>
          <w:kern w:val="0"/>
          <w:sz w:val="32"/>
          <w:szCs w:val="32"/>
          <w:shd w:val="clear" w:color="auto" w:fill="FFFFFF"/>
          <w:lang w:bidi="ar"/>
        </w:rPr>
        <w:t>，由淮南市田家庵区生态环境分局编制。全文包括：</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年度总体情况，主动公开政府信息情况，收到和处理政府信息公开申请情况，政府信息公开行政复议行政诉讼情况，存在的主要问题及改进情况，其他需要报告的事项等</w:t>
      </w:r>
      <w:r w:rsidRPr="00566634">
        <w:rPr>
          <w:rFonts w:ascii="方正仿宋_GBK" w:eastAsia="方正仿宋_GBK" w:hAnsi="微软雅黑" w:cs="微软雅黑" w:hint="eastAsia"/>
          <w:color w:val="333333"/>
          <w:kern w:val="0"/>
          <w:sz w:val="32"/>
          <w:szCs w:val="32"/>
          <w:shd w:val="clear" w:color="auto" w:fill="FFFFFF"/>
          <w:lang w:bidi="ar"/>
        </w:rPr>
        <w:t xml:space="preserve"> </w:t>
      </w:r>
      <w:r w:rsidRPr="00566634">
        <w:rPr>
          <w:rFonts w:ascii="Times New Roman" w:eastAsia="方正仿宋_GBK" w:hAnsi="Times New Roman" w:cs="Times New Roman"/>
          <w:color w:val="333333"/>
          <w:kern w:val="0"/>
          <w:sz w:val="32"/>
          <w:szCs w:val="32"/>
          <w:shd w:val="clear" w:color="auto" w:fill="FFFFFF"/>
          <w:lang w:bidi="ar"/>
        </w:rPr>
        <w:t>6</w:t>
      </w:r>
      <w:r w:rsidRPr="00566634">
        <w:rPr>
          <w:rFonts w:ascii="方正仿宋_GBK" w:eastAsia="方正仿宋_GBK" w:hAnsi="微软雅黑" w:cs="仿宋_GB2312" w:hint="eastAsia"/>
          <w:color w:val="333333"/>
          <w:kern w:val="0"/>
          <w:sz w:val="32"/>
          <w:szCs w:val="32"/>
          <w:shd w:val="clear" w:color="auto" w:fill="FFFFFF"/>
          <w:lang w:bidi="ar"/>
        </w:rPr>
        <w:t>项内容。本年度报告中使用数据统计期限为</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w:t>
      </w:r>
      <w:r w:rsidRPr="00566634">
        <w:rPr>
          <w:rFonts w:ascii="Times New Roman" w:eastAsia="方正仿宋_GBK" w:hAnsi="Times New Roman" w:cs="Times New Roman"/>
          <w:color w:val="333333"/>
          <w:kern w:val="0"/>
          <w:sz w:val="32"/>
          <w:szCs w:val="32"/>
          <w:shd w:val="clear" w:color="auto" w:fill="FFFFFF"/>
          <w:lang w:bidi="ar"/>
        </w:rPr>
        <w:t>1</w:t>
      </w:r>
      <w:r w:rsidRPr="00566634">
        <w:rPr>
          <w:rFonts w:ascii="方正仿宋_GBK" w:eastAsia="方正仿宋_GBK" w:hAnsi="微软雅黑" w:cs="仿宋_GB2312" w:hint="eastAsia"/>
          <w:color w:val="333333"/>
          <w:kern w:val="0"/>
          <w:sz w:val="32"/>
          <w:szCs w:val="32"/>
          <w:shd w:val="clear" w:color="auto" w:fill="FFFFFF"/>
          <w:lang w:bidi="ar"/>
        </w:rPr>
        <w:t>月</w:t>
      </w:r>
      <w:r w:rsidRPr="00566634">
        <w:rPr>
          <w:rFonts w:ascii="Times New Roman" w:eastAsia="方正仿宋_GBK" w:hAnsi="Times New Roman" w:cs="Times New Roman"/>
          <w:color w:val="333333"/>
          <w:kern w:val="0"/>
          <w:sz w:val="32"/>
          <w:szCs w:val="32"/>
          <w:shd w:val="clear" w:color="auto" w:fill="FFFFFF"/>
          <w:lang w:bidi="ar"/>
        </w:rPr>
        <w:t>1</w:t>
      </w:r>
      <w:r w:rsidRPr="00566634">
        <w:rPr>
          <w:rFonts w:ascii="方正仿宋_GBK" w:eastAsia="方正仿宋_GBK" w:hAnsi="微软雅黑" w:cs="仿宋_GB2312" w:hint="eastAsia"/>
          <w:color w:val="333333"/>
          <w:kern w:val="0"/>
          <w:sz w:val="32"/>
          <w:szCs w:val="32"/>
          <w:shd w:val="clear" w:color="auto" w:fill="FFFFFF"/>
          <w:lang w:bidi="ar"/>
        </w:rPr>
        <w:t>日至</w:t>
      </w:r>
      <w:r w:rsidRPr="00566634">
        <w:rPr>
          <w:rFonts w:ascii="Times New Roman" w:eastAsia="方正仿宋_GBK" w:hAnsi="Times New Roman" w:cs="Times New Roman"/>
          <w:color w:val="333333"/>
          <w:kern w:val="0"/>
          <w:sz w:val="32"/>
          <w:szCs w:val="32"/>
          <w:shd w:val="clear" w:color="auto" w:fill="FFFFFF"/>
          <w:lang w:bidi="ar"/>
        </w:rPr>
        <w:t>12</w:t>
      </w:r>
      <w:r w:rsidRPr="00566634">
        <w:rPr>
          <w:rFonts w:ascii="方正仿宋_GBK" w:eastAsia="方正仿宋_GBK" w:hAnsi="微软雅黑" w:cs="仿宋_GB2312" w:hint="eastAsia"/>
          <w:color w:val="333333"/>
          <w:kern w:val="0"/>
          <w:sz w:val="32"/>
          <w:szCs w:val="32"/>
          <w:shd w:val="clear" w:color="auto" w:fill="FFFFFF"/>
          <w:lang w:bidi="ar"/>
        </w:rPr>
        <w:t>月</w:t>
      </w:r>
      <w:r w:rsidRPr="00566634">
        <w:rPr>
          <w:rFonts w:ascii="Times New Roman" w:eastAsia="方正仿宋_GBK" w:hAnsi="Times New Roman" w:cs="Times New Roman"/>
          <w:color w:val="333333"/>
          <w:kern w:val="0"/>
          <w:sz w:val="32"/>
          <w:szCs w:val="32"/>
          <w:shd w:val="clear" w:color="auto" w:fill="FFFFFF"/>
          <w:lang w:bidi="ar"/>
        </w:rPr>
        <w:t>31</w:t>
      </w:r>
      <w:r w:rsidRPr="00566634">
        <w:rPr>
          <w:rFonts w:ascii="方正仿宋_GBK" w:eastAsia="方正仿宋_GBK" w:hAnsi="微软雅黑" w:cs="仿宋_GB2312" w:hint="eastAsia"/>
          <w:color w:val="333333"/>
          <w:kern w:val="0"/>
          <w:sz w:val="32"/>
          <w:szCs w:val="32"/>
          <w:shd w:val="clear" w:color="auto" w:fill="FFFFFF"/>
          <w:lang w:bidi="ar"/>
        </w:rPr>
        <w:t>日。本年度报告的电子版可在淮南市田家庵区生态环境分局信息公开网站（</w:t>
      </w:r>
      <w:r w:rsidRPr="00566634">
        <w:rPr>
          <w:rFonts w:ascii="方正仿宋_GBK" w:eastAsia="方正仿宋_GBK" w:hAnsi="微软雅黑" w:cs="仿宋_GB2312" w:hint="eastAsia"/>
          <w:color w:val="333333"/>
          <w:kern w:val="0"/>
          <w:sz w:val="32"/>
          <w:szCs w:val="32"/>
          <w:shd w:val="clear" w:color="auto" w:fill="FFFFFF"/>
          <w:lang w:bidi="ar"/>
        </w:rPr>
        <w:t>https://www.tja.gov.cn/public/column/</w:t>
      </w:r>
      <w:r w:rsidRPr="00566634">
        <w:rPr>
          <w:rFonts w:ascii="Times New Roman" w:eastAsia="方正仿宋_GBK" w:hAnsi="Times New Roman" w:cs="Times New Roman"/>
          <w:color w:val="333333"/>
          <w:kern w:val="0"/>
          <w:sz w:val="32"/>
          <w:szCs w:val="32"/>
          <w:shd w:val="clear" w:color="auto" w:fill="FFFFFF"/>
          <w:lang w:bidi="ar"/>
        </w:rPr>
        <w:t>118323208</w:t>
      </w:r>
      <w:r w:rsidRPr="00566634">
        <w:rPr>
          <w:rFonts w:ascii="方正仿宋_GBK" w:eastAsia="方正仿宋_GBK" w:hAnsi="微软雅黑" w:cs="仿宋_GB2312" w:hint="eastAsia"/>
          <w:color w:val="333333"/>
          <w:kern w:val="0"/>
          <w:sz w:val="32"/>
          <w:szCs w:val="32"/>
          <w:shd w:val="clear" w:color="auto" w:fill="FFFFFF"/>
          <w:lang w:bidi="ar"/>
        </w:rPr>
        <w:t>?type=</w:t>
      </w:r>
      <w:r w:rsidRPr="00566634">
        <w:rPr>
          <w:rFonts w:ascii="Times New Roman" w:eastAsia="方正仿宋_GBK" w:hAnsi="Times New Roman" w:cs="Times New Roman"/>
          <w:color w:val="333333"/>
          <w:kern w:val="0"/>
          <w:sz w:val="32"/>
          <w:szCs w:val="32"/>
          <w:shd w:val="clear" w:color="auto" w:fill="FFFFFF"/>
          <w:lang w:bidi="ar"/>
        </w:rPr>
        <w:t>3</w:t>
      </w:r>
      <w:r w:rsidRPr="00566634">
        <w:rPr>
          <w:rFonts w:ascii="方正仿宋_GBK" w:eastAsia="方正仿宋_GBK" w:hAnsi="微软雅黑" w:cs="仿宋_GB2312" w:hint="eastAsia"/>
          <w:color w:val="333333"/>
          <w:kern w:val="0"/>
          <w:sz w:val="32"/>
          <w:szCs w:val="32"/>
          <w:shd w:val="clear" w:color="auto" w:fill="FFFFFF"/>
          <w:lang w:bidi="ar"/>
        </w:rPr>
        <w:t>&amp;action=detail&amp;title=</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）政府信息公开“</w:t>
      </w:r>
      <w:r w:rsidRPr="00566634">
        <w:rPr>
          <w:rFonts w:ascii="方正仿宋_GBK" w:eastAsia="方正仿宋_GBK" w:hAnsi="微软雅黑" w:cs="仿宋_GB2312" w:hint="eastAsia"/>
          <w:color w:val="333333"/>
          <w:kern w:val="0"/>
          <w:sz w:val="32"/>
          <w:szCs w:val="32"/>
          <w:shd w:val="clear" w:color="auto" w:fill="FFFFFF"/>
          <w:lang w:bidi="ar"/>
        </w:rPr>
        <w:t>政务公开工作专题——网站和信息公开年报”栏目下载。如对本报告有任何疑问，请与田家庵区生态环境分局办公室联系（地址：国庆</w:t>
      </w:r>
      <w:r w:rsidRPr="00566634">
        <w:rPr>
          <w:rFonts w:ascii="方正仿宋_GBK" w:eastAsia="方正仿宋_GBK" w:hAnsi="微软雅黑" w:cs="仿宋_GB2312" w:hint="eastAsia"/>
          <w:color w:val="333333"/>
          <w:kern w:val="0"/>
          <w:sz w:val="32"/>
          <w:szCs w:val="32"/>
          <w:shd w:val="clear" w:color="auto" w:fill="FFFFFF"/>
          <w:lang w:bidi="ar"/>
        </w:rPr>
        <w:lastRenderedPageBreak/>
        <w:t>中路田区政府对面商务局院内，电话：</w:t>
      </w:r>
      <w:r w:rsidRPr="00566634">
        <w:rPr>
          <w:rFonts w:ascii="Times New Roman" w:eastAsia="方正仿宋_GBK" w:hAnsi="Times New Roman" w:cs="Times New Roman"/>
          <w:color w:val="333333"/>
          <w:kern w:val="0"/>
          <w:sz w:val="32"/>
          <w:szCs w:val="32"/>
          <w:shd w:val="clear" w:color="auto" w:fill="FFFFFF"/>
          <w:lang w:bidi="ar"/>
        </w:rPr>
        <w:t>0554-2698065</w:t>
      </w:r>
      <w:r w:rsidRPr="00566634">
        <w:rPr>
          <w:rFonts w:ascii="方正仿宋_GBK" w:eastAsia="方正仿宋_GBK" w:hAnsi="微软雅黑" w:cs="仿宋_GB2312" w:hint="eastAsia"/>
          <w:color w:val="333333"/>
          <w:kern w:val="0"/>
          <w:sz w:val="32"/>
          <w:szCs w:val="32"/>
          <w:shd w:val="clear" w:color="auto" w:fill="FFFFFF"/>
          <w:lang w:bidi="ar"/>
        </w:rPr>
        <w:t>，邮编：</w:t>
      </w:r>
      <w:r w:rsidRPr="00566634">
        <w:rPr>
          <w:rFonts w:ascii="Times New Roman" w:eastAsia="方正仿宋_GBK" w:hAnsi="Times New Roman" w:cs="Times New Roman"/>
          <w:color w:val="333333"/>
          <w:kern w:val="0"/>
          <w:sz w:val="32"/>
          <w:szCs w:val="32"/>
          <w:shd w:val="clear" w:color="auto" w:fill="FFFFFF"/>
          <w:lang w:bidi="ar"/>
        </w:rPr>
        <w:t>232007</w:t>
      </w:r>
      <w:r w:rsidRPr="00566634">
        <w:rPr>
          <w:rFonts w:ascii="方正仿宋_GBK" w:eastAsia="方正仿宋_GBK" w:hAnsi="微软雅黑" w:cs="仿宋_GB2312" w:hint="eastAsia"/>
          <w:color w:val="333333"/>
          <w:kern w:val="0"/>
          <w:sz w:val="32"/>
          <w:szCs w:val="32"/>
          <w:shd w:val="clear" w:color="auto" w:fill="FFFFFF"/>
          <w:lang w:bidi="ar"/>
        </w:rPr>
        <w:t>）。</w:t>
      </w:r>
    </w:p>
    <w:p w:rsidR="003B2D9A" w:rsidRPr="00566634" w:rsidRDefault="00C54008" w:rsidP="001F29AB">
      <w:pPr>
        <w:widowControl/>
        <w:shd w:val="clear" w:color="auto" w:fill="FFFFFF"/>
        <w:spacing w:line="590" w:lineRule="exact"/>
        <w:ind w:firstLineChars="200" w:firstLine="640"/>
        <w:rPr>
          <w:rFonts w:ascii="方正黑体_GBK" w:eastAsia="方正黑体_GBK" w:hint="eastAsia"/>
          <w:sz w:val="32"/>
          <w:szCs w:val="32"/>
        </w:rPr>
      </w:pPr>
      <w:r w:rsidRPr="00566634">
        <w:rPr>
          <w:rFonts w:ascii="方正黑体_GBK" w:eastAsia="方正黑体_GBK" w:hAnsi="宋体" w:cs="黑体" w:hint="eastAsia"/>
          <w:color w:val="333333"/>
          <w:kern w:val="0"/>
          <w:sz w:val="32"/>
          <w:szCs w:val="32"/>
          <w:shd w:val="clear" w:color="auto" w:fill="FFFFFF"/>
          <w:lang w:bidi="ar"/>
        </w:rPr>
        <w:t>一、总体情况</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年度，田家庵区生态环境分局认真贯彻落实《中共中央办公厅、国务院办公厅印发</w:t>
      </w:r>
      <w:r w:rsidRPr="00566634">
        <w:rPr>
          <w:rFonts w:ascii="方正仿宋_GBK" w:eastAsia="方正仿宋_GBK" w:hAnsi="微软雅黑" w:cs="微软雅黑" w:hint="eastAsia"/>
          <w:color w:val="333333"/>
          <w:kern w:val="0"/>
          <w:sz w:val="32"/>
          <w:szCs w:val="32"/>
          <w:shd w:val="clear" w:color="auto" w:fill="FFFFFF"/>
          <w:lang w:bidi="ar"/>
        </w:rPr>
        <w:t xml:space="preserve"> </w:t>
      </w:r>
      <w:r w:rsidRPr="00566634">
        <w:rPr>
          <w:rFonts w:ascii="方正仿宋_GBK" w:eastAsia="方正仿宋_GBK" w:hAnsi="微软雅黑" w:cs="仿宋_GB2312" w:hint="eastAsia"/>
          <w:color w:val="333333"/>
          <w:kern w:val="0"/>
          <w:sz w:val="32"/>
          <w:szCs w:val="32"/>
          <w:shd w:val="clear" w:color="auto" w:fill="FFFFFF"/>
          <w:lang w:bidi="ar"/>
        </w:rPr>
        <w:t>&lt;</w:t>
      </w:r>
      <w:r w:rsidRPr="00566634">
        <w:rPr>
          <w:rFonts w:ascii="方正仿宋_GBK" w:eastAsia="方正仿宋_GBK" w:hAnsi="微软雅黑" w:cs="仿宋_GB2312" w:hint="eastAsia"/>
          <w:color w:val="333333"/>
          <w:kern w:val="0"/>
          <w:sz w:val="32"/>
          <w:szCs w:val="32"/>
          <w:shd w:val="clear" w:color="auto" w:fill="FFFFFF"/>
          <w:lang w:bidi="ar"/>
        </w:rPr>
        <w:t>关于全面推进政务公开工作的意见</w:t>
      </w:r>
      <w:r w:rsidRPr="00566634">
        <w:rPr>
          <w:rFonts w:ascii="方正仿宋_GBK" w:eastAsia="方正仿宋_GBK" w:hAnsi="微软雅黑" w:cs="仿宋_GB2312" w:hint="eastAsia"/>
          <w:color w:val="333333"/>
          <w:kern w:val="0"/>
          <w:sz w:val="32"/>
          <w:szCs w:val="32"/>
          <w:shd w:val="clear" w:color="auto" w:fill="FFFFFF"/>
          <w:lang w:bidi="ar"/>
        </w:rPr>
        <w:t>&gt;</w:t>
      </w:r>
      <w:r w:rsidRPr="00566634">
        <w:rPr>
          <w:rFonts w:ascii="方正仿宋_GBK" w:eastAsia="方正仿宋_GBK" w:hAnsi="微软雅黑" w:cs="仿宋_GB2312" w:hint="eastAsia"/>
          <w:color w:val="333333"/>
          <w:kern w:val="0"/>
          <w:sz w:val="32"/>
          <w:szCs w:val="32"/>
          <w:shd w:val="clear" w:color="auto" w:fill="FFFFFF"/>
          <w:lang w:bidi="ar"/>
        </w:rPr>
        <w:t>》（中办发〔</w:t>
      </w:r>
      <w:r w:rsidRPr="00566634">
        <w:rPr>
          <w:rFonts w:ascii="Times New Roman" w:eastAsia="方正仿宋_GBK" w:hAnsi="Times New Roman" w:cs="Times New Roman"/>
          <w:color w:val="333333"/>
          <w:kern w:val="0"/>
          <w:sz w:val="32"/>
          <w:szCs w:val="32"/>
          <w:shd w:val="clear" w:color="auto" w:fill="FFFFFF"/>
          <w:lang w:bidi="ar"/>
        </w:rPr>
        <w:t>2016</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8</w:t>
      </w:r>
      <w:r w:rsidRPr="00566634">
        <w:rPr>
          <w:rFonts w:ascii="方正仿宋_GBK" w:eastAsia="方正仿宋_GBK" w:hAnsi="微软雅黑" w:cs="仿宋_GB2312" w:hint="eastAsia"/>
          <w:color w:val="333333"/>
          <w:kern w:val="0"/>
          <w:sz w:val="32"/>
          <w:szCs w:val="32"/>
          <w:shd w:val="clear" w:color="auto" w:fill="FFFFFF"/>
          <w:lang w:bidi="ar"/>
        </w:rPr>
        <w:t>号）、《国务院办公厅印发</w:t>
      </w:r>
      <w:r w:rsidRPr="00566634">
        <w:rPr>
          <w:rFonts w:ascii="Times New Roman" w:eastAsia="方正仿宋_GBK" w:hAnsi="Times New Roman" w:cs="Times New Roman"/>
          <w:color w:val="333333"/>
          <w:kern w:val="0"/>
          <w:sz w:val="32"/>
          <w:szCs w:val="32"/>
          <w:shd w:val="clear" w:color="auto" w:fill="FFFFFF"/>
          <w:lang w:bidi="ar"/>
        </w:rPr>
        <w:t>2016</w:t>
      </w:r>
      <w:r w:rsidRPr="00566634">
        <w:rPr>
          <w:rFonts w:ascii="方正仿宋_GBK" w:eastAsia="方正仿宋_GBK" w:hAnsi="微软雅黑" w:cs="仿宋_GB2312" w:hint="eastAsia"/>
          <w:color w:val="333333"/>
          <w:kern w:val="0"/>
          <w:sz w:val="32"/>
          <w:szCs w:val="32"/>
          <w:shd w:val="clear" w:color="auto" w:fill="FFFFFF"/>
          <w:lang w:bidi="ar"/>
        </w:rPr>
        <w:t>年政务公开工作要点的通知》（国办发〔</w:t>
      </w:r>
      <w:r w:rsidRPr="00566634">
        <w:rPr>
          <w:rFonts w:ascii="Times New Roman" w:eastAsia="方正仿宋_GBK" w:hAnsi="Times New Roman" w:cs="Times New Roman"/>
          <w:color w:val="333333"/>
          <w:kern w:val="0"/>
          <w:sz w:val="32"/>
          <w:szCs w:val="32"/>
          <w:shd w:val="clear" w:color="auto" w:fill="FFFFFF"/>
          <w:lang w:bidi="ar"/>
        </w:rPr>
        <w:t>2016</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19</w:t>
      </w:r>
      <w:r w:rsidRPr="00566634">
        <w:rPr>
          <w:rFonts w:ascii="方正仿宋_GBK" w:eastAsia="方正仿宋_GBK" w:hAnsi="微软雅黑" w:cs="仿宋_GB2312" w:hint="eastAsia"/>
          <w:color w:val="333333"/>
          <w:kern w:val="0"/>
          <w:sz w:val="32"/>
          <w:szCs w:val="32"/>
          <w:shd w:val="clear" w:color="auto" w:fill="FFFFFF"/>
          <w:lang w:bidi="ar"/>
        </w:rPr>
        <w:t>号）和《中共安徽省委办公厅、安徽省人民政府办公厅印发</w:t>
      </w:r>
      <w:r w:rsidRPr="00566634">
        <w:rPr>
          <w:rFonts w:ascii="方正仿宋_GBK" w:eastAsia="方正仿宋_GBK" w:hAnsi="微软雅黑" w:cs="微软雅黑" w:hint="eastAsia"/>
          <w:color w:val="333333"/>
          <w:kern w:val="0"/>
          <w:sz w:val="32"/>
          <w:szCs w:val="32"/>
          <w:shd w:val="clear" w:color="auto" w:fill="FFFFFF"/>
          <w:lang w:bidi="ar"/>
        </w:rPr>
        <w:t xml:space="preserve"> </w:t>
      </w:r>
      <w:r w:rsidRPr="00566634">
        <w:rPr>
          <w:rFonts w:ascii="方正仿宋_GBK" w:eastAsia="方正仿宋_GBK" w:hAnsi="微软雅黑" w:cs="仿宋_GB2312" w:hint="eastAsia"/>
          <w:color w:val="333333"/>
          <w:kern w:val="0"/>
          <w:sz w:val="32"/>
          <w:szCs w:val="32"/>
          <w:shd w:val="clear" w:color="auto" w:fill="FFFFFF"/>
          <w:lang w:bidi="ar"/>
        </w:rPr>
        <w:t>&lt;</w:t>
      </w:r>
      <w:r w:rsidRPr="00566634">
        <w:rPr>
          <w:rFonts w:ascii="方正仿宋_GBK" w:eastAsia="方正仿宋_GBK" w:hAnsi="微软雅黑" w:cs="仿宋_GB2312" w:hint="eastAsia"/>
          <w:color w:val="333333"/>
          <w:kern w:val="0"/>
          <w:sz w:val="32"/>
          <w:szCs w:val="32"/>
          <w:shd w:val="clear" w:color="auto" w:fill="FFFFFF"/>
          <w:lang w:bidi="ar"/>
        </w:rPr>
        <w:t>关于全面推进政务公开工作的实施意见</w:t>
      </w:r>
      <w:r w:rsidRPr="00566634">
        <w:rPr>
          <w:rFonts w:ascii="方正仿宋_GBK" w:eastAsia="方正仿宋_GBK" w:hAnsi="微软雅黑" w:cs="仿宋_GB2312" w:hint="eastAsia"/>
          <w:color w:val="333333"/>
          <w:kern w:val="0"/>
          <w:sz w:val="32"/>
          <w:szCs w:val="32"/>
          <w:shd w:val="clear" w:color="auto" w:fill="FFFFFF"/>
          <w:lang w:bidi="ar"/>
        </w:rPr>
        <w:t>&gt;</w:t>
      </w:r>
      <w:r w:rsidRPr="00566634">
        <w:rPr>
          <w:rFonts w:ascii="方正仿宋_GBK" w:eastAsia="方正仿宋_GBK" w:hAnsi="微软雅黑" w:cs="仿宋_GB2312" w:hint="eastAsia"/>
          <w:color w:val="333333"/>
          <w:kern w:val="0"/>
          <w:sz w:val="32"/>
          <w:szCs w:val="32"/>
          <w:shd w:val="clear" w:color="auto" w:fill="FFFFFF"/>
          <w:lang w:bidi="ar"/>
        </w:rPr>
        <w:t>的通知》（</w:t>
      </w:r>
      <w:proofErr w:type="gramStart"/>
      <w:r w:rsidRPr="00566634">
        <w:rPr>
          <w:rFonts w:ascii="方正仿宋_GBK" w:eastAsia="方正仿宋_GBK" w:hAnsi="微软雅黑" w:cs="仿宋_GB2312" w:hint="eastAsia"/>
          <w:color w:val="333333"/>
          <w:kern w:val="0"/>
          <w:sz w:val="32"/>
          <w:szCs w:val="32"/>
          <w:shd w:val="clear" w:color="auto" w:fill="FFFFFF"/>
          <w:lang w:bidi="ar"/>
        </w:rPr>
        <w:t>皖办发</w:t>
      </w:r>
      <w:proofErr w:type="gramEnd"/>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2016</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Times New Roman" w:eastAsia="方正仿宋_GBK" w:hAnsi="Times New Roman" w:cs="Times New Roman"/>
          <w:color w:val="333333"/>
          <w:kern w:val="0"/>
          <w:sz w:val="32"/>
          <w:szCs w:val="32"/>
          <w:shd w:val="clear" w:color="auto" w:fill="FFFFFF"/>
          <w:lang w:bidi="ar"/>
        </w:rPr>
        <w:t>47</w:t>
      </w:r>
      <w:r w:rsidRPr="00566634">
        <w:rPr>
          <w:rFonts w:ascii="方正仿宋_GBK" w:eastAsia="方正仿宋_GBK" w:hAnsi="微软雅黑" w:cs="仿宋_GB2312" w:hint="eastAsia"/>
          <w:color w:val="333333"/>
          <w:kern w:val="0"/>
          <w:sz w:val="32"/>
          <w:szCs w:val="32"/>
          <w:shd w:val="clear" w:color="auto" w:fill="FFFFFF"/>
          <w:lang w:bidi="ar"/>
        </w:rPr>
        <w:t>号）</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方正仿宋_GBK" w:eastAsia="方正仿宋_GBK" w:hAnsi="微软雅黑" w:cs="仿宋_GB2312" w:hint="eastAsia"/>
          <w:color w:val="333333"/>
          <w:kern w:val="0"/>
          <w:sz w:val="32"/>
          <w:szCs w:val="32"/>
          <w:shd w:val="clear" w:color="auto" w:fill="FFFFFF"/>
          <w:lang w:bidi="ar"/>
        </w:rPr>
        <w:t>《田家庵区</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年政务公开重点工作任务分工》等文件要求。以党的</w:t>
      </w:r>
      <w:r w:rsidRPr="00566634">
        <w:rPr>
          <w:rFonts w:ascii="方正仿宋_GBK" w:eastAsia="方正仿宋_GBK" w:hAnsi="微软雅黑" w:cs="仿宋_GB2312" w:hint="eastAsia"/>
          <w:color w:val="333333"/>
          <w:kern w:val="0"/>
          <w:sz w:val="32"/>
          <w:szCs w:val="32"/>
          <w:shd w:val="clear" w:color="auto" w:fill="FFFFFF"/>
          <w:lang w:bidi="ar"/>
        </w:rPr>
        <w:t>二十大</w:t>
      </w:r>
      <w:r w:rsidRPr="00566634">
        <w:rPr>
          <w:rFonts w:ascii="方正仿宋_GBK" w:eastAsia="方正仿宋_GBK" w:hAnsi="微软雅黑" w:cs="仿宋_GB2312" w:hint="eastAsia"/>
          <w:color w:val="333333"/>
          <w:kern w:val="0"/>
          <w:sz w:val="32"/>
          <w:szCs w:val="32"/>
          <w:shd w:val="clear" w:color="auto" w:fill="FFFFFF"/>
          <w:lang w:bidi="ar"/>
        </w:rPr>
        <w:t>精神为指导，坚持以人为本、执政为民，坚持围绕中心、服务大局，全面落实深化改革各项任务，继续深化政务公开标准化建设，推动政府职能向创造良好发展环境、提供优质公共服务、维护社会公平正义转变。</w:t>
      </w:r>
    </w:p>
    <w:p w:rsidR="003B2D9A" w:rsidRPr="00566634"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仿宋_GBK" w:eastAsia="方正仿宋_GBK" w:hAnsi="微软雅黑" w:cs="楷体_GB2312" w:hint="eastAsia"/>
          <w:color w:val="333333"/>
          <w:kern w:val="0"/>
          <w:sz w:val="32"/>
          <w:szCs w:val="32"/>
          <w:shd w:val="clear" w:color="auto" w:fill="FFFFFF"/>
          <w:lang w:bidi="ar"/>
        </w:rPr>
        <w:t>（一）主动公开</w:t>
      </w:r>
    </w:p>
    <w:p w:rsidR="003B2D9A" w:rsidRPr="00566634" w:rsidRDefault="00C54008" w:rsidP="00675B9C">
      <w:pPr>
        <w:widowControl/>
        <w:shd w:val="clear" w:color="auto" w:fill="FFFFFF"/>
        <w:spacing w:line="590" w:lineRule="exact"/>
        <w:ind w:firstLineChars="200" w:firstLine="640"/>
        <w:rPr>
          <w:rFonts w:ascii="方正仿宋_GBK" w:eastAsia="方正仿宋_GBK" w:hint="eastAsia"/>
          <w:sz w:val="32"/>
          <w:szCs w:val="32"/>
        </w:rPr>
      </w:pP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w:t>
      </w:r>
      <w:r w:rsidRPr="00566634">
        <w:rPr>
          <w:rFonts w:ascii="方正仿宋_GBK" w:eastAsia="方正仿宋_GBK" w:hAnsi="微软雅黑" w:cs="仿宋_GB2312" w:hint="eastAsia"/>
          <w:color w:val="333333"/>
          <w:kern w:val="0"/>
          <w:sz w:val="32"/>
          <w:szCs w:val="32"/>
          <w:shd w:val="clear" w:color="auto" w:fill="FFFFFF"/>
          <w:lang w:bidi="ar"/>
        </w:rPr>
        <w:t>田家庵区生态环境分局</w:t>
      </w:r>
      <w:r w:rsidRPr="00566634">
        <w:rPr>
          <w:rFonts w:ascii="方正仿宋_GBK" w:eastAsia="方正仿宋_GBK" w:hAnsi="微软雅黑" w:cs="仿宋_GB2312" w:hint="eastAsia"/>
          <w:color w:val="333333"/>
          <w:kern w:val="0"/>
          <w:sz w:val="32"/>
          <w:szCs w:val="32"/>
          <w:shd w:val="clear" w:color="auto" w:fill="FFFFFF"/>
          <w:lang w:bidi="ar"/>
        </w:rPr>
        <w:t>全面贯彻落实</w:t>
      </w:r>
      <w:r w:rsidRPr="00566634">
        <w:rPr>
          <w:rFonts w:ascii="方正仿宋_GBK" w:eastAsia="方正仿宋_GBK" w:hAnsi="微软雅黑" w:cs="仿宋_GB2312" w:hint="eastAsia"/>
          <w:color w:val="333333"/>
          <w:kern w:val="0"/>
          <w:sz w:val="32"/>
          <w:szCs w:val="32"/>
          <w:shd w:val="clear" w:color="auto" w:fill="FFFFFF"/>
          <w:lang w:bidi="ar"/>
        </w:rPr>
        <w:t>《田家庵区</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年政务公开重点工作任务分工》</w:t>
      </w:r>
      <w:r w:rsidRPr="00566634">
        <w:rPr>
          <w:rFonts w:ascii="方正仿宋_GBK" w:eastAsia="方正仿宋_GBK" w:hAnsi="微软雅黑" w:cs="仿宋_GB2312" w:hint="eastAsia"/>
          <w:color w:val="333333"/>
          <w:kern w:val="0"/>
          <w:sz w:val="32"/>
          <w:szCs w:val="32"/>
          <w:shd w:val="clear" w:color="auto" w:fill="FFFFFF"/>
          <w:lang w:bidi="ar"/>
        </w:rPr>
        <w:t>要求</w:t>
      </w:r>
      <w:r w:rsidRPr="00566634">
        <w:rPr>
          <w:rFonts w:ascii="方正仿宋_GBK" w:eastAsia="方正仿宋_GBK" w:hAnsi="微软雅黑" w:cs="仿宋_GB2312" w:hint="eastAsia"/>
          <w:color w:val="333333"/>
          <w:kern w:val="0"/>
          <w:sz w:val="32"/>
          <w:szCs w:val="32"/>
          <w:shd w:val="clear" w:color="auto" w:fill="FFFFFF"/>
          <w:lang w:bidi="ar"/>
        </w:rPr>
        <w:t>。及时更新发布机构设置信息，发布机构领导相关信息</w:t>
      </w:r>
      <w:r w:rsidRPr="00566634">
        <w:rPr>
          <w:rFonts w:ascii="Times New Roman" w:eastAsia="方正仿宋_GBK" w:hAnsi="Times New Roman" w:cs="Times New Roman"/>
          <w:color w:val="333333"/>
          <w:kern w:val="0"/>
          <w:sz w:val="32"/>
          <w:szCs w:val="32"/>
          <w:shd w:val="clear" w:color="auto" w:fill="FFFFFF"/>
          <w:lang w:bidi="ar"/>
        </w:rPr>
        <w:t>4</w:t>
      </w:r>
      <w:r w:rsidRPr="00566634">
        <w:rPr>
          <w:rFonts w:ascii="方正仿宋_GBK" w:eastAsia="方正仿宋_GBK" w:hAnsi="微软雅黑" w:cs="仿宋_GB2312" w:hint="eastAsia"/>
          <w:color w:val="333333"/>
          <w:kern w:val="0"/>
          <w:sz w:val="32"/>
          <w:szCs w:val="32"/>
          <w:shd w:val="clear" w:color="auto" w:fill="FFFFFF"/>
          <w:lang w:bidi="ar"/>
        </w:rPr>
        <w:t>条；主动公开财务预决</w:t>
      </w:r>
      <w:r w:rsidRPr="00566634">
        <w:rPr>
          <w:rFonts w:ascii="方正仿宋_GBK" w:eastAsia="方正仿宋_GBK" w:hAnsi="微软雅黑" w:cs="仿宋_GB2312" w:hint="eastAsia"/>
          <w:color w:val="333333"/>
          <w:kern w:val="0"/>
          <w:sz w:val="32"/>
          <w:szCs w:val="32"/>
          <w:shd w:val="clear" w:color="auto" w:fill="FFFFFF"/>
          <w:lang w:bidi="ar"/>
        </w:rPr>
        <w:t>算、财政专项经费管理使用和“三公”经费信息</w:t>
      </w:r>
      <w:r w:rsidRPr="00566634">
        <w:rPr>
          <w:rFonts w:ascii="Times New Roman" w:eastAsia="方正仿宋_GBK" w:hAnsi="Times New Roman" w:cs="Times New Roman"/>
          <w:color w:val="333333"/>
          <w:kern w:val="0"/>
          <w:sz w:val="32"/>
          <w:szCs w:val="32"/>
          <w:shd w:val="clear" w:color="auto" w:fill="FFFFFF"/>
          <w:lang w:bidi="ar"/>
        </w:rPr>
        <w:t>7</w:t>
      </w:r>
      <w:r w:rsidRPr="00566634">
        <w:rPr>
          <w:rFonts w:ascii="方正仿宋_GBK" w:eastAsia="方正仿宋_GBK" w:hAnsi="微软雅黑" w:cs="仿宋_GB2312" w:hint="eastAsia"/>
          <w:color w:val="333333"/>
          <w:kern w:val="0"/>
          <w:sz w:val="32"/>
          <w:szCs w:val="32"/>
          <w:shd w:val="clear" w:color="auto" w:fill="FFFFFF"/>
          <w:lang w:bidi="ar"/>
        </w:rPr>
        <w:t>条；主动公开招标采购信息</w:t>
      </w:r>
      <w:r w:rsidRPr="00566634">
        <w:rPr>
          <w:rFonts w:ascii="Times New Roman" w:eastAsia="方正仿宋_GBK" w:hAnsi="Times New Roman" w:cs="Times New Roman"/>
          <w:color w:val="333333"/>
          <w:kern w:val="0"/>
          <w:sz w:val="32"/>
          <w:szCs w:val="32"/>
          <w:shd w:val="clear" w:color="auto" w:fill="FFFFFF"/>
          <w:lang w:bidi="ar"/>
        </w:rPr>
        <w:t>3</w:t>
      </w:r>
      <w:r w:rsidRPr="00566634">
        <w:rPr>
          <w:rFonts w:ascii="方正仿宋_GBK" w:eastAsia="方正仿宋_GBK" w:hAnsi="微软雅黑" w:cs="仿宋_GB2312" w:hint="eastAsia"/>
          <w:color w:val="333333"/>
          <w:kern w:val="0"/>
          <w:sz w:val="32"/>
          <w:szCs w:val="32"/>
          <w:shd w:val="clear" w:color="auto" w:fill="FFFFFF"/>
          <w:lang w:bidi="ar"/>
        </w:rPr>
        <w:t>条；主动公开应急管理信息</w:t>
      </w:r>
      <w:r w:rsidRPr="00566634">
        <w:rPr>
          <w:rFonts w:ascii="Times New Roman" w:eastAsia="方正仿宋_GBK" w:hAnsi="Times New Roman" w:cs="Times New Roman"/>
          <w:color w:val="333333"/>
          <w:kern w:val="0"/>
          <w:sz w:val="32"/>
          <w:szCs w:val="32"/>
          <w:shd w:val="clear" w:color="auto" w:fill="FFFFFF"/>
          <w:lang w:bidi="ar"/>
        </w:rPr>
        <w:t>4</w:t>
      </w:r>
      <w:r w:rsidRPr="00566634">
        <w:rPr>
          <w:rFonts w:ascii="方正仿宋_GBK" w:eastAsia="方正仿宋_GBK" w:hAnsi="微软雅黑" w:cs="仿宋_GB2312" w:hint="eastAsia"/>
          <w:color w:val="333333"/>
          <w:kern w:val="0"/>
          <w:sz w:val="32"/>
          <w:szCs w:val="32"/>
          <w:shd w:val="clear" w:color="auto" w:fill="FFFFFF"/>
          <w:lang w:bidi="ar"/>
        </w:rPr>
        <w:t>条；回应公众关注热点或重大舆情数</w:t>
      </w:r>
      <w:r w:rsidRPr="00566634">
        <w:rPr>
          <w:rFonts w:ascii="Times New Roman" w:eastAsia="方正仿宋_GBK" w:hAnsi="Times New Roman" w:cs="Times New Roman"/>
          <w:color w:val="333333"/>
          <w:kern w:val="0"/>
          <w:sz w:val="32"/>
          <w:szCs w:val="32"/>
          <w:shd w:val="clear" w:color="auto" w:fill="FFFFFF"/>
          <w:lang w:bidi="ar"/>
        </w:rPr>
        <w:t>13</w:t>
      </w:r>
      <w:r w:rsidRPr="00566634">
        <w:rPr>
          <w:rFonts w:ascii="方正仿宋_GBK" w:eastAsia="方正仿宋_GBK" w:hAnsi="微软雅黑" w:cs="仿宋_GB2312" w:hint="eastAsia"/>
          <w:color w:val="333333"/>
          <w:kern w:val="0"/>
          <w:sz w:val="32"/>
          <w:szCs w:val="32"/>
          <w:shd w:val="clear" w:color="auto" w:fill="FFFFFF"/>
          <w:lang w:bidi="ar"/>
        </w:rPr>
        <w:t>次；政策解读稿件发布数</w:t>
      </w:r>
      <w:r w:rsidRPr="00566634">
        <w:rPr>
          <w:rFonts w:ascii="Times New Roman" w:eastAsia="方正仿宋_GBK" w:hAnsi="Times New Roman" w:cs="Times New Roman"/>
          <w:color w:val="333333"/>
          <w:kern w:val="0"/>
          <w:sz w:val="32"/>
          <w:szCs w:val="32"/>
          <w:shd w:val="clear" w:color="auto" w:fill="FFFFFF"/>
          <w:lang w:bidi="ar"/>
        </w:rPr>
        <w:t>10</w:t>
      </w:r>
      <w:r w:rsidRPr="00566634">
        <w:rPr>
          <w:rFonts w:ascii="方正仿宋_GBK" w:eastAsia="方正仿宋_GBK" w:hAnsi="微软雅黑" w:cs="仿宋_GB2312" w:hint="eastAsia"/>
          <w:color w:val="333333"/>
          <w:kern w:val="0"/>
          <w:sz w:val="32"/>
          <w:szCs w:val="32"/>
          <w:shd w:val="clear" w:color="auto" w:fill="FFFFFF"/>
          <w:lang w:bidi="ar"/>
        </w:rPr>
        <w:t>篇。认真学习落实《中华人民共和国政府信息公开条</w:t>
      </w:r>
      <w:r w:rsidRPr="00566634">
        <w:rPr>
          <w:rFonts w:ascii="方正仿宋_GBK" w:eastAsia="方正仿宋_GBK" w:hAnsi="微软雅黑" w:cs="仿宋_GB2312" w:hint="eastAsia"/>
          <w:color w:val="333333"/>
          <w:kern w:val="0"/>
          <w:sz w:val="32"/>
          <w:szCs w:val="32"/>
          <w:shd w:val="clear" w:color="auto" w:fill="FFFFFF"/>
          <w:lang w:bidi="ar"/>
        </w:rPr>
        <w:lastRenderedPageBreak/>
        <w:t>例》，明确信息公开工作分管领导，指定专人负责信息公开工作。目前，全局各类政府信息均能够按照《条例》规定及时发布，政府信息发布数量、质量和效率均得到显著提升，各类统计指标能够在市生态环境局</w:t>
      </w:r>
      <w:r w:rsidRPr="00566634">
        <w:rPr>
          <w:rFonts w:ascii="方正仿宋_GBK" w:eastAsia="方正仿宋_GBK" w:hAnsi="微软雅黑" w:cs="仿宋_GB2312" w:hint="eastAsia"/>
          <w:color w:val="333333"/>
          <w:kern w:val="0"/>
          <w:sz w:val="32"/>
          <w:szCs w:val="32"/>
          <w:shd w:val="clear" w:color="auto" w:fill="FFFFFF"/>
          <w:lang w:bidi="ar"/>
        </w:rPr>
        <w:t>反</w:t>
      </w:r>
      <w:r w:rsidRPr="00566634">
        <w:rPr>
          <w:rFonts w:ascii="方正仿宋_GBK" w:eastAsia="方正仿宋_GBK" w:hAnsi="微软雅黑" w:cs="仿宋_GB2312" w:hint="eastAsia"/>
          <w:color w:val="333333"/>
          <w:kern w:val="0"/>
          <w:sz w:val="32"/>
          <w:szCs w:val="32"/>
          <w:shd w:val="clear" w:color="auto" w:fill="FFFFFF"/>
          <w:lang w:bidi="ar"/>
        </w:rPr>
        <w:t>馈后</w:t>
      </w:r>
      <w:r w:rsidRPr="00566634">
        <w:rPr>
          <w:rFonts w:ascii="Times New Roman" w:eastAsia="方正仿宋_GBK" w:hAnsi="Times New Roman" w:cs="Times New Roman"/>
          <w:color w:val="333333"/>
          <w:kern w:val="0"/>
          <w:sz w:val="32"/>
          <w:szCs w:val="32"/>
          <w:shd w:val="clear" w:color="auto" w:fill="FFFFFF"/>
          <w:lang w:bidi="ar"/>
        </w:rPr>
        <w:t>1</w:t>
      </w:r>
      <w:r w:rsidRPr="00566634">
        <w:rPr>
          <w:rFonts w:ascii="方正仿宋_GBK" w:eastAsia="方正仿宋_GBK" w:hAnsi="微软雅黑" w:cs="仿宋_GB2312" w:hint="eastAsia"/>
          <w:color w:val="333333"/>
          <w:kern w:val="0"/>
          <w:sz w:val="32"/>
          <w:szCs w:val="32"/>
          <w:shd w:val="clear" w:color="auto" w:fill="FFFFFF"/>
          <w:lang w:bidi="ar"/>
        </w:rPr>
        <w:t>个工作日内通过政务公开平台予以发布。</w:t>
      </w:r>
    </w:p>
    <w:p w:rsidR="003B2D9A" w:rsidRPr="00566634"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仿宋_GBK" w:eastAsia="方正仿宋_GBK" w:hAnsi="微软雅黑" w:cs="楷体_GB2312" w:hint="eastAsia"/>
          <w:color w:val="333333"/>
          <w:kern w:val="0"/>
          <w:sz w:val="32"/>
          <w:szCs w:val="32"/>
          <w:shd w:val="clear" w:color="auto" w:fill="FFFFFF"/>
          <w:lang w:bidi="ar"/>
        </w:rPr>
        <w:t>（二）依申请公开</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r w:rsidRPr="00566634">
        <w:rPr>
          <w:rFonts w:ascii="方正仿宋_GBK" w:eastAsia="方正仿宋_GBK" w:hAnsi="微软雅黑" w:cs="仿宋_GB2312" w:hint="eastAsia"/>
          <w:color w:val="333333"/>
          <w:kern w:val="0"/>
          <w:sz w:val="32"/>
          <w:szCs w:val="32"/>
          <w:shd w:val="clear" w:color="auto" w:fill="FFFFFF"/>
          <w:lang w:bidi="ar"/>
        </w:rPr>
        <w:t>完善“线上线下”信息公开申请方式和申请渠道，全年共收到政府</w:t>
      </w:r>
      <w:r w:rsidRPr="00566634">
        <w:rPr>
          <w:rFonts w:ascii="方正仿宋_GBK" w:eastAsia="方正仿宋_GBK" w:hAnsi="微软雅黑" w:cs="仿宋_GB2312" w:hint="eastAsia"/>
          <w:color w:val="333333"/>
          <w:kern w:val="0"/>
          <w:sz w:val="32"/>
          <w:szCs w:val="32"/>
          <w:shd w:val="clear" w:color="auto" w:fill="FFFFFF"/>
          <w:lang w:bidi="ar"/>
        </w:rPr>
        <w:t>信息公开申请</w:t>
      </w:r>
      <w:r w:rsidRPr="00566634">
        <w:rPr>
          <w:rFonts w:ascii="Times New Roman" w:eastAsia="方正仿宋_GBK" w:hAnsi="Times New Roman" w:cs="Times New Roman"/>
          <w:color w:val="333333"/>
          <w:kern w:val="0"/>
          <w:sz w:val="32"/>
          <w:szCs w:val="32"/>
          <w:shd w:val="clear" w:color="auto" w:fill="FFFFFF"/>
          <w:lang w:bidi="ar"/>
        </w:rPr>
        <w:t>0</w:t>
      </w:r>
      <w:r w:rsidRPr="00566634">
        <w:rPr>
          <w:rFonts w:ascii="方正仿宋_GBK" w:eastAsia="方正仿宋_GBK" w:hAnsi="微软雅黑" w:cs="仿宋_GB2312" w:hint="eastAsia"/>
          <w:color w:val="333333"/>
          <w:kern w:val="0"/>
          <w:sz w:val="32"/>
          <w:szCs w:val="32"/>
          <w:shd w:val="clear" w:color="auto" w:fill="FFFFFF"/>
          <w:lang w:bidi="ar"/>
        </w:rPr>
        <w:t>件次。</w:t>
      </w:r>
    </w:p>
    <w:p w:rsidR="003B2D9A" w:rsidRPr="00566634"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仿宋_GBK" w:eastAsia="方正仿宋_GBK" w:hAnsi="微软雅黑" w:cs="楷体_GB2312" w:hint="eastAsia"/>
          <w:color w:val="333333"/>
          <w:kern w:val="0"/>
          <w:sz w:val="32"/>
          <w:szCs w:val="32"/>
          <w:shd w:val="clear" w:color="auto" w:fill="FFFFFF"/>
          <w:lang w:bidi="ar"/>
        </w:rPr>
        <w:t>（三）政府信息管理</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r w:rsidRPr="00566634">
        <w:rPr>
          <w:rFonts w:ascii="方正仿宋_GBK" w:eastAsia="方正仿宋_GBK" w:hAnsi="微软雅黑" w:cs="仿宋_GB2312" w:hint="eastAsia"/>
          <w:color w:val="333333"/>
          <w:kern w:val="0"/>
          <w:sz w:val="32"/>
          <w:szCs w:val="32"/>
          <w:shd w:val="clear" w:color="auto" w:fill="FFFFFF"/>
          <w:lang w:bidi="ar"/>
        </w:rPr>
        <w:t>在信息公开栏目发布信息时填写相应的保密审查表格，建立政府信息编辑审核发布管理机制，在拟制信息时明确主动公开或回应，凡属于主动公开范围的政府信息，自信息形成之日起</w:t>
      </w:r>
      <w:r w:rsidRPr="00566634">
        <w:rPr>
          <w:rFonts w:ascii="方正仿宋_GBK" w:eastAsia="方正仿宋_GBK" w:hAnsi="微软雅黑" w:cs="微软雅黑" w:hint="eastAsia"/>
          <w:color w:val="333333"/>
          <w:kern w:val="0"/>
          <w:sz w:val="32"/>
          <w:szCs w:val="32"/>
          <w:shd w:val="clear" w:color="auto" w:fill="FFFFFF"/>
          <w:lang w:bidi="ar"/>
        </w:rPr>
        <w:t xml:space="preserve"> </w:t>
      </w:r>
      <w:r w:rsidRPr="00566634">
        <w:rPr>
          <w:rFonts w:ascii="Times New Roman" w:eastAsia="方正仿宋_GBK" w:hAnsi="Times New Roman" w:cs="Times New Roman"/>
          <w:color w:val="333333"/>
          <w:kern w:val="0"/>
          <w:sz w:val="32"/>
          <w:szCs w:val="32"/>
          <w:shd w:val="clear" w:color="auto" w:fill="FFFFFF"/>
          <w:lang w:bidi="ar"/>
        </w:rPr>
        <w:t xml:space="preserve">20 </w:t>
      </w:r>
      <w:proofErr w:type="gramStart"/>
      <w:r w:rsidRPr="00566634">
        <w:rPr>
          <w:rFonts w:ascii="方正仿宋_GBK" w:eastAsia="方正仿宋_GBK" w:hAnsi="微软雅黑" w:cs="仿宋_GB2312" w:hint="eastAsia"/>
          <w:color w:val="333333"/>
          <w:kern w:val="0"/>
          <w:sz w:val="32"/>
          <w:szCs w:val="32"/>
          <w:shd w:val="clear" w:color="auto" w:fill="FFFFFF"/>
          <w:lang w:bidi="ar"/>
        </w:rPr>
        <w:t>个</w:t>
      </w:r>
      <w:proofErr w:type="gramEnd"/>
      <w:r w:rsidRPr="00566634">
        <w:rPr>
          <w:rFonts w:ascii="方正仿宋_GBK" w:eastAsia="方正仿宋_GBK" w:hAnsi="微软雅黑" w:cs="仿宋_GB2312" w:hint="eastAsia"/>
          <w:color w:val="333333"/>
          <w:kern w:val="0"/>
          <w:sz w:val="32"/>
          <w:szCs w:val="32"/>
          <w:shd w:val="clear" w:color="auto" w:fill="FFFFFF"/>
          <w:lang w:bidi="ar"/>
        </w:rPr>
        <w:t>工作日内及时公开，不断</w:t>
      </w:r>
      <w:proofErr w:type="gramStart"/>
      <w:r w:rsidRPr="00566634">
        <w:rPr>
          <w:rFonts w:ascii="方正仿宋_GBK" w:eastAsia="方正仿宋_GBK" w:hAnsi="微软雅黑" w:cs="仿宋_GB2312" w:hint="eastAsia"/>
          <w:color w:val="333333"/>
          <w:kern w:val="0"/>
          <w:sz w:val="32"/>
          <w:szCs w:val="32"/>
          <w:shd w:val="clear" w:color="auto" w:fill="FFFFFF"/>
          <w:lang w:bidi="ar"/>
        </w:rPr>
        <w:t>做优公开</w:t>
      </w:r>
      <w:proofErr w:type="gramEnd"/>
      <w:r w:rsidRPr="00566634">
        <w:rPr>
          <w:rFonts w:ascii="方正仿宋_GBK" w:eastAsia="方正仿宋_GBK" w:hAnsi="微软雅黑" w:cs="仿宋_GB2312" w:hint="eastAsia"/>
          <w:color w:val="333333"/>
          <w:kern w:val="0"/>
          <w:sz w:val="32"/>
          <w:szCs w:val="32"/>
          <w:shd w:val="clear" w:color="auto" w:fill="FFFFFF"/>
          <w:lang w:bidi="ar"/>
        </w:rPr>
        <w:t>信息存量，扩大信息发布增量，全年累计发布各类信息</w:t>
      </w:r>
      <w:r w:rsidRPr="00566634">
        <w:rPr>
          <w:rFonts w:ascii="Times New Roman" w:eastAsia="方正仿宋_GBK" w:hAnsi="Times New Roman" w:cs="Times New Roman"/>
          <w:color w:val="333333"/>
          <w:kern w:val="0"/>
          <w:sz w:val="32"/>
          <w:szCs w:val="32"/>
          <w:shd w:val="clear" w:color="auto" w:fill="FFFFFF"/>
          <w:lang w:bidi="ar"/>
        </w:rPr>
        <w:t>164</w:t>
      </w:r>
      <w:r w:rsidRPr="00566634">
        <w:rPr>
          <w:rFonts w:ascii="方正仿宋_GBK" w:eastAsia="方正仿宋_GBK" w:hAnsi="微软雅黑" w:cs="仿宋_GB2312" w:hint="eastAsia"/>
          <w:color w:val="333333"/>
          <w:kern w:val="0"/>
          <w:sz w:val="32"/>
          <w:szCs w:val="32"/>
          <w:shd w:val="clear" w:color="auto" w:fill="FFFFFF"/>
          <w:lang w:bidi="ar"/>
        </w:rPr>
        <w:t>条次。</w:t>
      </w:r>
    </w:p>
    <w:p w:rsidR="003B2D9A" w:rsidRPr="00566634"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仿宋_GBK" w:eastAsia="方正仿宋_GBK" w:hAnsi="微软雅黑" w:cs="楷体_GB2312" w:hint="eastAsia"/>
          <w:color w:val="333333"/>
          <w:kern w:val="0"/>
          <w:sz w:val="32"/>
          <w:szCs w:val="32"/>
          <w:shd w:val="clear" w:color="auto" w:fill="FFFFFF"/>
          <w:lang w:bidi="ar"/>
        </w:rPr>
        <w:t>（四）公开平台建设</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r w:rsidRPr="00566634">
        <w:rPr>
          <w:rFonts w:ascii="方正仿宋_GBK" w:eastAsia="方正仿宋_GBK" w:hAnsi="微软雅黑" w:cs="仿宋_GB2312" w:hint="eastAsia"/>
          <w:color w:val="333333"/>
          <w:kern w:val="0"/>
          <w:sz w:val="32"/>
          <w:szCs w:val="32"/>
          <w:shd w:val="clear" w:color="auto" w:fill="FFFFFF"/>
          <w:lang w:bidi="ar"/>
        </w:rPr>
        <w:t>按要求做好网站的整合、迁移，设计、更新等工作，全面优化网站栏目的开设及内容。对标《省直部门政府信息主动公开目录规范（</w:t>
      </w:r>
      <w:r w:rsidRPr="00566634">
        <w:rPr>
          <w:rFonts w:ascii="Times New Roman" w:eastAsia="方正仿宋_GBK" w:hAnsi="Times New Roman" w:cs="Times New Roman"/>
          <w:color w:val="333333"/>
          <w:kern w:val="0"/>
          <w:sz w:val="32"/>
          <w:szCs w:val="32"/>
          <w:shd w:val="clear" w:color="auto" w:fill="FFFFFF"/>
          <w:lang w:bidi="ar"/>
        </w:rPr>
        <w:t xml:space="preserve">2019 </w:t>
      </w:r>
      <w:r w:rsidRPr="00566634">
        <w:rPr>
          <w:rFonts w:ascii="方正仿宋_GBK" w:eastAsia="方正仿宋_GBK" w:hAnsi="微软雅黑" w:cs="仿宋_GB2312" w:hint="eastAsia"/>
          <w:color w:val="333333"/>
          <w:kern w:val="0"/>
          <w:sz w:val="32"/>
          <w:szCs w:val="32"/>
          <w:shd w:val="clear" w:color="auto" w:fill="FFFFFF"/>
          <w:lang w:bidi="ar"/>
        </w:rPr>
        <w:t>年版）》，建立信息公开目录，建立一级目录</w:t>
      </w:r>
      <w:r w:rsidRPr="00566634">
        <w:rPr>
          <w:rFonts w:ascii="Times New Roman" w:eastAsia="方正仿宋_GBK" w:hAnsi="Times New Roman" w:cs="Times New Roman"/>
          <w:color w:val="333333"/>
          <w:kern w:val="0"/>
          <w:sz w:val="32"/>
          <w:szCs w:val="32"/>
          <w:shd w:val="clear" w:color="auto" w:fill="FFFFFF"/>
          <w:lang w:bidi="ar"/>
        </w:rPr>
        <w:t>15</w:t>
      </w:r>
      <w:r w:rsidRPr="00566634">
        <w:rPr>
          <w:rFonts w:ascii="方正仿宋_GBK" w:eastAsia="方正仿宋_GBK" w:hAnsi="微软雅黑" w:cs="仿宋_GB2312" w:hint="eastAsia"/>
          <w:color w:val="333333"/>
          <w:kern w:val="0"/>
          <w:sz w:val="32"/>
          <w:szCs w:val="32"/>
          <w:shd w:val="clear" w:color="auto" w:fill="FFFFFF"/>
          <w:lang w:bidi="ar"/>
        </w:rPr>
        <w:t>个，并在相应的目录下面增添了相应的公开信息。</w:t>
      </w:r>
    </w:p>
    <w:p w:rsidR="003B2D9A" w:rsidRPr="00566634"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仿宋_GBK" w:eastAsia="方正仿宋_GBK" w:hAnsi="微软雅黑" w:cs="楷体_GB2312" w:hint="eastAsia"/>
          <w:color w:val="333333"/>
          <w:kern w:val="0"/>
          <w:sz w:val="32"/>
          <w:szCs w:val="32"/>
          <w:shd w:val="clear" w:color="auto" w:fill="FFFFFF"/>
          <w:lang w:bidi="ar"/>
        </w:rPr>
        <w:t>（五）监督保障</w:t>
      </w:r>
    </w:p>
    <w:p w:rsidR="003B2D9A" w:rsidRPr="001F29AB" w:rsidRDefault="00C54008" w:rsidP="001F29AB">
      <w:pPr>
        <w:widowControl/>
        <w:shd w:val="clear" w:color="auto" w:fill="FFFFFF"/>
        <w:spacing w:line="590" w:lineRule="exact"/>
        <w:ind w:firstLine="640"/>
        <w:rPr>
          <w:rFonts w:ascii="方正仿宋_GBK" w:eastAsia="方正仿宋_GBK" w:hint="eastAsia"/>
          <w:sz w:val="32"/>
          <w:szCs w:val="32"/>
        </w:rPr>
      </w:pPr>
      <w:r w:rsidRPr="00566634">
        <w:rPr>
          <w:rFonts w:ascii="方正仿宋_GBK" w:eastAsia="方正仿宋_GBK" w:hAnsi="微软雅黑" w:cs="仿宋_GB2312" w:hint="eastAsia"/>
          <w:color w:val="333333"/>
          <w:kern w:val="0"/>
          <w:sz w:val="32"/>
          <w:szCs w:val="32"/>
          <w:shd w:val="clear" w:color="auto" w:fill="FFFFFF"/>
          <w:lang w:bidi="ar"/>
        </w:rPr>
        <w:t>一</w:t>
      </w:r>
      <w:r w:rsidRPr="00566634">
        <w:rPr>
          <w:rFonts w:ascii="方正仿宋_GBK" w:eastAsia="方正仿宋_GBK" w:hAnsi="微软雅黑" w:cs="仿宋_GB2312" w:hint="eastAsia"/>
          <w:color w:val="333333"/>
          <w:kern w:val="0"/>
          <w:sz w:val="32"/>
          <w:szCs w:val="32"/>
          <w:shd w:val="clear" w:color="auto" w:fill="FFFFFF"/>
          <w:lang w:bidi="ar"/>
        </w:rPr>
        <w:t>是规范工作考核，制定了本部门政务公开的相关工作制度，</w:t>
      </w:r>
      <w:r w:rsidRPr="00566634">
        <w:rPr>
          <w:rFonts w:ascii="方正仿宋_GBK" w:eastAsia="方正仿宋_GBK" w:hAnsi="微软雅黑" w:cs="仿宋_GB2312" w:hint="eastAsia"/>
          <w:color w:val="333333"/>
          <w:kern w:val="0"/>
          <w:sz w:val="32"/>
          <w:szCs w:val="32"/>
          <w:shd w:val="clear" w:color="auto" w:fill="FFFFFF"/>
          <w:lang w:bidi="ar"/>
        </w:rPr>
        <w:t>对照</w:t>
      </w:r>
      <w:r w:rsidRPr="00566634">
        <w:rPr>
          <w:rFonts w:ascii="方正仿宋_GBK" w:eastAsia="方正仿宋_GBK" w:hAnsi="微软雅黑" w:cs="微软雅黑" w:hint="eastAsia"/>
          <w:color w:val="333333"/>
          <w:kern w:val="0"/>
          <w:sz w:val="32"/>
          <w:szCs w:val="32"/>
          <w:shd w:val="clear" w:color="auto" w:fill="FFFFFF"/>
          <w:lang w:bidi="ar"/>
        </w:rPr>
        <w:t xml:space="preserve"> </w:t>
      </w:r>
      <w:r w:rsidRPr="00566634">
        <w:rPr>
          <w:rFonts w:ascii="Times New Roman" w:eastAsia="方正仿宋_GBK" w:hAnsi="Times New Roman" w:cs="Times New Roman"/>
          <w:color w:val="333333"/>
          <w:kern w:val="0"/>
          <w:sz w:val="32"/>
          <w:szCs w:val="32"/>
          <w:shd w:val="clear" w:color="auto" w:fill="FFFFFF"/>
          <w:lang w:bidi="ar"/>
        </w:rPr>
        <w:t>2022</w:t>
      </w:r>
      <w:r w:rsidRPr="00566634">
        <w:rPr>
          <w:rFonts w:ascii="方正仿宋_GBK" w:eastAsia="方正仿宋_GBK" w:hAnsi="微软雅黑" w:cs="仿宋_GB2312" w:hint="eastAsia"/>
          <w:color w:val="333333"/>
          <w:kern w:val="0"/>
          <w:sz w:val="32"/>
          <w:szCs w:val="32"/>
          <w:shd w:val="clear" w:color="auto" w:fill="FFFFFF"/>
          <w:lang w:bidi="ar"/>
        </w:rPr>
        <w:t>年</w:t>
      </w:r>
      <w:r w:rsidRPr="00566634">
        <w:rPr>
          <w:rFonts w:ascii="方正仿宋_GBK" w:eastAsia="方正仿宋_GBK" w:hAnsi="微软雅黑" w:cs="仿宋_GB2312" w:hint="eastAsia"/>
          <w:color w:val="333333"/>
          <w:kern w:val="0"/>
          <w:sz w:val="32"/>
          <w:szCs w:val="32"/>
          <w:shd w:val="clear" w:color="auto" w:fill="FFFFFF"/>
          <w:lang w:bidi="ar"/>
        </w:rPr>
        <w:t>区</w:t>
      </w:r>
      <w:r w:rsidRPr="00566634">
        <w:rPr>
          <w:rFonts w:ascii="方正仿宋_GBK" w:eastAsia="方正仿宋_GBK" w:hAnsi="微软雅黑" w:cs="仿宋_GB2312" w:hint="eastAsia"/>
          <w:color w:val="333333"/>
          <w:kern w:val="0"/>
          <w:sz w:val="32"/>
          <w:szCs w:val="32"/>
          <w:shd w:val="clear" w:color="auto" w:fill="FFFFFF"/>
          <w:lang w:bidi="ar"/>
        </w:rPr>
        <w:t>政府政务公开重点工作任务盘点定期</w:t>
      </w:r>
      <w:r w:rsidRPr="00566634">
        <w:rPr>
          <w:rFonts w:ascii="方正仿宋_GBK" w:eastAsia="方正仿宋_GBK" w:hAnsi="微软雅黑" w:cs="仿宋_GB2312" w:hint="eastAsia"/>
          <w:color w:val="333333"/>
          <w:kern w:val="0"/>
          <w:sz w:val="32"/>
          <w:szCs w:val="32"/>
          <w:shd w:val="clear" w:color="auto" w:fill="FFFFFF"/>
          <w:lang w:bidi="ar"/>
        </w:rPr>
        <w:lastRenderedPageBreak/>
        <w:t>开展自查评估，认真查缺补漏。二是完善社会评议制度，对社会评议反应的问题及时整改</w:t>
      </w:r>
      <w:r w:rsidRPr="00566634">
        <w:rPr>
          <w:rFonts w:ascii="方正仿宋_GBK" w:eastAsia="方正仿宋_GBK" w:hAnsi="微软雅黑" w:cs="仿宋_GB2312" w:hint="eastAsia"/>
          <w:color w:val="333333"/>
          <w:kern w:val="0"/>
          <w:sz w:val="32"/>
          <w:szCs w:val="32"/>
          <w:shd w:val="clear" w:color="auto" w:fill="FFFFFF"/>
          <w:lang w:bidi="ar"/>
        </w:rPr>
        <w:t>，</w:t>
      </w:r>
      <w:r w:rsidRPr="00566634">
        <w:rPr>
          <w:rFonts w:ascii="方正仿宋_GBK" w:eastAsia="方正仿宋_GBK" w:hAnsi="微软雅黑" w:cs="仿宋_GB2312" w:hint="eastAsia"/>
          <w:color w:val="333333"/>
          <w:kern w:val="0"/>
          <w:sz w:val="32"/>
          <w:szCs w:val="32"/>
          <w:shd w:val="clear" w:color="auto" w:fill="FFFFFF"/>
          <w:lang w:bidi="ar"/>
        </w:rPr>
        <w:t>三是强化责任追究，全年未发生因不履行政务公开义务而发生的责任追究情况。</w:t>
      </w:r>
      <w:r w:rsidR="001F29AB">
        <w:rPr>
          <w:rFonts w:ascii="方正仿宋_GBK" w:eastAsia="方正仿宋_GBK" w:hAnsi="微软雅黑" w:cs="仿宋_GB2312"/>
          <w:color w:val="333333"/>
          <w:kern w:val="0"/>
          <w:sz w:val="32"/>
          <w:szCs w:val="32"/>
          <w:shd w:val="clear" w:color="auto" w:fill="FFFFFF"/>
          <w:lang w:bidi="ar"/>
        </w:rPr>
        <w:br/>
      </w:r>
      <w:r w:rsidR="001F29AB">
        <w:rPr>
          <w:rFonts w:ascii="方正黑体_GBK" w:eastAsia="方正黑体_GBK" w:hAnsi="宋体" w:cs="黑体" w:hint="eastAsia"/>
          <w:color w:val="333333"/>
          <w:kern w:val="0"/>
          <w:sz w:val="32"/>
          <w:szCs w:val="32"/>
          <w:shd w:val="clear" w:color="auto" w:fill="FFFFFF"/>
        </w:rPr>
        <w:t xml:space="preserve">　　</w:t>
      </w:r>
      <w:r w:rsidRPr="00566634">
        <w:rPr>
          <w:rFonts w:ascii="方正黑体_GBK" w:eastAsia="方正黑体_GBK" w:hAnsi="宋体" w:cs="黑体" w:hint="eastAsia"/>
          <w:color w:val="333333"/>
          <w:kern w:val="0"/>
          <w:sz w:val="32"/>
          <w:szCs w:val="32"/>
          <w:shd w:val="clear" w:color="auto" w:fill="FFFFFF"/>
        </w:rPr>
        <w:t>二、主动公开政府信息情况</w:t>
      </w:r>
    </w:p>
    <w:tbl>
      <w:tblPr>
        <w:tblpPr w:leftFromText="180" w:rightFromText="180" w:vertAnchor="text" w:horzAnchor="page" w:tblpXSpec="center" w:tblpY="256"/>
        <w:tblOverlap w:val="never"/>
        <w:tblW w:w="0" w:type="auto"/>
        <w:tblLayout w:type="fixed"/>
        <w:tblCellMar>
          <w:left w:w="0" w:type="dxa"/>
          <w:right w:w="0" w:type="dxa"/>
        </w:tblCellMar>
        <w:tblLook w:val="0000" w:firstRow="0" w:lastRow="0" w:firstColumn="0" w:lastColumn="0" w:noHBand="0" w:noVBand="0"/>
      </w:tblPr>
      <w:tblGrid>
        <w:gridCol w:w="2252"/>
        <w:gridCol w:w="2025"/>
        <w:gridCol w:w="2025"/>
        <w:gridCol w:w="2025"/>
      </w:tblGrid>
      <w:tr w:rsidR="009468D4" w:rsidRPr="009468D4" w:rsidTr="00767E4B">
        <w:trPr>
          <w:trHeight w:val="377"/>
        </w:trPr>
        <w:tc>
          <w:tcPr>
            <w:tcW w:w="8327"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第二十条第（一）项</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信息内容</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本年制发件数</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本年废止件数</w:t>
            </w:r>
          </w:p>
        </w:tc>
        <w:tc>
          <w:tcPr>
            <w:tcW w:w="2025" w:type="dxa"/>
            <w:tcBorders>
              <w:top w:val="single" w:sz="8" w:space="0" w:color="auto"/>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现行有效件数</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规章</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0</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Times New Roman" w:eastAsia="宋体" w:hAnsi="Times New Roman" w:cs="Calibri" w:hint="eastAsia"/>
                <w:kern w:val="0"/>
                <w:szCs w:val="21"/>
                <w:lang w:bidi="ar"/>
              </w:rPr>
              <w:t>0</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行政规范性文件</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Pr>
                <w:rFonts w:ascii="Times New Roman" w:eastAsia="宋体" w:hAnsi="Times New Roman" w:cs="Times New Roman"/>
              </w:rPr>
              <w:t>0</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Pr>
                <w:rFonts w:ascii="Times New Roman" w:eastAsia="宋体" w:hAnsi="Times New Roman" w:cs="Times New Roman"/>
              </w:rPr>
              <w:t>0</w:t>
            </w:r>
          </w:p>
        </w:tc>
        <w:tc>
          <w:tcPr>
            <w:tcW w:w="2025" w:type="dxa"/>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Pr>
                <w:rFonts w:ascii="Times New Roman" w:eastAsia="宋体" w:hAnsi="Times New Roman" w:cs="Times New Roman"/>
              </w:rPr>
              <w:t>0</w:t>
            </w:r>
          </w:p>
        </w:tc>
      </w:tr>
      <w:tr w:rsidR="009468D4" w:rsidRPr="009468D4" w:rsidTr="00767E4B">
        <w:trPr>
          <w:trHeight w:val="377"/>
        </w:trPr>
        <w:tc>
          <w:tcPr>
            <w:tcW w:w="8327"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第二十条第（五）项</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信息内容</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本年处理决定数量</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行政许可</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hint="eastAsia"/>
              </w:rPr>
            </w:pPr>
            <w:r>
              <w:rPr>
                <w:rFonts w:ascii="Times New Roman" w:eastAsia="宋体" w:hAnsi="Times New Roman" w:cs="Times New Roman"/>
              </w:rPr>
              <w:t>23</w:t>
            </w:r>
          </w:p>
        </w:tc>
      </w:tr>
      <w:tr w:rsidR="009468D4" w:rsidRPr="009468D4" w:rsidTr="00767E4B">
        <w:trPr>
          <w:trHeight w:val="377"/>
        </w:trPr>
        <w:tc>
          <w:tcPr>
            <w:tcW w:w="8327"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第二十条第（六）项</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信息内容</w:t>
            </w:r>
          </w:p>
        </w:tc>
        <w:tc>
          <w:tcPr>
            <w:tcW w:w="6075" w:type="dxa"/>
            <w:gridSpan w:val="3"/>
            <w:tcBorders>
              <w:top w:val="single" w:sz="8" w:space="0" w:color="auto"/>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本年处理决定数量</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行政处罚</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hint="eastAsia"/>
              </w:rPr>
            </w:pPr>
            <w:r w:rsidRPr="009468D4">
              <w:rPr>
                <w:rFonts w:ascii="Times New Roman" w:eastAsia="宋体" w:hAnsi="Times New Roman" w:cs="Times New Roman" w:hint="eastAsia"/>
              </w:rPr>
              <w:t>0</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行政强制</w:t>
            </w:r>
          </w:p>
        </w:tc>
        <w:tc>
          <w:tcPr>
            <w:tcW w:w="6075" w:type="dxa"/>
            <w:gridSpan w:val="3"/>
            <w:tcBorders>
              <w:top w:val="nil"/>
              <w:left w:val="nil"/>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hint="eastAsia"/>
              </w:rPr>
            </w:pPr>
            <w:r w:rsidRPr="009468D4">
              <w:rPr>
                <w:rFonts w:ascii="Times New Roman" w:eastAsia="宋体" w:hAnsi="Times New Roman" w:cs="Times New Roman" w:hint="eastAsia"/>
              </w:rPr>
              <w:t>0</w:t>
            </w:r>
          </w:p>
        </w:tc>
      </w:tr>
      <w:tr w:rsidR="009468D4" w:rsidRPr="009468D4" w:rsidTr="00767E4B">
        <w:trPr>
          <w:trHeight w:val="377"/>
        </w:trPr>
        <w:tc>
          <w:tcPr>
            <w:tcW w:w="8327"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第二十条第（八）项</w:t>
            </w:r>
          </w:p>
        </w:tc>
      </w:tr>
      <w:tr w:rsidR="009468D4" w:rsidRPr="009468D4" w:rsidTr="00767E4B">
        <w:trPr>
          <w:trHeight w:val="377"/>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信息内容</w:t>
            </w:r>
          </w:p>
        </w:tc>
        <w:tc>
          <w:tcPr>
            <w:tcW w:w="6075" w:type="dxa"/>
            <w:gridSpan w:val="3"/>
            <w:tcBorders>
              <w:top w:val="nil"/>
              <w:left w:val="nil"/>
              <w:bottom w:val="single" w:sz="8" w:space="0" w:color="auto"/>
              <w:right w:val="single" w:sz="8" w:space="0" w:color="000000"/>
            </w:tcBorders>
            <w:tcMar>
              <w:left w:w="57" w:type="dxa"/>
              <w:right w:w="57" w:type="dxa"/>
            </w:tcMar>
            <w:vAlign w:val="center"/>
          </w:tcPr>
          <w:p w:rsidR="009468D4" w:rsidRPr="009468D4" w:rsidRDefault="009468D4" w:rsidP="001F29AB">
            <w:pPr>
              <w:widowControl/>
              <w:jc w:val="center"/>
              <w:rPr>
                <w:rFonts w:ascii="Times New Roman" w:eastAsia="宋体" w:hAnsi="Times New Roman" w:cs="Times New Roman"/>
              </w:rPr>
            </w:pPr>
            <w:r w:rsidRPr="009468D4">
              <w:rPr>
                <w:rFonts w:ascii="宋体" w:eastAsia="宋体" w:hAnsi="宋体" w:cs="宋体" w:hint="eastAsia"/>
                <w:kern w:val="0"/>
                <w:sz w:val="20"/>
                <w:szCs w:val="20"/>
                <w:lang w:bidi="ar"/>
              </w:rPr>
              <w:t>本年收费金额（单位：万元）</w:t>
            </w:r>
          </w:p>
        </w:tc>
      </w:tr>
      <w:tr w:rsidR="009468D4" w:rsidRPr="009468D4" w:rsidTr="00767E4B">
        <w:trPr>
          <w:trHeight w:val="415"/>
        </w:trPr>
        <w:tc>
          <w:tcPr>
            <w:tcW w:w="2252" w:type="dxa"/>
            <w:tcBorders>
              <w:top w:val="nil"/>
              <w:left w:val="single" w:sz="8" w:space="0" w:color="auto"/>
              <w:bottom w:val="single" w:sz="8" w:space="0" w:color="auto"/>
              <w:right w:val="single" w:sz="8" w:space="0" w:color="auto"/>
            </w:tcBorders>
            <w:tcMar>
              <w:left w:w="57" w:type="dxa"/>
              <w:right w:w="57" w:type="dxa"/>
            </w:tcMar>
            <w:vAlign w:val="center"/>
          </w:tcPr>
          <w:p w:rsidR="009468D4" w:rsidRPr="009468D4" w:rsidRDefault="009468D4" w:rsidP="001F29AB">
            <w:pPr>
              <w:widowControl/>
              <w:jc w:val="left"/>
              <w:rPr>
                <w:rFonts w:ascii="Times New Roman" w:eastAsia="宋体" w:hAnsi="Times New Roman" w:cs="Times New Roman"/>
              </w:rPr>
            </w:pPr>
            <w:r w:rsidRPr="009468D4">
              <w:rPr>
                <w:rFonts w:ascii="宋体" w:eastAsia="宋体" w:hAnsi="宋体" w:cs="宋体" w:hint="eastAsia"/>
                <w:kern w:val="0"/>
                <w:sz w:val="20"/>
                <w:szCs w:val="20"/>
                <w:lang w:bidi="ar"/>
              </w:rPr>
              <w:t>行政事业性收费</w:t>
            </w:r>
          </w:p>
        </w:tc>
        <w:tc>
          <w:tcPr>
            <w:tcW w:w="6075" w:type="dxa"/>
            <w:gridSpan w:val="3"/>
            <w:tcBorders>
              <w:top w:val="nil"/>
              <w:left w:val="nil"/>
              <w:bottom w:val="single" w:sz="8" w:space="0" w:color="auto"/>
              <w:right w:val="single" w:sz="8" w:space="0" w:color="000000"/>
            </w:tcBorders>
            <w:tcMar>
              <w:left w:w="57" w:type="dxa"/>
              <w:right w:w="57" w:type="dxa"/>
            </w:tcMar>
            <w:vAlign w:val="center"/>
          </w:tcPr>
          <w:p w:rsidR="009468D4" w:rsidRPr="009468D4" w:rsidRDefault="009468D4" w:rsidP="001F29AB">
            <w:pPr>
              <w:jc w:val="center"/>
              <w:rPr>
                <w:rFonts w:ascii="宋体" w:eastAsia="宋体" w:hAnsi="Times New Roman" w:cs="Times New Roman" w:hint="eastAsia"/>
                <w:sz w:val="24"/>
              </w:rPr>
            </w:pPr>
            <w:r w:rsidRPr="009468D4">
              <w:rPr>
                <w:rFonts w:ascii="Times New Roman" w:eastAsia="宋体" w:hAnsi="Times New Roman" w:cs="Times New Roman" w:hint="eastAsia"/>
              </w:rPr>
              <w:t>0</w:t>
            </w:r>
          </w:p>
        </w:tc>
      </w:tr>
    </w:tbl>
    <w:p w:rsidR="00767E4B" w:rsidRDefault="00767E4B" w:rsidP="00767E4B">
      <w:pPr>
        <w:widowControl/>
        <w:shd w:val="clear" w:color="auto" w:fill="FFFFFF"/>
        <w:spacing w:line="590" w:lineRule="exact"/>
        <w:rPr>
          <w:rFonts w:ascii="方正黑体_GBK" w:eastAsia="方正黑体_GBK" w:hAnsi="宋体" w:cs="黑体"/>
          <w:color w:val="333333"/>
          <w:kern w:val="0"/>
          <w:sz w:val="32"/>
          <w:szCs w:val="32"/>
          <w:shd w:val="clear" w:color="auto" w:fill="FFFFFF"/>
          <w:lang w:bidi="ar"/>
        </w:rPr>
      </w:pPr>
    </w:p>
    <w:p w:rsidR="003B2D9A" w:rsidRPr="001F29AB" w:rsidRDefault="00C54008" w:rsidP="00767E4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黑体_GBK" w:eastAsia="方正黑体_GBK" w:hAnsi="宋体" w:cs="黑体" w:hint="eastAsia"/>
          <w:color w:val="333333"/>
          <w:kern w:val="0"/>
          <w:sz w:val="32"/>
          <w:szCs w:val="32"/>
          <w:shd w:val="clear" w:color="auto" w:fill="FFFFFF"/>
          <w:lang w:bidi="ar"/>
        </w:rPr>
        <w:t>三、收到和处理政府信息公开申请情况</w:t>
      </w:r>
      <w:r w:rsidRPr="00566634">
        <w:rPr>
          <w:rFonts w:ascii="方正黑体_GBK" w:eastAsia="方正黑体_GBK" w:hAnsi="宋体" w:cs="宋体" w:hint="eastAsia"/>
          <w:color w:val="333333"/>
          <w:kern w:val="0"/>
          <w:sz w:val="32"/>
          <w:szCs w:val="32"/>
          <w:shd w:val="clear" w:color="auto" w:fill="FFFFFF"/>
          <w:lang w:bidi="ar"/>
        </w:rPr>
        <w:t xml:space="preserve"> </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60"/>
        <w:gridCol w:w="810"/>
        <w:gridCol w:w="2769"/>
        <w:gridCol w:w="591"/>
        <w:gridCol w:w="591"/>
        <w:gridCol w:w="591"/>
        <w:gridCol w:w="591"/>
        <w:gridCol w:w="591"/>
        <w:gridCol w:w="593"/>
        <w:gridCol w:w="592"/>
      </w:tblGrid>
      <w:tr w:rsidR="00227725" w:rsidRPr="00227725" w:rsidTr="002D4049">
        <w:trPr>
          <w:trHeight w:val="332"/>
          <w:jc w:val="center"/>
        </w:trPr>
        <w:tc>
          <w:tcPr>
            <w:tcW w:w="4239"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楷体" w:eastAsia="楷体" w:hAnsi="楷体" w:cs="楷体"/>
                <w:kern w:val="0"/>
                <w:sz w:val="20"/>
                <w:szCs w:val="20"/>
                <w:lang w:bidi="ar"/>
              </w:rPr>
              <w:t>（本列数据的勾</w:t>
            </w:r>
            <w:proofErr w:type="gramStart"/>
            <w:r w:rsidRPr="00227725">
              <w:rPr>
                <w:rFonts w:ascii="楷体" w:eastAsia="楷体" w:hAnsi="楷体" w:cs="楷体"/>
                <w:kern w:val="0"/>
                <w:sz w:val="20"/>
                <w:szCs w:val="20"/>
                <w:lang w:bidi="ar"/>
              </w:rPr>
              <w:t>稽</w:t>
            </w:r>
            <w:proofErr w:type="gramEnd"/>
            <w:r w:rsidRPr="00227725">
              <w:rPr>
                <w:rFonts w:ascii="楷体" w:eastAsia="楷体" w:hAnsi="楷体" w:cs="楷体"/>
                <w:kern w:val="0"/>
                <w:sz w:val="20"/>
                <w:szCs w:val="20"/>
                <w:lang w:bidi="ar"/>
              </w:rPr>
              <w:t>关系为：第一项加第二项之和，等于第三项加第四项之和）</w:t>
            </w:r>
          </w:p>
        </w:tc>
        <w:tc>
          <w:tcPr>
            <w:tcW w:w="4140" w:type="dxa"/>
            <w:gridSpan w:val="7"/>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申请人情况</w:t>
            </w:r>
          </w:p>
        </w:tc>
      </w:tr>
      <w:tr w:rsidR="00227725" w:rsidRPr="00227725" w:rsidTr="002D4049">
        <w:trPr>
          <w:trHeight w:val="332"/>
          <w:jc w:val="center"/>
        </w:trPr>
        <w:tc>
          <w:tcPr>
            <w:tcW w:w="423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27725" w:rsidRPr="00227725" w:rsidRDefault="00227725" w:rsidP="00227725">
            <w:pPr>
              <w:rPr>
                <w:rFonts w:ascii="宋体" w:eastAsia="宋体" w:hAnsi="Times New Roman" w:cs="Times New Roman" w:hint="eastAsia"/>
                <w:sz w:val="24"/>
              </w:rPr>
            </w:pPr>
          </w:p>
        </w:tc>
        <w:tc>
          <w:tcPr>
            <w:tcW w:w="591" w:type="dxa"/>
            <w:vMerge w:val="restart"/>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自然人</w:t>
            </w:r>
          </w:p>
        </w:tc>
        <w:tc>
          <w:tcPr>
            <w:tcW w:w="2957" w:type="dxa"/>
            <w:gridSpan w:val="5"/>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法人或其他组织</w:t>
            </w:r>
          </w:p>
        </w:tc>
        <w:tc>
          <w:tcPr>
            <w:tcW w:w="592"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总计</w:t>
            </w:r>
          </w:p>
        </w:tc>
      </w:tr>
      <w:tr w:rsidR="00227725" w:rsidRPr="00227725" w:rsidTr="002D4049">
        <w:trPr>
          <w:trHeight w:val="955"/>
          <w:jc w:val="center"/>
        </w:trPr>
        <w:tc>
          <w:tcPr>
            <w:tcW w:w="4239"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227725" w:rsidRPr="00227725" w:rsidRDefault="00227725" w:rsidP="00227725">
            <w:pPr>
              <w:rPr>
                <w:rFonts w:ascii="宋体" w:eastAsia="宋体" w:hAnsi="Times New Roman" w:cs="Times New Roman" w:hint="eastAsia"/>
                <w:sz w:val="24"/>
              </w:rPr>
            </w:pPr>
          </w:p>
        </w:tc>
        <w:tc>
          <w:tcPr>
            <w:tcW w:w="591" w:type="dxa"/>
            <w:vMerge/>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商业</w:t>
            </w:r>
          </w:p>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企业</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科研</w:t>
            </w:r>
          </w:p>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机构</w:t>
            </w:r>
          </w:p>
        </w:tc>
        <w:tc>
          <w:tcPr>
            <w:tcW w:w="591" w:type="dxa"/>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社会公益组织</w:t>
            </w:r>
          </w:p>
        </w:tc>
        <w:tc>
          <w:tcPr>
            <w:tcW w:w="591" w:type="dxa"/>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法律服务机构</w:t>
            </w:r>
          </w:p>
        </w:tc>
        <w:tc>
          <w:tcPr>
            <w:tcW w:w="593" w:type="dxa"/>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Times New Roman"/>
              </w:rPr>
            </w:pPr>
            <w:r w:rsidRPr="00227725">
              <w:rPr>
                <w:rFonts w:ascii="宋体" w:eastAsia="宋体" w:hAnsi="宋体" w:cs="宋体" w:hint="eastAsia"/>
                <w:kern w:val="0"/>
                <w:sz w:val="20"/>
                <w:szCs w:val="20"/>
                <w:lang w:bidi="ar"/>
              </w:rPr>
              <w:t>其他</w:t>
            </w:r>
          </w:p>
        </w:tc>
        <w:tc>
          <w:tcPr>
            <w:tcW w:w="592" w:type="dxa"/>
            <w:vMerge/>
            <w:tcBorders>
              <w:top w:val="single" w:sz="8" w:space="0" w:color="auto"/>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r>
      <w:tr w:rsidR="00227725" w:rsidRPr="00227725" w:rsidTr="002D4049">
        <w:trPr>
          <w:trHeight w:val="33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一、本年新收政府信息公开申请数量</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3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二、上年结转政府信息公开申请数量</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32"/>
          <w:jc w:val="center"/>
        </w:trPr>
        <w:tc>
          <w:tcPr>
            <w:tcW w:w="660"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三、本年度办理结果</w:t>
            </w: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（一）予以公开</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644"/>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（二）部分公开</w:t>
            </w:r>
            <w:r w:rsidRPr="00227725">
              <w:rPr>
                <w:rFonts w:ascii="楷体" w:eastAsia="楷体" w:hAnsi="楷体" w:cs="楷体" w:hint="eastAsia"/>
                <w:kern w:val="0"/>
                <w:sz w:val="20"/>
                <w:szCs w:val="20"/>
                <w:lang w:bidi="ar"/>
              </w:rPr>
              <w:t>（区分处理的，只计这一情形，不计其他情形）</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（三）不予公开</w:t>
            </w: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1.属于国家秘密</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single" w:sz="8" w:space="0" w:color="auto"/>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2.其他法律行政法规禁止公开</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3.危及“三安全</w:t>
            </w:r>
            <w:proofErr w:type="gramStart"/>
            <w:r w:rsidRPr="00227725">
              <w:rPr>
                <w:rFonts w:ascii="宋体" w:eastAsia="宋体" w:hAnsi="宋体" w:cs="宋体" w:hint="eastAsia"/>
                <w:kern w:val="0"/>
                <w:sz w:val="20"/>
                <w:szCs w:val="20"/>
                <w:lang w:bidi="ar"/>
              </w:rPr>
              <w:t>一</w:t>
            </w:r>
            <w:proofErr w:type="gramEnd"/>
            <w:r w:rsidRPr="00227725">
              <w:rPr>
                <w:rFonts w:ascii="宋体" w:eastAsia="宋体" w:hAnsi="宋体" w:cs="宋体" w:hint="eastAsia"/>
                <w:kern w:val="0"/>
                <w:sz w:val="20"/>
                <w:szCs w:val="20"/>
                <w:lang w:bidi="ar"/>
              </w:rPr>
              <w:t>稳定”</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4.保护第三方合法权益</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90"/>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5.属于三类内部事务信息</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6.属于四类过程性信息</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7.属于行政执法案卷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8.属于行政查询事项</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（四）无法提供</w:t>
            </w: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1.本机关不掌握相关政府信息</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2.没有现成信息需要另行制作</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3.补正后申请内容仍不明确</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val="restart"/>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（五）</w:t>
            </w:r>
            <w:proofErr w:type="gramStart"/>
            <w:r w:rsidRPr="00227725">
              <w:rPr>
                <w:rFonts w:ascii="宋体" w:eastAsia="宋体" w:hAnsi="宋体" w:cs="宋体" w:hint="eastAsia"/>
                <w:kern w:val="0"/>
                <w:sz w:val="20"/>
                <w:szCs w:val="20"/>
                <w:lang w:bidi="ar"/>
              </w:rPr>
              <w:t>不予处理</w:t>
            </w:r>
            <w:proofErr w:type="gramEnd"/>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1.信访举报投诉类申请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2.重复申请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3.要求提供公开出版物</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4.无正当理由大量反复申请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799"/>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rPr>
                <w:rFonts w:ascii="Times New Roman" w:eastAsia="宋体" w:hAnsi="Times New Roman" w:cs="Times New Roman"/>
              </w:rPr>
            </w:pPr>
            <w:r w:rsidRPr="00227725">
              <w:rPr>
                <w:rFonts w:ascii="宋体" w:eastAsia="宋体" w:hAnsi="宋体" w:cs="宋体" w:hint="eastAsia"/>
                <w:kern w:val="0"/>
                <w:sz w:val="20"/>
                <w:szCs w:val="20"/>
                <w:lang w:bidi="ar"/>
              </w:rPr>
              <w:t>5.要求行政机关确认或重新出具已获取信息</w:t>
            </w:r>
          </w:p>
        </w:tc>
        <w:tc>
          <w:tcPr>
            <w:tcW w:w="591"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955"/>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（六）其他处理</w:t>
            </w:r>
          </w:p>
        </w:tc>
        <w:tc>
          <w:tcPr>
            <w:tcW w:w="2769"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rPr>
                <w:rFonts w:ascii="Times New Roman" w:eastAsia="宋体" w:hAnsi="Times New Roman" w:cs="Times New Roman"/>
              </w:rPr>
            </w:pPr>
            <w:r w:rsidRPr="00227725">
              <w:rPr>
                <w:rFonts w:ascii="宋体" w:eastAsia="宋体" w:hAnsi="宋体" w:cs="宋体" w:hint="eastAsia"/>
                <w:kern w:val="0"/>
                <w:sz w:val="20"/>
                <w:szCs w:val="20"/>
                <w:lang w:bidi="ar"/>
              </w:rPr>
              <w:t>1.申请人无正当理由逾期</w:t>
            </w:r>
            <w:proofErr w:type="gramStart"/>
            <w:r w:rsidRPr="00227725">
              <w:rPr>
                <w:rFonts w:ascii="宋体" w:eastAsia="宋体" w:hAnsi="宋体" w:cs="宋体" w:hint="eastAsia"/>
                <w:kern w:val="0"/>
                <w:sz w:val="20"/>
                <w:szCs w:val="20"/>
                <w:lang w:bidi="ar"/>
              </w:rPr>
              <w:t>不</w:t>
            </w:r>
            <w:proofErr w:type="gramEnd"/>
            <w:r w:rsidRPr="00227725">
              <w:rPr>
                <w:rFonts w:ascii="宋体" w:eastAsia="宋体" w:hAnsi="宋体" w:cs="宋体" w:hint="eastAsia"/>
                <w:kern w:val="0"/>
                <w:sz w:val="20"/>
                <w:szCs w:val="20"/>
                <w:lang w:bidi="ar"/>
              </w:rPr>
              <w:t>补正、行政机关</w:t>
            </w:r>
            <w:proofErr w:type="gramStart"/>
            <w:r w:rsidRPr="00227725">
              <w:rPr>
                <w:rFonts w:ascii="宋体" w:eastAsia="宋体" w:hAnsi="宋体" w:cs="宋体" w:hint="eastAsia"/>
                <w:kern w:val="0"/>
                <w:sz w:val="20"/>
                <w:szCs w:val="20"/>
                <w:lang w:bidi="ar"/>
              </w:rPr>
              <w:t>不</w:t>
            </w:r>
            <w:proofErr w:type="gramEnd"/>
            <w:r w:rsidRPr="00227725">
              <w:rPr>
                <w:rFonts w:ascii="宋体" w:eastAsia="宋体" w:hAnsi="宋体" w:cs="宋体" w:hint="eastAsia"/>
                <w:kern w:val="0"/>
                <w:sz w:val="20"/>
                <w:szCs w:val="20"/>
                <w:lang w:bidi="ar"/>
              </w:rPr>
              <w:t>再处理其政府信息公开申请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955"/>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outset" w:sz="8" w:space="0" w:color="auto"/>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rPr>
                <w:rFonts w:ascii="Times New Roman" w:eastAsia="宋体" w:hAnsi="Times New Roman" w:cs="Times New Roman"/>
              </w:rPr>
            </w:pPr>
            <w:r w:rsidRPr="00227725">
              <w:rPr>
                <w:rFonts w:ascii="宋体" w:eastAsia="宋体" w:hAnsi="宋体" w:cs="宋体" w:hint="eastAsia"/>
                <w:kern w:val="0"/>
                <w:sz w:val="20"/>
                <w:szCs w:val="20"/>
                <w:lang w:bidi="ar"/>
              </w:rPr>
              <w:t>2.申请人逾期未按收费通知要求缴纳费用、行政机关</w:t>
            </w:r>
            <w:proofErr w:type="gramStart"/>
            <w:r w:rsidRPr="00227725">
              <w:rPr>
                <w:rFonts w:ascii="宋体" w:eastAsia="宋体" w:hAnsi="宋体" w:cs="宋体" w:hint="eastAsia"/>
                <w:kern w:val="0"/>
                <w:sz w:val="20"/>
                <w:szCs w:val="20"/>
                <w:lang w:bidi="ar"/>
              </w:rPr>
              <w:t>不</w:t>
            </w:r>
            <w:proofErr w:type="gramEnd"/>
            <w:r w:rsidRPr="00227725">
              <w:rPr>
                <w:rFonts w:ascii="宋体" w:eastAsia="宋体" w:hAnsi="宋体" w:cs="宋体" w:hint="eastAsia"/>
                <w:kern w:val="0"/>
                <w:sz w:val="20"/>
                <w:szCs w:val="20"/>
                <w:lang w:bidi="ar"/>
              </w:rPr>
              <w:t>再处理其政府信息公开申请</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810" w:type="dxa"/>
            <w:vMerge/>
            <w:tcBorders>
              <w:top w:val="outset" w:sz="8" w:space="0" w:color="auto"/>
              <w:left w:val="nil"/>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2769"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3.其他</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r>
      <w:tr w:rsidR="00227725" w:rsidRPr="00227725" w:rsidTr="002D4049">
        <w:trPr>
          <w:trHeight w:val="332"/>
          <w:jc w:val="center"/>
        </w:trPr>
        <w:tc>
          <w:tcPr>
            <w:tcW w:w="660" w:type="dxa"/>
            <w:vMerge/>
            <w:tcBorders>
              <w:top w:val="nil"/>
              <w:left w:val="single" w:sz="8" w:space="0" w:color="auto"/>
              <w:bottom w:val="outset" w:sz="8" w:space="0" w:color="auto"/>
              <w:right w:val="single" w:sz="8" w:space="0" w:color="auto"/>
            </w:tcBorders>
            <w:tcMar>
              <w:left w:w="57" w:type="dxa"/>
              <w:right w:w="57" w:type="dxa"/>
            </w:tcMar>
            <w:vAlign w:val="center"/>
          </w:tcPr>
          <w:p w:rsidR="00227725" w:rsidRPr="00227725" w:rsidRDefault="00227725" w:rsidP="00227725">
            <w:pPr>
              <w:rPr>
                <w:rFonts w:ascii="宋体" w:eastAsia="宋体" w:hAnsi="Times New Roman" w:cs="Times New Roman" w:hint="eastAsia"/>
                <w:sz w:val="24"/>
              </w:rPr>
            </w:pPr>
          </w:p>
        </w:tc>
        <w:tc>
          <w:tcPr>
            <w:tcW w:w="3579" w:type="dxa"/>
            <w:gridSpan w:val="2"/>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（七）总计</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r>
      <w:tr w:rsidR="00227725" w:rsidRPr="00227725" w:rsidTr="002D4049">
        <w:trPr>
          <w:trHeight w:val="352"/>
          <w:jc w:val="center"/>
        </w:trPr>
        <w:tc>
          <w:tcPr>
            <w:tcW w:w="4239" w:type="dxa"/>
            <w:gridSpan w:val="3"/>
            <w:tcBorders>
              <w:top w:val="nil"/>
              <w:left w:val="single" w:sz="8" w:space="0" w:color="auto"/>
              <w:bottom w:val="single" w:sz="8" w:space="0" w:color="auto"/>
              <w:right w:val="single" w:sz="8" w:space="0" w:color="auto"/>
            </w:tcBorders>
            <w:tcMar>
              <w:left w:w="57" w:type="dxa"/>
              <w:right w:w="57" w:type="dxa"/>
            </w:tcMar>
            <w:vAlign w:val="center"/>
          </w:tcPr>
          <w:p w:rsidR="00227725" w:rsidRPr="00227725" w:rsidRDefault="00227725" w:rsidP="00227725">
            <w:pPr>
              <w:widowControl/>
              <w:jc w:val="left"/>
              <w:rPr>
                <w:rFonts w:ascii="Times New Roman" w:eastAsia="宋体" w:hAnsi="Times New Roman" w:cs="Times New Roman"/>
              </w:rPr>
            </w:pPr>
            <w:r w:rsidRPr="00227725">
              <w:rPr>
                <w:rFonts w:ascii="宋体" w:eastAsia="宋体" w:hAnsi="宋体" w:cs="宋体" w:hint="eastAsia"/>
                <w:kern w:val="0"/>
                <w:sz w:val="20"/>
                <w:szCs w:val="20"/>
                <w:lang w:bidi="ar"/>
              </w:rPr>
              <w:t>四、结转下年度继续办理</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Pr>
                <w:rFonts w:ascii="Times New Roman" w:eastAsia="宋体" w:hAnsi="Times New Roman" w:cs="Calibri"/>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1"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3"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kern w:val="0"/>
                <w:sz w:val="20"/>
                <w:szCs w:val="20"/>
                <w:lang w:bidi="ar"/>
              </w:rPr>
            </w:pPr>
            <w:r w:rsidRPr="00227725">
              <w:rPr>
                <w:rFonts w:ascii="Times New Roman" w:eastAsia="宋体" w:hAnsi="Times New Roman" w:cs="Calibri" w:hint="eastAsia"/>
                <w:kern w:val="0"/>
                <w:sz w:val="20"/>
                <w:szCs w:val="20"/>
                <w:lang w:bidi="ar"/>
              </w:rPr>
              <w:t>0</w:t>
            </w:r>
          </w:p>
        </w:tc>
        <w:tc>
          <w:tcPr>
            <w:tcW w:w="592" w:type="dxa"/>
            <w:tcBorders>
              <w:top w:val="nil"/>
              <w:left w:val="nil"/>
              <w:bottom w:val="single" w:sz="8" w:space="0" w:color="auto"/>
              <w:right w:val="single" w:sz="8" w:space="0" w:color="auto"/>
            </w:tcBorders>
            <w:tcMar>
              <w:left w:w="57" w:type="dxa"/>
              <w:right w:w="57" w:type="dxa"/>
            </w:tcMar>
            <w:vAlign w:val="center"/>
          </w:tcPr>
          <w:p w:rsidR="00227725" w:rsidRPr="00227725" w:rsidRDefault="00227725" w:rsidP="00227725">
            <w:pPr>
              <w:widowControl/>
              <w:jc w:val="center"/>
              <w:rPr>
                <w:rFonts w:ascii="Times New Roman" w:eastAsia="宋体" w:hAnsi="Times New Roman" w:cs="Calibri" w:hint="eastAsia"/>
                <w:kern w:val="0"/>
                <w:sz w:val="20"/>
                <w:szCs w:val="20"/>
                <w:lang w:bidi="ar"/>
              </w:rPr>
            </w:pPr>
            <w:r>
              <w:rPr>
                <w:rFonts w:ascii="Times New Roman" w:eastAsia="宋体" w:hAnsi="Times New Roman" w:cs="Calibri"/>
                <w:kern w:val="0"/>
                <w:sz w:val="20"/>
                <w:szCs w:val="20"/>
                <w:lang w:bidi="ar"/>
              </w:rPr>
              <w:t>0</w:t>
            </w:r>
          </w:p>
        </w:tc>
      </w:tr>
    </w:tbl>
    <w:p w:rsidR="003B2D9A" w:rsidRPr="001F29AB" w:rsidRDefault="00C54008" w:rsidP="001F29AB">
      <w:pPr>
        <w:widowControl/>
        <w:shd w:val="clear" w:color="auto" w:fill="FFFFFF"/>
        <w:spacing w:line="590" w:lineRule="exact"/>
        <w:ind w:firstLineChars="200" w:firstLine="640"/>
        <w:rPr>
          <w:rFonts w:ascii="方正仿宋_GBK" w:eastAsia="方正仿宋_GBK" w:hint="eastAsia"/>
          <w:sz w:val="32"/>
          <w:szCs w:val="32"/>
        </w:rPr>
      </w:pPr>
      <w:r w:rsidRPr="00566634">
        <w:rPr>
          <w:rFonts w:ascii="方正黑体_GBK" w:eastAsia="方正黑体_GBK" w:hAnsi="宋体" w:cs="黑体" w:hint="eastAsia"/>
          <w:color w:val="333333"/>
          <w:kern w:val="0"/>
          <w:sz w:val="32"/>
          <w:szCs w:val="32"/>
          <w:shd w:val="clear" w:color="auto" w:fill="FFFFFF"/>
          <w:lang w:bidi="ar"/>
        </w:rPr>
        <w:t>四、政府信息公开行政复议、行政诉讼情况</w:t>
      </w:r>
      <w:r w:rsidRPr="00566634">
        <w:rPr>
          <w:rFonts w:ascii="方正黑体_GBK" w:eastAsia="方正黑体_GBK" w:hAnsi="宋体" w:cs="宋体" w:hint="eastAsia"/>
          <w:color w:val="333333"/>
          <w:kern w:val="0"/>
          <w:sz w:val="32"/>
          <w:szCs w:val="32"/>
          <w:shd w:val="clear" w:color="auto" w:fill="FFFFFF"/>
          <w:lang w:bidi="ar"/>
        </w:rPr>
        <w:t xml:space="preserve"> </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519"/>
        <w:gridCol w:w="519"/>
        <w:gridCol w:w="519"/>
        <w:gridCol w:w="519"/>
        <w:gridCol w:w="520"/>
        <w:gridCol w:w="519"/>
        <w:gridCol w:w="519"/>
        <w:gridCol w:w="520"/>
        <w:gridCol w:w="520"/>
        <w:gridCol w:w="520"/>
        <w:gridCol w:w="520"/>
        <w:gridCol w:w="520"/>
        <w:gridCol w:w="520"/>
        <w:gridCol w:w="520"/>
        <w:gridCol w:w="525"/>
      </w:tblGrid>
      <w:tr w:rsidR="004F61F0" w:rsidRPr="004F61F0" w:rsidTr="002D4049">
        <w:trPr>
          <w:trHeight w:val="330"/>
          <w:jc w:val="center"/>
        </w:trPr>
        <w:tc>
          <w:tcPr>
            <w:tcW w:w="2596"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行政复议</w:t>
            </w:r>
          </w:p>
        </w:tc>
        <w:tc>
          <w:tcPr>
            <w:tcW w:w="5203"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行政诉讼</w:t>
            </w:r>
          </w:p>
        </w:tc>
      </w:tr>
      <w:tr w:rsidR="004F61F0" w:rsidRPr="004F61F0" w:rsidTr="002D4049">
        <w:trPr>
          <w:trHeight w:val="330"/>
          <w:jc w:val="center"/>
        </w:trPr>
        <w:tc>
          <w:tcPr>
            <w:tcW w:w="51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结果维持</w:t>
            </w:r>
          </w:p>
        </w:tc>
        <w:tc>
          <w:tcPr>
            <w:tcW w:w="519"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结果</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纠正</w:t>
            </w:r>
          </w:p>
        </w:tc>
        <w:tc>
          <w:tcPr>
            <w:tcW w:w="51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其他</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结果</w:t>
            </w:r>
          </w:p>
        </w:tc>
        <w:tc>
          <w:tcPr>
            <w:tcW w:w="519"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尚未</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审结</w:t>
            </w:r>
          </w:p>
        </w:tc>
        <w:tc>
          <w:tcPr>
            <w:tcW w:w="52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总计</w:t>
            </w:r>
          </w:p>
        </w:tc>
        <w:tc>
          <w:tcPr>
            <w:tcW w:w="259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未经复议直接起诉</w:t>
            </w:r>
          </w:p>
        </w:tc>
        <w:tc>
          <w:tcPr>
            <w:tcW w:w="260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复议后起诉</w:t>
            </w:r>
          </w:p>
        </w:tc>
      </w:tr>
      <w:tr w:rsidR="004F61F0" w:rsidRPr="004F61F0" w:rsidTr="002D4049">
        <w:trPr>
          <w:trHeight w:val="640"/>
          <w:jc w:val="center"/>
        </w:trPr>
        <w:tc>
          <w:tcPr>
            <w:tcW w:w="519" w:type="dxa"/>
            <w:vMerge/>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rPr>
                <w:rFonts w:ascii="宋体" w:eastAsia="宋体" w:hAnsi="Times New Roman" w:cs="Times New Roman" w:hint="eastAsia"/>
                <w:sz w:val="24"/>
              </w:rPr>
            </w:pPr>
          </w:p>
        </w:tc>
        <w:tc>
          <w:tcPr>
            <w:tcW w:w="519" w:type="dxa"/>
            <w:vMerge/>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rPr>
                <w:rFonts w:ascii="宋体" w:eastAsia="宋体" w:hAnsi="Times New Roman" w:cs="Times New Roman" w:hint="eastAsia"/>
                <w:sz w:val="24"/>
              </w:rPr>
            </w:pPr>
          </w:p>
        </w:tc>
        <w:tc>
          <w:tcPr>
            <w:tcW w:w="5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rPr>
                <w:rFonts w:ascii="宋体" w:eastAsia="宋体" w:hAnsi="Times New Roman" w:cs="Times New Roman" w:hint="eastAsia"/>
                <w:sz w:val="24"/>
              </w:rPr>
            </w:pPr>
          </w:p>
        </w:tc>
        <w:tc>
          <w:tcPr>
            <w:tcW w:w="51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rPr>
                <w:rFonts w:ascii="宋体" w:eastAsia="宋体" w:hAnsi="Times New Roman" w:cs="Times New Roman" w:hint="eastAsia"/>
                <w:sz w:val="24"/>
              </w:rPr>
            </w:pPr>
          </w:p>
        </w:tc>
        <w:tc>
          <w:tcPr>
            <w:tcW w:w="52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rPr>
                <w:rFonts w:ascii="宋体" w:eastAsia="宋体" w:hAnsi="Times New Roman" w:cs="Times New Roman" w:hint="eastAsia"/>
                <w:sz w:val="24"/>
              </w:rPr>
            </w:pP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结果</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维持</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结果</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纠正</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其他</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结果</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尚未</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审结</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总计</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结果</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维持</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结果</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纠正</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其他</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结果</w:t>
            </w:r>
          </w:p>
        </w:tc>
        <w:tc>
          <w:tcPr>
            <w:tcW w:w="52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宋体" w:eastAsia="宋体" w:hAnsi="宋体" w:cs="宋体" w:hint="eastAsia"/>
                <w:kern w:val="0"/>
                <w:sz w:val="20"/>
                <w:szCs w:val="20"/>
                <w:lang w:bidi="ar"/>
              </w:rPr>
            </w:pPr>
            <w:r w:rsidRPr="004F61F0">
              <w:rPr>
                <w:rFonts w:ascii="宋体" w:eastAsia="宋体" w:hAnsi="宋体" w:cs="宋体" w:hint="eastAsia"/>
                <w:kern w:val="0"/>
                <w:sz w:val="20"/>
                <w:szCs w:val="20"/>
                <w:lang w:bidi="ar"/>
              </w:rPr>
              <w:t>尚未</w:t>
            </w:r>
          </w:p>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审结</w:t>
            </w:r>
          </w:p>
        </w:tc>
        <w:tc>
          <w:tcPr>
            <w:tcW w:w="5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宋体" w:eastAsia="宋体" w:hAnsi="宋体" w:cs="宋体" w:hint="eastAsia"/>
                <w:kern w:val="0"/>
                <w:sz w:val="20"/>
                <w:szCs w:val="20"/>
                <w:lang w:bidi="ar"/>
              </w:rPr>
              <w:t>总计</w:t>
            </w:r>
          </w:p>
        </w:tc>
      </w:tr>
      <w:tr w:rsidR="004F61F0" w:rsidRPr="004F61F0" w:rsidTr="002D4049">
        <w:trPr>
          <w:trHeight w:val="708"/>
          <w:jc w:val="center"/>
        </w:trPr>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19"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0"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widowControl/>
              <w:jc w:val="center"/>
              <w:rPr>
                <w:rFonts w:ascii="Times New Roman" w:eastAsia="宋体" w:hAnsi="Times New Roman" w:cs="Times New Roman"/>
              </w:rPr>
            </w:pPr>
            <w:r w:rsidRPr="004F61F0">
              <w:rPr>
                <w:rFonts w:ascii="黑体" w:eastAsia="黑体" w:hAnsi="宋体" w:cs="黑体" w:hint="eastAsia"/>
                <w:kern w:val="0"/>
                <w:sz w:val="20"/>
                <w:szCs w:val="20"/>
                <w:lang w:bidi="ar"/>
              </w:rPr>
              <w:t>0</w:t>
            </w:r>
          </w:p>
        </w:tc>
        <w:tc>
          <w:tcPr>
            <w:tcW w:w="525" w:type="dxa"/>
            <w:tcBorders>
              <w:top w:val="nil"/>
              <w:left w:val="single" w:sz="8" w:space="0" w:color="auto"/>
              <w:bottom w:val="single" w:sz="8" w:space="0" w:color="auto"/>
              <w:right w:val="single" w:sz="8" w:space="0" w:color="auto"/>
            </w:tcBorders>
            <w:tcMar>
              <w:left w:w="108" w:type="dxa"/>
              <w:right w:w="108" w:type="dxa"/>
            </w:tcMar>
            <w:vAlign w:val="center"/>
          </w:tcPr>
          <w:p w:rsidR="004F61F0" w:rsidRPr="004F61F0" w:rsidRDefault="004F61F0" w:rsidP="004F61F0">
            <w:pPr>
              <w:jc w:val="center"/>
              <w:rPr>
                <w:rFonts w:ascii="宋体" w:eastAsia="宋体" w:hAnsi="Times New Roman" w:cs="Times New Roman" w:hint="eastAsia"/>
                <w:sz w:val="24"/>
              </w:rPr>
            </w:pPr>
            <w:r w:rsidRPr="004F61F0">
              <w:rPr>
                <w:rFonts w:ascii="宋体" w:eastAsia="宋体" w:hAnsi="Times New Roman" w:cs="Times New Roman" w:hint="eastAsia"/>
                <w:sz w:val="24"/>
              </w:rPr>
              <w:t>0</w:t>
            </w:r>
          </w:p>
        </w:tc>
      </w:tr>
    </w:tbl>
    <w:p w:rsidR="003B2D9A" w:rsidRPr="00566634" w:rsidRDefault="003B2D9A" w:rsidP="00675B9C">
      <w:pPr>
        <w:widowControl/>
        <w:shd w:val="clear" w:color="auto" w:fill="FFFFFF"/>
        <w:spacing w:line="590" w:lineRule="exact"/>
        <w:rPr>
          <w:rFonts w:ascii="方正仿宋_GBK" w:eastAsia="方正仿宋_GBK" w:hint="eastAsia"/>
          <w:sz w:val="32"/>
          <w:szCs w:val="32"/>
        </w:rPr>
      </w:pPr>
    </w:p>
    <w:p w:rsidR="003B2D9A" w:rsidRPr="00566634" w:rsidRDefault="00C54008" w:rsidP="001F29AB">
      <w:pPr>
        <w:widowControl/>
        <w:shd w:val="clear" w:color="auto" w:fill="FFFFFF"/>
        <w:spacing w:line="590" w:lineRule="exact"/>
        <w:ind w:firstLineChars="200" w:firstLine="640"/>
        <w:rPr>
          <w:rFonts w:ascii="方正黑体_GBK" w:eastAsia="方正黑体_GBK" w:hint="eastAsia"/>
          <w:sz w:val="32"/>
          <w:szCs w:val="32"/>
        </w:rPr>
      </w:pPr>
      <w:r w:rsidRPr="00566634">
        <w:rPr>
          <w:rFonts w:ascii="方正黑体_GBK" w:eastAsia="方正黑体_GBK" w:hAnsi="宋体" w:cs="黑体" w:hint="eastAsia"/>
          <w:color w:val="333333"/>
          <w:kern w:val="0"/>
          <w:sz w:val="32"/>
          <w:szCs w:val="32"/>
          <w:shd w:val="clear" w:color="auto" w:fill="FFFFFF"/>
          <w:lang w:bidi="ar"/>
        </w:rPr>
        <w:t>五、存在的主要问题及改进措施</w:t>
      </w:r>
    </w:p>
    <w:p w:rsidR="003B2D9A" w:rsidRPr="00566634" w:rsidRDefault="00C54008" w:rsidP="00675B9C">
      <w:pPr>
        <w:widowControl/>
        <w:shd w:val="clear" w:color="auto" w:fill="FFFFFF"/>
        <w:spacing w:line="590" w:lineRule="exact"/>
        <w:ind w:firstLine="640"/>
        <w:rPr>
          <w:rFonts w:ascii="方正仿宋_GBK" w:eastAsia="方正仿宋_GBK" w:hint="eastAsia"/>
          <w:sz w:val="32"/>
          <w:szCs w:val="32"/>
        </w:rPr>
      </w:pPr>
      <w:r w:rsidRPr="00566634">
        <w:rPr>
          <w:rFonts w:ascii="方正仿宋_GBK" w:eastAsia="方正仿宋_GBK" w:hAnsi="仿宋" w:cs="仿宋" w:hint="eastAsia"/>
          <w:color w:val="000000"/>
          <w:kern w:val="0"/>
          <w:sz w:val="32"/>
          <w:szCs w:val="32"/>
          <w:shd w:val="clear" w:color="auto" w:fill="FFFFFF"/>
          <w:lang w:bidi="ar"/>
        </w:rPr>
        <w:t>一是公开内容全面性有待提高，加强重点领域信息公开；二是网站自身宣传的内容还不够完善，需要加大宣传力度；</w:t>
      </w:r>
      <w:r w:rsidRPr="00566634">
        <w:rPr>
          <w:rFonts w:ascii="方正仿宋_GBK" w:eastAsia="方正仿宋_GBK" w:hAnsi="仿宋" w:cs="仿宋" w:hint="eastAsia"/>
          <w:color w:val="000000"/>
          <w:kern w:val="0"/>
          <w:sz w:val="32"/>
          <w:szCs w:val="32"/>
          <w:shd w:val="clear" w:color="auto" w:fill="FFFFFF"/>
          <w:lang w:bidi="ar"/>
        </w:rPr>
        <w:lastRenderedPageBreak/>
        <w:t>三是政务公开与公民的互动性不足，下一步将围绕满足人民群众最关注、最迫切的信息需求，进一步充实公开信息内容。</w:t>
      </w:r>
    </w:p>
    <w:p w:rsidR="003B2D9A" w:rsidRPr="00566634" w:rsidRDefault="00C54008" w:rsidP="001F29AB">
      <w:pPr>
        <w:widowControl/>
        <w:shd w:val="clear" w:color="auto" w:fill="FFFFFF"/>
        <w:spacing w:line="590" w:lineRule="exact"/>
        <w:ind w:firstLineChars="200" w:firstLine="640"/>
        <w:rPr>
          <w:rFonts w:ascii="方正黑体_GBK" w:eastAsia="方正黑体_GBK" w:hint="eastAsia"/>
          <w:sz w:val="32"/>
          <w:szCs w:val="32"/>
        </w:rPr>
      </w:pPr>
      <w:r w:rsidRPr="00566634">
        <w:rPr>
          <w:rFonts w:ascii="方正黑体_GBK" w:eastAsia="方正黑体_GBK" w:hAnsi="宋体" w:cs="黑体" w:hint="eastAsia"/>
          <w:color w:val="333333"/>
          <w:kern w:val="0"/>
          <w:sz w:val="32"/>
          <w:szCs w:val="32"/>
          <w:shd w:val="clear" w:color="auto" w:fill="FFFFFF"/>
          <w:lang w:bidi="ar"/>
        </w:rPr>
        <w:t>六、其他需要报告的事项</w:t>
      </w:r>
    </w:p>
    <w:p w:rsidR="003B2D9A" w:rsidRDefault="00C54008" w:rsidP="00675B9C">
      <w:pPr>
        <w:widowControl/>
        <w:shd w:val="clear" w:color="auto" w:fill="FFFFFF"/>
        <w:spacing w:line="590" w:lineRule="exact"/>
        <w:ind w:firstLine="640"/>
      </w:pPr>
      <w:r w:rsidRPr="00566634">
        <w:rPr>
          <w:rFonts w:ascii="方正仿宋_GBK" w:eastAsia="方正仿宋_GBK" w:hAnsi="仿宋" w:cs="仿宋" w:hint="eastAsia"/>
          <w:color w:val="000000"/>
          <w:kern w:val="0"/>
          <w:sz w:val="32"/>
          <w:szCs w:val="32"/>
          <w:shd w:val="clear" w:color="auto" w:fill="FFFFFF"/>
          <w:lang w:bidi="ar"/>
        </w:rPr>
        <w:t>按照《国务院办公厅关于印发〈政府信息公开信息处理费管理办法〉的通知》（国办函〔</w:t>
      </w:r>
      <w:r w:rsidRPr="00380C50">
        <w:rPr>
          <w:rFonts w:ascii="Times New Roman" w:eastAsia="方正仿宋_GBK" w:hAnsi="Times New Roman" w:cs="Times New Roman"/>
          <w:color w:val="000000"/>
          <w:kern w:val="0"/>
          <w:sz w:val="32"/>
          <w:szCs w:val="32"/>
          <w:shd w:val="clear" w:color="auto" w:fill="FFFFFF"/>
          <w:lang w:bidi="ar"/>
        </w:rPr>
        <w:t>2020</w:t>
      </w:r>
      <w:r w:rsidRPr="00566634">
        <w:rPr>
          <w:rFonts w:ascii="方正仿宋_GBK" w:eastAsia="方正仿宋_GBK" w:hAnsi="仿宋" w:cs="仿宋" w:hint="eastAsia"/>
          <w:color w:val="000000"/>
          <w:kern w:val="0"/>
          <w:sz w:val="32"/>
          <w:szCs w:val="32"/>
          <w:shd w:val="clear" w:color="auto" w:fill="FFFFFF"/>
          <w:lang w:bidi="ar"/>
        </w:rPr>
        <w:t>〕</w:t>
      </w:r>
      <w:r w:rsidRPr="00380C50">
        <w:rPr>
          <w:rFonts w:ascii="Times New Roman" w:eastAsia="方正仿宋_GBK" w:hAnsi="Times New Roman" w:cs="Times New Roman"/>
          <w:color w:val="000000"/>
          <w:kern w:val="0"/>
          <w:sz w:val="32"/>
          <w:szCs w:val="32"/>
          <w:shd w:val="clear" w:color="auto" w:fill="FFFFFF"/>
          <w:lang w:bidi="ar"/>
        </w:rPr>
        <w:t>109</w:t>
      </w:r>
      <w:r w:rsidRPr="00566634">
        <w:rPr>
          <w:rFonts w:ascii="方正仿宋_GBK" w:eastAsia="方正仿宋_GBK" w:hAnsi="仿宋" w:cs="仿宋" w:hint="eastAsia"/>
          <w:color w:val="000000"/>
          <w:kern w:val="0"/>
          <w:sz w:val="32"/>
          <w:szCs w:val="32"/>
          <w:shd w:val="clear" w:color="auto" w:fill="FFFFFF"/>
          <w:lang w:bidi="ar"/>
        </w:rPr>
        <w:t>号）规定的按件、按量收费标准，本年度未产生信息公开处理费。</w:t>
      </w:r>
    </w:p>
    <w:bookmarkEnd w:id="0"/>
    <w:bookmarkEnd w:id="1"/>
    <w:p w:rsidR="003B2D9A" w:rsidRDefault="003B2D9A" w:rsidP="00675B9C">
      <w:pPr>
        <w:spacing w:line="590" w:lineRule="exact"/>
      </w:pPr>
    </w:p>
    <w:sectPr w:rsidR="003B2D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08" w:rsidRDefault="00C54008" w:rsidP="00C42127">
      <w:r>
        <w:separator/>
      </w:r>
    </w:p>
  </w:endnote>
  <w:endnote w:type="continuationSeparator" w:id="0">
    <w:p w:rsidR="00C54008" w:rsidRDefault="00C54008" w:rsidP="00C4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08" w:rsidRDefault="00C54008" w:rsidP="00C42127">
      <w:r>
        <w:separator/>
      </w:r>
    </w:p>
  </w:footnote>
  <w:footnote w:type="continuationSeparator" w:id="0">
    <w:p w:rsidR="00C54008" w:rsidRDefault="00C54008" w:rsidP="00C4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Y2EzYjI5ZjA5ODc5MTgxODk1ZWEzY2MyYThkZDEifQ=="/>
  </w:docVars>
  <w:rsids>
    <w:rsidRoot w:val="003B2D9A"/>
    <w:rsid w:val="001F29AB"/>
    <w:rsid w:val="00227725"/>
    <w:rsid w:val="00380C50"/>
    <w:rsid w:val="003B2D9A"/>
    <w:rsid w:val="004F61F0"/>
    <w:rsid w:val="00566634"/>
    <w:rsid w:val="00675B9C"/>
    <w:rsid w:val="00767E4B"/>
    <w:rsid w:val="009468D4"/>
    <w:rsid w:val="00BB7464"/>
    <w:rsid w:val="00C42127"/>
    <w:rsid w:val="00C54008"/>
    <w:rsid w:val="02F4124E"/>
    <w:rsid w:val="05CE68E2"/>
    <w:rsid w:val="180956EF"/>
    <w:rsid w:val="2BAA609E"/>
    <w:rsid w:val="39A564B3"/>
    <w:rsid w:val="3FEC66C8"/>
    <w:rsid w:val="7B42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F0B8B6-3723-46DF-97ED-670CFB54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C42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42127"/>
    <w:rPr>
      <w:rFonts w:asciiTheme="minorHAnsi" w:eastAsiaTheme="minorEastAsia" w:hAnsiTheme="minorHAnsi" w:cstheme="minorBidi"/>
      <w:kern w:val="2"/>
      <w:sz w:val="18"/>
      <w:szCs w:val="18"/>
    </w:rPr>
  </w:style>
  <w:style w:type="paragraph" w:styleId="a5">
    <w:name w:val="footer"/>
    <w:basedOn w:val="a"/>
    <w:link w:val="Char0"/>
    <w:rsid w:val="00C42127"/>
    <w:pPr>
      <w:tabs>
        <w:tab w:val="center" w:pos="4153"/>
        <w:tab w:val="right" w:pos="8306"/>
      </w:tabs>
      <w:snapToGrid w:val="0"/>
      <w:jc w:val="left"/>
    </w:pPr>
    <w:rPr>
      <w:sz w:val="18"/>
      <w:szCs w:val="18"/>
    </w:rPr>
  </w:style>
  <w:style w:type="character" w:customStyle="1" w:styleId="Char0">
    <w:name w:val="页脚 Char"/>
    <w:basedOn w:val="a0"/>
    <w:link w:val="a5"/>
    <w:rsid w:val="00C4212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50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1517</Words>
  <Characters>1624</Characters>
  <Application>Microsoft Office Word</Application>
  <DocSecurity>0</DocSecurity>
  <Lines>324</Lines>
  <Paragraphs>348</Paragraphs>
  <ScaleCrop>false</ScaleCrop>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许靖</cp:lastModifiedBy>
  <cp:revision>8</cp:revision>
  <dcterms:created xsi:type="dcterms:W3CDTF">2023-01-17T00:49:00Z</dcterms:created>
  <dcterms:modified xsi:type="dcterms:W3CDTF">2023-01-17T02:36:00Z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26E1F79EF7304DA2AA70079F6CFE630D</vt:lpwstr>
  </property>
</Properties>
</file>