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2" w:rsidRDefault="00390042" w:rsidP="003900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90042" w:rsidRPr="001126A5" w:rsidRDefault="00390042" w:rsidP="003900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126A5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1126A5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安徽省</w:t>
      </w:r>
      <w:r w:rsidRPr="001126A5">
        <w:rPr>
          <w:rFonts w:ascii="方正小标宋简体" w:eastAsia="方正小标宋简体" w:hint="eastAsia"/>
          <w:sz w:val="44"/>
          <w:szCs w:val="44"/>
        </w:rPr>
        <w:t>中医医术确有专长人员</w:t>
      </w:r>
    </w:p>
    <w:p w:rsidR="00390042" w:rsidRPr="001126A5" w:rsidRDefault="00390042" w:rsidP="003900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126A5">
        <w:rPr>
          <w:rFonts w:ascii="方正小标宋简体" w:eastAsia="方正小标宋简体" w:hint="eastAsia"/>
          <w:sz w:val="44"/>
          <w:szCs w:val="44"/>
        </w:rPr>
        <w:t>医师资格考核</w:t>
      </w:r>
      <w:r w:rsidR="00921BC6">
        <w:rPr>
          <w:rFonts w:ascii="方正小标宋简体" w:eastAsia="方正小标宋简体" w:hint="eastAsia"/>
          <w:sz w:val="44"/>
          <w:szCs w:val="44"/>
        </w:rPr>
        <w:t>公</w:t>
      </w:r>
      <w:r w:rsidRPr="001126A5">
        <w:rPr>
          <w:rFonts w:ascii="方正小标宋简体" w:eastAsia="方正小标宋简体" w:hint="eastAsia"/>
          <w:sz w:val="44"/>
          <w:szCs w:val="44"/>
        </w:rPr>
        <w:t>告</w:t>
      </w:r>
    </w:p>
    <w:p w:rsidR="000A1182" w:rsidRPr="000A1182" w:rsidRDefault="000A1182" w:rsidP="000A1182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根据《中华人民共和国中医药法》《中医医术确有专长人员医师资格考核注册管理暂行办法》《</w:t>
      </w:r>
      <w:r>
        <w:rPr>
          <w:rFonts w:ascii="仿宋_GB2312" w:eastAsia="仿宋_GB2312" w:hint="eastAsia"/>
          <w:sz w:val="32"/>
          <w:szCs w:val="32"/>
        </w:rPr>
        <w:t>安徽省</w:t>
      </w:r>
      <w:r w:rsidRPr="001126A5">
        <w:rPr>
          <w:rFonts w:ascii="仿宋_GB2312" w:eastAsia="仿宋_GB2312" w:hint="eastAsia"/>
          <w:sz w:val="32"/>
          <w:szCs w:val="32"/>
        </w:rPr>
        <w:t>中医医术确有专长人员医师资格考核注册管理实施细则（</w:t>
      </w:r>
      <w:r>
        <w:rPr>
          <w:rFonts w:ascii="仿宋_GB2312" w:eastAsia="仿宋_GB2312" w:hint="eastAsia"/>
          <w:sz w:val="32"/>
          <w:szCs w:val="32"/>
        </w:rPr>
        <w:t>试</w:t>
      </w:r>
      <w:r w:rsidRPr="001126A5">
        <w:rPr>
          <w:rFonts w:ascii="仿宋_GB2312" w:eastAsia="仿宋_GB2312" w:hint="eastAsia"/>
          <w:sz w:val="32"/>
          <w:szCs w:val="32"/>
        </w:rPr>
        <w:t>行）》规定，</w:t>
      </w:r>
      <w:r>
        <w:rPr>
          <w:rFonts w:ascii="仿宋_GB2312" w:eastAsia="仿宋_GB2312" w:hint="eastAsia"/>
          <w:sz w:val="32"/>
          <w:szCs w:val="32"/>
        </w:rPr>
        <w:t>现</w:t>
      </w:r>
      <w:r w:rsidR="00297160">
        <w:rPr>
          <w:rFonts w:ascii="仿宋_GB2312" w:eastAsia="仿宋_GB2312" w:hint="eastAsia"/>
          <w:sz w:val="32"/>
          <w:szCs w:val="32"/>
        </w:rPr>
        <w:t>就</w:t>
      </w:r>
      <w:r w:rsidRPr="001126A5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1126A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安徽省</w:t>
      </w:r>
      <w:r w:rsidRPr="001126A5">
        <w:rPr>
          <w:rFonts w:ascii="仿宋_GB2312" w:eastAsia="仿宋_GB2312" w:hint="eastAsia"/>
          <w:sz w:val="32"/>
          <w:szCs w:val="32"/>
        </w:rPr>
        <w:t>中医医术确有专长人员医师资格考核有关事项</w:t>
      </w:r>
      <w:r w:rsidR="0041056A">
        <w:rPr>
          <w:rFonts w:ascii="仿宋_GB2312" w:eastAsia="仿宋_GB2312" w:hint="eastAsia"/>
          <w:sz w:val="32"/>
          <w:szCs w:val="32"/>
        </w:rPr>
        <w:t>通</w:t>
      </w:r>
      <w:bookmarkStart w:id="0" w:name="_GoBack"/>
      <w:bookmarkEnd w:id="0"/>
      <w:r w:rsidRPr="001126A5">
        <w:rPr>
          <w:rFonts w:ascii="仿宋_GB2312" w:eastAsia="仿宋_GB2312" w:hint="eastAsia"/>
          <w:sz w:val="32"/>
          <w:szCs w:val="32"/>
        </w:rPr>
        <w:t>告如下：</w:t>
      </w:r>
    </w:p>
    <w:p w:rsidR="00390042" w:rsidRPr="00645DC2" w:rsidRDefault="00390042" w:rsidP="0039004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5DC2">
        <w:rPr>
          <w:rFonts w:ascii="黑体" w:eastAsia="黑体" w:hAnsi="黑体" w:hint="eastAsia"/>
          <w:sz w:val="32"/>
          <w:szCs w:val="32"/>
        </w:rPr>
        <w:t>一、报名时间和地点</w:t>
      </w:r>
    </w:p>
    <w:p w:rsidR="00EB1740" w:rsidRPr="004572A9" w:rsidRDefault="00EB1740" w:rsidP="00EB1740">
      <w:pPr>
        <w:spacing w:line="56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1</w:t>
      </w:r>
      <w:r w:rsidRPr="004572A9">
        <w:rPr>
          <w:rFonts w:ascii="仿宋_GB2312" w:eastAsia="仿宋_GB2312" w:hAnsi="方正仿宋_GBK" w:cs="方正仿宋_GBK"/>
          <w:sz w:val="32"/>
          <w:szCs w:val="32"/>
        </w:rPr>
        <w:t>.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网上报名：</w:t>
      </w:r>
      <w:r w:rsidRPr="005E7FE3">
        <w:rPr>
          <w:rFonts w:ascii="仿宋_GB2312" w:eastAsia="仿宋_GB2312" w:hAnsi="方正仿宋_GBK" w:cs="方正仿宋_GBK" w:hint="eastAsia"/>
          <w:sz w:val="32"/>
          <w:szCs w:val="32"/>
        </w:rPr>
        <w:t>201</w:t>
      </w:r>
      <w:r>
        <w:rPr>
          <w:rFonts w:ascii="仿宋_GB2312" w:eastAsia="仿宋_GB2312" w:hAnsi="方正仿宋_GBK" w:cs="方正仿宋_GBK"/>
          <w:sz w:val="32"/>
          <w:szCs w:val="32"/>
        </w:rPr>
        <w:t>9</w:t>
      </w:r>
      <w:r w:rsidRPr="005E7FE3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>
        <w:rPr>
          <w:rFonts w:ascii="仿宋_GB2312" w:eastAsia="仿宋_GB2312" w:hAnsi="方正仿宋_GBK" w:cs="方正仿宋_GBK"/>
          <w:sz w:val="32"/>
          <w:szCs w:val="32"/>
        </w:rPr>
        <w:t>12</w:t>
      </w:r>
      <w:r w:rsidRPr="005E7FE3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>
        <w:rPr>
          <w:rFonts w:ascii="仿宋_GB2312" w:eastAsia="仿宋_GB2312" w:hAnsi="方正仿宋_GBK" w:cs="方正仿宋_GBK"/>
          <w:sz w:val="32"/>
          <w:szCs w:val="32"/>
        </w:rPr>
        <w:t>16</w:t>
      </w:r>
      <w:r w:rsidRPr="005E7FE3">
        <w:rPr>
          <w:rFonts w:ascii="仿宋_GB2312" w:eastAsia="仿宋_GB2312" w:hAnsi="方正仿宋_GBK" w:cs="方正仿宋_GBK" w:hint="eastAsia"/>
          <w:sz w:val="32"/>
          <w:szCs w:val="32"/>
        </w:rPr>
        <w:t>日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至</w:t>
      </w:r>
      <w:r>
        <w:rPr>
          <w:rFonts w:ascii="仿宋_GB2312" w:eastAsia="仿宋_GB2312" w:hAnsi="方正仿宋_GBK" w:cs="方正仿宋_GBK"/>
          <w:sz w:val="32"/>
          <w:szCs w:val="32"/>
        </w:rPr>
        <w:t>12</w:t>
      </w:r>
      <w:r w:rsidRPr="005E7FE3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="00DE7EA1">
        <w:rPr>
          <w:rFonts w:ascii="仿宋_GB2312" w:eastAsia="仿宋_GB2312" w:hAnsi="方正仿宋_GBK" w:cs="方正仿宋_GBK"/>
          <w:sz w:val="32"/>
          <w:szCs w:val="32"/>
        </w:rPr>
        <w:t>27</w:t>
      </w:r>
      <w:r w:rsidRPr="005E7FE3">
        <w:rPr>
          <w:rFonts w:ascii="仿宋_GB2312" w:eastAsia="仿宋_GB2312" w:hAnsi="方正仿宋_GBK" w:cs="方正仿宋_GBK" w:hint="eastAsia"/>
          <w:sz w:val="32"/>
          <w:szCs w:val="32"/>
        </w:rPr>
        <w:t>日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EB1740" w:rsidRPr="004572A9" w:rsidRDefault="00EB1740" w:rsidP="00EB1740">
      <w:pPr>
        <w:spacing w:line="56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4572A9">
        <w:rPr>
          <w:rFonts w:ascii="仿宋_GB2312" w:eastAsia="仿宋_GB2312" w:hAnsi="方正仿宋_GBK" w:cs="方正仿宋_GBK"/>
          <w:sz w:val="32"/>
          <w:szCs w:val="32"/>
        </w:rPr>
        <w:t>2.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现场确认：2</w:t>
      </w:r>
      <w:r w:rsidRPr="004572A9">
        <w:rPr>
          <w:rFonts w:ascii="仿宋_GB2312" w:eastAsia="仿宋_GB2312" w:hAnsi="方正仿宋_GBK" w:cs="方正仿宋_GBK"/>
          <w:sz w:val="32"/>
          <w:szCs w:val="32"/>
        </w:rPr>
        <w:t>019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="00DE7EA1">
        <w:rPr>
          <w:rFonts w:ascii="仿宋_GB2312" w:eastAsia="仿宋_GB2312" w:hAnsi="方正仿宋_GBK" w:cs="方正仿宋_GBK"/>
          <w:sz w:val="32"/>
          <w:szCs w:val="32"/>
        </w:rPr>
        <w:t>12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="00DE7EA1">
        <w:rPr>
          <w:rFonts w:ascii="仿宋_GB2312" w:eastAsia="仿宋_GB2312" w:hAnsi="方正仿宋_GBK" w:cs="方正仿宋_GBK"/>
          <w:sz w:val="32"/>
          <w:szCs w:val="32"/>
        </w:rPr>
        <w:t>23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日至</w:t>
      </w:r>
      <w:r w:rsidR="00DE7EA1">
        <w:rPr>
          <w:rFonts w:ascii="仿宋_GB2312" w:eastAsia="仿宋_GB2312" w:hAnsi="方正仿宋_GBK" w:cs="方正仿宋_GBK"/>
          <w:sz w:val="32"/>
          <w:szCs w:val="32"/>
        </w:rPr>
        <w:t>12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="00DE7EA1">
        <w:rPr>
          <w:rFonts w:ascii="仿宋_GB2312" w:eastAsia="仿宋_GB2312" w:hAnsi="方正仿宋_GBK" w:cs="方正仿宋_GBK"/>
          <w:sz w:val="32"/>
          <w:szCs w:val="32"/>
        </w:rPr>
        <w:t>31</w:t>
      </w:r>
      <w:r w:rsidRPr="004572A9">
        <w:rPr>
          <w:rFonts w:ascii="仿宋_GB2312" w:eastAsia="仿宋_GB2312" w:hAnsi="方正仿宋_GBK" w:cs="方正仿宋_GBK" w:hint="eastAsia"/>
          <w:sz w:val="32"/>
          <w:szCs w:val="32"/>
        </w:rPr>
        <w:t>日。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报名地点：</w:t>
      </w:r>
      <w:r>
        <w:rPr>
          <w:rFonts w:ascii="仿宋_GB2312" w:eastAsia="仿宋_GB2312" w:hint="eastAsia"/>
          <w:sz w:val="32"/>
          <w:szCs w:val="32"/>
        </w:rPr>
        <w:t>网上报名</w:t>
      </w:r>
      <w:r w:rsidR="00297160">
        <w:rPr>
          <w:rFonts w:ascii="仿宋_GB2312" w:eastAsia="仿宋_GB2312" w:hint="eastAsia"/>
          <w:sz w:val="32"/>
          <w:szCs w:val="32"/>
        </w:rPr>
        <w:t>。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报名方式：</w:t>
      </w:r>
      <w:r>
        <w:rPr>
          <w:rFonts w:ascii="仿宋_GB2312" w:eastAsia="仿宋_GB2312" w:hint="eastAsia"/>
          <w:sz w:val="32"/>
          <w:szCs w:val="32"/>
        </w:rPr>
        <w:t>网上</w:t>
      </w:r>
      <w:r w:rsidRPr="001126A5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，</w:t>
      </w:r>
      <w:r w:rsidRPr="001126A5">
        <w:rPr>
          <w:rFonts w:ascii="仿宋_GB2312" w:eastAsia="仿宋_GB2312" w:hint="eastAsia"/>
          <w:sz w:val="32"/>
          <w:szCs w:val="32"/>
        </w:rPr>
        <w:t>申请考核人员</w:t>
      </w:r>
      <w:r>
        <w:rPr>
          <w:rFonts w:ascii="仿宋_GB2312" w:eastAsia="仿宋_GB2312" w:hint="eastAsia"/>
          <w:sz w:val="32"/>
          <w:szCs w:val="32"/>
        </w:rPr>
        <w:t>到</w:t>
      </w:r>
      <w:r w:rsidRPr="001126A5">
        <w:rPr>
          <w:rFonts w:ascii="仿宋_GB2312" w:eastAsia="仿宋_GB2312" w:hint="eastAsia"/>
          <w:sz w:val="32"/>
          <w:szCs w:val="32"/>
        </w:rPr>
        <w:t>长期临床实践地所在</w:t>
      </w:r>
      <w:r>
        <w:rPr>
          <w:rFonts w:ascii="仿宋_GB2312" w:eastAsia="仿宋_GB2312" w:hint="eastAsia"/>
          <w:sz w:val="32"/>
          <w:szCs w:val="32"/>
        </w:rPr>
        <w:t>县级</w:t>
      </w:r>
      <w:r w:rsidRPr="001126A5">
        <w:rPr>
          <w:rFonts w:ascii="仿宋_GB2312" w:eastAsia="仿宋_GB2312" w:hint="eastAsia"/>
          <w:sz w:val="32"/>
          <w:szCs w:val="32"/>
        </w:rPr>
        <w:t>卫生</w:t>
      </w:r>
      <w:r>
        <w:rPr>
          <w:rFonts w:ascii="仿宋_GB2312" w:eastAsia="仿宋_GB2312" w:hint="eastAsia"/>
          <w:sz w:val="32"/>
          <w:szCs w:val="32"/>
        </w:rPr>
        <w:t>健康</w:t>
      </w:r>
      <w:r w:rsidRPr="001126A5">
        <w:rPr>
          <w:rFonts w:ascii="仿宋_GB2312" w:eastAsia="仿宋_GB2312" w:hint="eastAsia"/>
          <w:sz w:val="32"/>
          <w:szCs w:val="32"/>
        </w:rPr>
        <w:t>行政部门</w:t>
      </w:r>
      <w:r>
        <w:rPr>
          <w:rFonts w:ascii="仿宋_GB2312" w:eastAsia="仿宋_GB2312" w:hint="eastAsia"/>
          <w:sz w:val="32"/>
          <w:szCs w:val="32"/>
        </w:rPr>
        <w:t>进行现场确认</w:t>
      </w:r>
      <w:r w:rsidRPr="001126A5">
        <w:rPr>
          <w:rFonts w:ascii="仿宋_GB2312" w:eastAsia="仿宋_GB2312" w:hint="eastAsia"/>
          <w:sz w:val="32"/>
          <w:szCs w:val="32"/>
        </w:rPr>
        <w:t>。</w:t>
      </w:r>
    </w:p>
    <w:p w:rsidR="00390042" w:rsidRPr="00645DC2" w:rsidRDefault="00390042" w:rsidP="0039004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5DC2">
        <w:rPr>
          <w:rFonts w:ascii="黑体" w:eastAsia="黑体" w:hAnsi="黑体" w:hint="eastAsia"/>
          <w:sz w:val="32"/>
          <w:szCs w:val="32"/>
        </w:rPr>
        <w:t>二、考核时间和地点</w:t>
      </w:r>
    </w:p>
    <w:p w:rsidR="00390042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考核时间：</w:t>
      </w:r>
      <w:r w:rsidR="00760CBB">
        <w:rPr>
          <w:rFonts w:ascii="仿宋_GB2312" w:eastAsia="仿宋_GB2312" w:hint="eastAsia"/>
          <w:sz w:val="32"/>
          <w:szCs w:val="32"/>
        </w:rPr>
        <w:t>待定</w:t>
      </w:r>
      <w:r w:rsidRPr="001126A5">
        <w:rPr>
          <w:rFonts w:ascii="仿宋_GB2312" w:eastAsia="仿宋_GB2312" w:hint="eastAsia"/>
          <w:sz w:val="32"/>
          <w:szCs w:val="32"/>
        </w:rPr>
        <w:t>（具体时间</w:t>
      </w:r>
      <w:r>
        <w:rPr>
          <w:rFonts w:ascii="仿宋_GB2312" w:eastAsia="仿宋_GB2312" w:hint="eastAsia"/>
          <w:sz w:val="32"/>
          <w:szCs w:val="32"/>
        </w:rPr>
        <w:t>以准考证为准</w:t>
      </w:r>
      <w:r w:rsidRPr="001126A5">
        <w:rPr>
          <w:rFonts w:ascii="仿宋_GB2312" w:eastAsia="仿宋_GB2312" w:hint="eastAsia"/>
          <w:sz w:val="32"/>
          <w:szCs w:val="32"/>
        </w:rPr>
        <w:t>）。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考核地点：合肥市（具体地点以准考证为准）。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通过资格审核、信息公示等程序，符合报考条件的申请考核人员，于考核前一周，到报名</w:t>
      </w:r>
      <w:r>
        <w:rPr>
          <w:rFonts w:ascii="仿宋_GB2312" w:eastAsia="仿宋_GB2312" w:hint="eastAsia"/>
          <w:sz w:val="32"/>
          <w:szCs w:val="32"/>
        </w:rPr>
        <w:t>县级</w:t>
      </w:r>
      <w:r w:rsidRPr="001126A5">
        <w:rPr>
          <w:rFonts w:ascii="仿宋_GB2312" w:eastAsia="仿宋_GB2312" w:hint="eastAsia"/>
          <w:sz w:val="32"/>
          <w:szCs w:val="32"/>
        </w:rPr>
        <w:t>卫生</w:t>
      </w:r>
      <w:r>
        <w:rPr>
          <w:rFonts w:ascii="仿宋_GB2312" w:eastAsia="仿宋_GB2312" w:hint="eastAsia"/>
          <w:sz w:val="32"/>
          <w:szCs w:val="32"/>
        </w:rPr>
        <w:t>健康</w:t>
      </w:r>
      <w:r w:rsidRPr="001126A5">
        <w:rPr>
          <w:rFonts w:ascii="仿宋_GB2312" w:eastAsia="仿宋_GB2312" w:hint="eastAsia"/>
          <w:sz w:val="32"/>
          <w:szCs w:val="32"/>
        </w:rPr>
        <w:t>行政部门领取准考证，按准考证上的时间、地点和要求参加考核。</w:t>
      </w:r>
    </w:p>
    <w:p w:rsidR="00390042" w:rsidRPr="00645DC2" w:rsidRDefault="00390042" w:rsidP="0039004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5DC2">
        <w:rPr>
          <w:rFonts w:ascii="黑体" w:eastAsia="黑体" w:hAnsi="黑体" w:hint="eastAsia"/>
          <w:sz w:val="32"/>
          <w:szCs w:val="32"/>
        </w:rPr>
        <w:t>三、考核方式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考核方式为专家现场评议。根据参加考核者使用的中医药技术方法分类考核，内容包括医术专长陈述、现场问答、</w:t>
      </w:r>
      <w:r w:rsidRPr="001126A5">
        <w:rPr>
          <w:rFonts w:ascii="仿宋_GB2312" w:eastAsia="仿宋_GB2312" w:hint="eastAsia"/>
          <w:sz w:val="32"/>
          <w:szCs w:val="32"/>
        </w:rPr>
        <w:lastRenderedPageBreak/>
        <w:t>诊法技能操作、外治技术操作、现场辨识相关中药、相关中药基本知识及用药安全等。</w:t>
      </w:r>
    </w:p>
    <w:p w:rsidR="00390042" w:rsidRPr="00645DC2" w:rsidRDefault="00390042" w:rsidP="0039004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5DC2">
        <w:rPr>
          <w:rFonts w:ascii="黑体" w:eastAsia="黑体" w:hAnsi="黑体" w:hint="eastAsia"/>
          <w:sz w:val="32"/>
          <w:szCs w:val="32"/>
        </w:rPr>
        <w:t>四、其他事项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（一）申请考核人员务必如实填写有关信息、提供真实材料，如发现弄虚作假等行为，将严格按照《中医医术确有专长人员医师资格考核注册管理暂行办法》《</w:t>
      </w:r>
      <w:r>
        <w:rPr>
          <w:rFonts w:ascii="仿宋_GB2312" w:eastAsia="仿宋_GB2312" w:hint="eastAsia"/>
          <w:sz w:val="32"/>
          <w:szCs w:val="32"/>
        </w:rPr>
        <w:t>安徽省</w:t>
      </w:r>
      <w:r w:rsidRPr="001126A5">
        <w:rPr>
          <w:rFonts w:ascii="仿宋_GB2312" w:eastAsia="仿宋_GB2312" w:hint="eastAsia"/>
          <w:sz w:val="32"/>
          <w:szCs w:val="32"/>
        </w:rPr>
        <w:t>中医医术确有专长人员医师资格考核注册管理实施细则（</w:t>
      </w:r>
      <w:r>
        <w:rPr>
          <w:rFonts w:ascii="仿宋_GB2312" w:eastAsia="仿宋_GB2312" w:hint="eastAsia"/>
          <w:sz w:val="32"/>
          <w:szCs w:val="32"/>
        </w:rPr>
        <w:t>试</w:t>
      </w:r>
      <w:r w:rsidRPr="001126A5">
        <w:rPr>
          <w:rFonts w:ascii="仿宋_GB2312" w:eastAsia="仿宋_GB2312" w:hint="eastAsia"/>
          <w:sz w:val="32"/>
          <w:szCs w:val="32"/>
        </w:rPr>
        <w:t>行）》有关规定进行</w:t>
      </w:r>
      <w:r>
        <w:rPr>
          <w:rFonts w:ascii="仿宋_GB2312" w:eastAsia="仿宋_GB2312" w:hint="eastAsia"/>
          <w:sz w:val="32"/>
          <w:szCs w:val="32"/>
        </w:rPr>
        <w:t>严肃</w:t>
      </w:r>
      <w:r w:rsidRPr="001126A5">
        <w:rPr>
          <w:rFonts w:ascii="仿宋_GB2312" w:eastAsia="仿宋_GB2312" w:hint="eastAsia"/>
          <w:sz w:val="32"/>
          <w:szCs w:val="32"/>
        </w:rPr>
        <w:t>处理。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（二）参加考核人员在考核过程中发生违纪违规行为的，按照国家医师资格考试违纪违规处理有关规定进行处罚。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>（三）</w:t>
      </w:r>
      <w:bookmarkStart w:id="1" w:name="_Hlk524682214"/>
      <w:r>
        <w:rPr>
          <w:rFonts w:ascii="仿宋_GB2312" w:eastAsia="仿宋_GB2312" w:hint="eastAsia"/>
          <w:sz w:val="32"/>
          <w:szCs w:val="32"/>
        </w:rPr>
        <w:t>报名条件、需提交的材料及</w:t>
      </w:r>
      <w:r w:rsidRPr="004A661D">
        <w:rPr>
          <w:rFonts w:ascii="仿宋_GB2312" w:eastAsia="仿宋_GB2312" w:hint="eastAsia"/>
          <w:sz w:val="32"/>
          <w:szCs w:val="32"/>
        </w:rPr>
        <w:t>有关要求请参见</w:t>
      </w:r>
      <w:bookmarkStart w:id="2" w:name="_Hlk525117802"/>
      <w:r w:rsidRPr="004A661D">
        <w:rPr>
          <w:rFonts w:ascii="仿宋_GB2312" w:eastAsia="仿宋_GB2312" w:hint="eastAsia"/>
          <w:sz w:val="32"/>
          <w:szCs w:val="32"/>
        </w:rPr>
        <w:t>《</w:t>
      </w:r>
      <w:r w:rsidRPr="001126A5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1126A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安徽省</w:t>
      </w:r>
      <w:r w:rsidRPr="001126A5">
        <w:rPr>
          <w:rFonts w:ascii="仿宋_GB2312" w:eastAsia="仿宋_GB2312" w:hint="eastAsia"/>
          <w:sz w:val="32"/>
          <w:szCs w:val="32"/>
        </w:rPr>
        <w:t>中医医术确有专长人员医师资格考核报名指南</w:t>
      </w:r>
      <w:r>
        <w:rPr>
          <w:rFonts w:ascii="仿宋_GB2312" w:eastAsia="仿宋_GB2312" w:hint="eastAsia"/>
          <w:sz w:val="32"/>
          <w:szCs w:val="32"/>
        </w:rPr>
        <w:t>》</w:t>
      </w:r>
      <w:bookmarkEnd w:id="2"/>
      <w:r>
        <w:rPr>
          <w:rFonts w:ascii="仿宋_GB2312" w:eastAsia="仿宋_GB2312" w:hint="eastAsia"/>
          <w:sz w:val="32"/>
          <w:szCs w:val="32"/>
        </w:rPr>
        <w:t>。</w:t>
      </w:r>
      <w:r w:rsidRPr="004A661D">
        <w:rPr>
          <w:rFonts w:ascii="仿宋_GB2312" w:eastAsia="仿宋_GB2312" w:hint="eastAsia"/>
          <w:sz w:val="32"/>
          <w:szCs w:val="32"/>
        </w:rPr>
        <w:t>《</w:t>
      </w:r>
      <w:r w:rsidRPr="004A661D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4A661D">
        <w:rPr>
          <w:rFonts w:ascii="仿宋_GB2312" w:eastAsia="仿宋_GB2312"/>
          <w:sz w:val="32"/>
          <w:szCs w:val="32"/>
        </w:rPr>
        <w:t>年安徽省中医医术确有专长人员医师资格考核报名指南》</w:t>
      </w:r>
      <w:r w:rsidRPr="001126A5">
        <w:rPr>
          <w:rFonts w:ascii="仿宋_GB2312" w:eastAsia="仿宋_GB2312" w:hint="eastAsia"/>
          <w:sz w:val="32"/>
          <w:szCs w:val="32"/>
        </w:rPr>
        <w:t>及考核相关信息等可登录</w:t>
      </w:r>
      <w:r>
        <w:rPr>
          <w:rFonts w:ascii="仿宋_GB2312" w:eastAsia="仿宋_GB2312" w:hint="eastAsia"/>
          <w:sz w:val="32"/>
          <w:szCs w:val="32"/>
        </w:rPr>
        <w:t>安徽省中医药管理局</w:t>
      </w:r>
      <w:r w:rsidRPr="001126A5">
        <w:rPr>
          <w:rFonts w:ascii="仿宋_GB2312" w:eastAsia="仿宋_GB2312" w:hint="eastAsia"/>
          <w:sz w:val="32"/>
          <w:szCs w:val="32"/>
        </w:rPr>
        <w:t>网</w:t>
      </w:r>
      <w:r>
        <w:rPr>
          <w:rFonts w:ascii="仿宋_GB2312" w:eastAsia="仿宋_GB2312" w:hint="eastAsia"/>
          <w:sz w:val="32"/>
          <w:szCs w:val="32"/>
        </w:rPr>
        <w:t>站</w:t>
      </w:r>
      <w:r w:rsidRPr="001126A5">
        <w:rPr>
          <w:rFonts w:ascii="仿宋_GB2312" w:eastAsia="仿宋_GB2312" w:hint="eastAsia"/>
          <w:sz w:val="32"/>
          <w:szCs w:val="32"/>
        </w:rPr>
        <w:t>（</w:t>
      </w:r>
      <w:r w:rsidRPr="003639BB">
        <w:rPr>
          <w:rFonts w:ascii="仿宋_GB2312" w:eastAsia="仿宋_GB2312"/>
          <w:sz w:val="32"/>
          <w:szCs w:val="32"/>
        </w:rPr>
        <w:t>http://</w:t>
      </w:r>
      <w:r w:rsidRPr="00390042">
        <w:rPr>
          <w:rFonts w:ascii="仿宋_GB2312" w:eastAsia="仿宋_GB2312"/>
          <w:sz w:val="32"/>
          <w:szCs w:val="32"/>
        </w:rPr>
        <w:t>wjw.ah.gov.cn/</w:t>
      </w:r>
      <w:r w:rsidRPr="00B00A08">
        <w:rPr>
          <w:rFonts w:ascii="仿宋_GB2312" w:eastAsia="仿宋_GB2312"/>
          <w:sz w:val="32"/>
          <w:szCs w:val="32"/>
        </w:rPr>
        <w:t>ahtcm/</w:t>
      </w:r>
      <w:r w:rsidRPr="001126A5">
        <w:rPr>
          <w:rFonts w:ascii="仿宋_GB2312" w:eastAsia="仿宋_GB2312" w:hint="eastAsia"/>
          <w:sz w:val="32"/>
          <w:szCs w:val="32"/>
        </w:rPr>
        <w:t>）查询和下载，或咨询</w:t>
      </w:r>
      <w:r>
        <w:rPr>
          <w:rFonts w:ascii="仿宋_GB2312" w:eastAsia="仿宋_GB2312" w:hint="eastAsia"/>
          <w:sz w:val="32"/>
          <w:szCs w:val="32"/>
        </w:rPr>
        <w:t>当地</w:t>
      </w:r>
      <w:r w:rsidRPr="001126A5">
        <w:rPr>
          <w:rFonts w:ascii="仿宋_GB2312" w:eastAsia="仿宋_GB2312" w:hint="eastAsia"/>
          <w:sz w:val="32"/>
          <w:szCs w:val="32"/>
        </w:rPr>
        <w:t>卫生</w:t>
      </w:r>
      <w:r>
        <w:rPr>
          <w:rFonts w:ascii="仿宋_GB2312" w:eastAsia="仿宋_GB2312" w:hint="eastAsia"/>
          <w:sz w:val="32"/>
          <w:szCs w:val="32"/>
        </w:rPr>
        <w:t>健康</w:t>
      </w:r>
      <w:r w:rsidRPr="001126A5">
        <w:rPr>
          <w:rFonts w:ascii="仿宋_GB2312" w:eastAsia="仿宋_GB2312" w:hint="eastAsia"/>
          <w:sz w:val="32"/>
          <w:szCs w:val="32"/>
        </w:rPr>
        <w:t>行政部门。</w:t>
      </w:r>
      <w:bookmarkEnd w:id="1"/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90042" w:rsidRDefault="00390042" w:rsidP="00CD3973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安徽省中医药管理局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6A5">
        <w:rPr>
          <w:rFonts w:ascii="仿宋_GB2312" w:eastAsia="仿宋_GB2312" w:hint="eastAsia"/>
          <w:sz w:val="32"/>
          <w:szCs w:val="32"/>
        </w:rPr>
        <w:t xml:space="preserve">                             201</w:t>
      </w:r>
      <w:r>
        <w:rPr>
          <w:rFonts w:ascii="仿宋_GB2312" w:eastAsia="仿宋_GB2312"/>
          <w:sz w:val="32"/>
          <w:szCs w:val="32"/>
        </w:rPr>
        <w:t>9</w:t>
      </w:r>
      <w:r w:rsidRPr="001126A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="00CD3973">
        <w:rPr>
          <w:rFonts w:ascii="仿宋_GB2312" w:eastAsia="仿宋_GB2312" w:hint="eastAsia"/>
          <w:sz w:val="32"/>
          <w:szCs w:val="32"/>
        </w:rPr>
        <w:t>2</w:t>
      </w:r>
      <w:r w:rsidRPr="001126A5">
        <w:rPr>
          <w:rFonts w:ascii="仿宋_GB2312" w:eastAsia="仿宋_GB2312" w:hint="eastAsia"/>
          <w:sz w:val="32"/>
          <w:szCs w:val="32"/>
        </w:rPr>
        <w:t>月</w:t>
      </w:r>
      <w:r w:rsidR="00CD397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90042" w:rsidRPr="001126A5" w:rsidRDefault="00390042" w:rsidP="003900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3406" w:rsidRPr="00390042" w:rsidRDefault="00003406"/>
    <w:sectPr w:rsidR="00003406" w:rsidRPr="00390042" w:rsidSect="001D7B6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26" w:rsidRDefault="00333626" w:rsidP="00390042">
      <w:r>
        <w:separator/>
      </w:r>
    </w:p>
  </w:endnote>
  <w:endnote w:type="continuationSeparator" w:id="1">
    <w:p w:rsidR="00333626" w:rsidRDefault="00333626" w:rsidP="0039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7084"/>
      <w:docPartObj>
        <w:docPartGallery w:val="Page Numbers (Bottom of Page)"/>
        <w:docPartUnique/>
      </w:docPartObj>
    </w:sdtPr>
    <w:sdtContent>
      <w:p w:rsidR="000A1182" w:rsidRDefault="002C083E">
        <w:pPr>
          <w:pStyle w:val="a4"/>
          <w:jc w:val="center"/>
        </w:pPr>
        <w:r>
          <w:fldChar w:fldCharType="begin"/>
        </w:r>
        <w:r w:rsidR="000A1182">
          <w:instrText>PAGE   \* MERGEFORMAT</w:instrText>
        </w:r>
        <w:r>
          <w:fldChar w:fldCharType="separate"/>
        </w:r>
        <w:r w:rsidR="00B237B6" w:rsidRPr="00B237B6">
          <w:rPr>
            <w:noProof/>
            <w:lang w:val="zh-CN"/>
          </w:rPr>
          <w:t>2</w:t>
        </w:r>
        <w:r>
          <w:fldChar w:fldCharType="end"/>
        </w:r>
      </w:p>
    </w:sdtContent>
  </w:sdt>
  <w:p w:rsidR="000A1182" w:rsidRDefault="000A11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26" w:rsidRDefault="00333626" w:rsidP="00390042">
      <w:r>
        <w:separator/>
      </w:r>
    </w:p>
  </w:footnote>
  <w:footnote w:type="continuationSeparator" w:id="1">
    <w:p w:rsidR="00333626" w:rsidRDefault="00333626" w:rsidP="00390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DB8"/>
    <w:rsid w:val="00003406"/>
    <w:rsid w:val="000319F7"/>
    <w:rsid w:val="000A1182"/>
    <w:rsid w:val="001D7B6D"/>
    <w:rsid w:val="00297160"/>
    <w:rsid w:val="002C083E"/>
    <w:rsid w:val="00333626"/>
    <w:rsid w:val="00390042"/>
    <w:rsid w:val="003E5DB8"/>
    <w:rsid w:val="0041056A"/>
    <w:rsid w:val="00415ED3"/>
    <w:rsid w:val="00447B90"/>
    <w:rsid w:val="005F2D8C"/>
    <w:rsid w:val="00634F52"/>
    <w:rsid w:val="00701D97"/>
    <w:rsid w:val="00760CBB"/>
    <w:rsid w:val="00845209"/>
    <w:rsid w:val="00921BC6"/>
    <w:rsid w:val="00990DD3"/>
    <w:rsid w:val="00A62B8E"/>
    <w:rsid w:val="00B237B6"/>
    <w:rsid w:val="00C2021C"/>
    <w:rsid w:val="00CD3973"/>
    <w:rsid w:val="00DB6210"/>
    <w:rsid w:val="00DE7EA1"/>
    <w:rsid w:val="00E666F8"/>
    <w:rsid w:val="00EB1740"/>
    <w:rsid w:val="00F8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0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王继学</dc:creator>
  <cp:keywords/>
  <dc:description/>
  <cp:lastModifiedBy>杜鹏程</cp:lastModifiedBy>
  <cp:revision>16</cp:revision>
  <cp:lastPrinted>2019-10-16T08:08:00Z</cp:lastPrinted>
  <dcterms:created xsi:type="dcterms:W3CDTF">2019-10-10T06:35:00Z</dcterms:created>
  <dcterms:modified xsi:type="dcterms:W3CDTF">2019-12-03T08:02:00Z</dcterms:modified>
</cp:coreProperties>
</file>