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27" w:rsidRDefault="00BE4A27">
      <w:pPr>
        <w:spacing w:line="6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 w:rsidR="00BE4A27" w:rsidRDefault="00BE4A27">
      <w:pPr>
        <w:spacing w:line="6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 w:rsidR="00BE4A27" w:rsidRDefault="00BE4A27">
      <w:pPr>
        <w:spacing w:line="6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 w:rsidR="00BE4A27" w:rsidRDefault="00BE4A27">
      <w:pPr>
        <w:spacing w:line="62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 w:rsidR="00BE4A27" w:rsidRDefault="00BE4A27">
      <w:pPr>
        <w:spacing w:line="62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 w:rsidR="00BE4A27" w:rsidRDefault="00BE4A27">
      <w:pPr>
        <w:spacing w:line="62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 w:rsidR="00BE4A27" w:rsidRDefault="00FD6E49">
      <w:pPr>
        <w:spacing w:line="600" w:lineRule="exact"/>
        <w:ind w:firstLine="0"/>
        <w:jc w:val="center"/>
        <w:rPr>
          <w:rFonts w:ascii="仿宋_GB2312" w:hAnsi="仿宋_GB2312" w:cs="仿宋_GB2312"/>
        </w:rPr>
      </w:pPr>
      <w:bookmarkStart w:id="0" w:name="OLE_LINK1"/>
      <w:proofErr w:type="gramStart"/>
      <w:r>
        <w:rPr>
          <w:rFonts w:ascii="仿宋_GB2312" w:hAnsi="仿宋_GB2312" w:cs="仿宋_GB2312" w:hint="eastAsia"/>
        </w:rPr>
        <w:t>田政</w:t>
      </w:r>
      <w:r>
        <w:rPr>
          <w:rFonts w:ascii="仿宋_GB2312" w:hAnsi="仿宋_GB2312" w:cs="仿宋_GB2312" w:hint="eastAsia"/>
        </w:rPr>
        <w:t>办</w:t>
      </w:r>
      <w:proofErr w:type="gramEnd"/>
      <w:r>
        <w:rPr>
          <w:rFonts w:ascii="仿宋_GB2312" w:hAnsi="仿宋_GB2312" w:cs="仿宋_GB2312" w:hint="eastAsia"/>
        </w:rPr>
        <w:t>〔</w:t>
      </w:r>
      <w:r>
        <w:rPr>
          <w:rFonts w:ascii="仿宋_GB2312" w:hAnsi="仿宋_GB2312" w:cs="仿宋_GB2312" w:hint="eastAsia"/>
        </w:rPr>
        <w:t>2020</w:t>
      </w:r>
      <w:r>
        <w:rPr>
          <w:rFonts w:ascii="仿宋_GB2312" w:hAnsi="仿宋_GB2312" w:cs="仿宋_GB2312" w:hint="eastAsia"/>
        </w:rPr>
        <w:t>〕</w:t>
      </w:r>
      <w:r>
        <w:rPr>
          <w:rFonts w:ascii="仿宋_GB2312" w:hAnsi="仿宋_GB2312" w:cs="仿宋_GB2312" w:hint="eastAsia"/>
        </w:rPr>
        <w:t>12</w:t>
      </w:r>
      <w:r>
        <w:rPr>
          <w:rFonts w:ascii="仿宋_GB2312" w:hAnsi="仿宋_GB2312" w:cs="仿宋_GB2312" w:hint="eastAsia"/>
        </w:rPr>
        <w:t>号</w:t>
      </w:r>
    </w:p>
    <w:p w:rsidR="00BE4A27" w:rsidRDefault="00BE4A27">
      <w:pPr>
        <w:spacing w:line="6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 w:rsidR="00BE4A27" w:rsidRDefault="00BE4A27">
      <w:pPr>
        <w:spacing w:line="6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 w:rsidR="00BE4A27" w:rsidRDefault="00FD6E49">
      <w:pPr>
        <w:spacing w:line="6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关于做好强降雨天气安全防范工作的</w:t>
      </w:r>
    </w:p>
    <w:p w:rsidR="00BE4A27" w:rsidRDefault="00FD6E49">
      <w:pPr>
        <w:spacing w:line="6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紧急通知</w:t>
      </w:r>
    </w:p>
    <w:p w:rsidR="00BE4A27" w:rsidRDefault="00BE4A27">
      <w:pPr>
        <w:spacing w:line="560" w:lineRule="exact"/>
        <w:ind w:firstLine="0"/>
      </w:pPr>
    </w:p>
    <w:p w:rsidR="00BE4A27" w:rsidRDefault="00FD6E49">
      <w:pPr>
        <w:spacing w:line="560" w:lineRule="exact"/>
        <w:ind w:firstLine="0"/>
        <w:rPr>
          <w:spacing w:val="-20"/>
        </w:rPr>
      </w:pPr>
      <w:r>
        <w:rPr>
          <w:rFonts w:hint="eastAsia"/>
          <w:spacing w:val="-20"/>
        </w:rPr>
        <w:t>各乡镇人民政府、街道办事处</w:t>
      </w:r>
      <w:r>
        <w:rPr>
          <w:rFonts w:hint="eastAsia"/>
          <w:spacing w:val="-20"/>
        </w:rPr>
        <w:t>，园区管委会</w:t>
      </w:r>
      <w:r>
        <w:rPr>
          <w:rFonts w:hint="eastAsia"/>
          <w:spacing w:val="-20"/>
        </w:rPr>
        <w:t>，区</w:t>
      </w:r>
      <w:r>
        <w:rPr>
          <w:rFonts w:hint="eastAsia"/>
          <w:spacing w:val="-20"/>
        </w:rPr>
        <w:t>属各部门，各驻区单位</w:t>
      </w:r>
      <w:r>
        <w:rPr>
          <w:rFonts w:hint="eastAsia"/>
          <w:spacing w:val="-20"/>
        </w:rPr>
        <w:t>：</w:t>
      </w:r>
    </w:p>
    <w:p w:rsidR="00BE4A27" w:rsidRDefault="00FD6E49">
      <w:pPr>
        <w:spacing w:line="560" w:lineRule="exact"/>
      </w:pPr>
      <w:r>
        <w:rPr>
          <w:rFonts w:hint="eastAsia"/>
        </w:rPr>
        <w:t>根据专家预测和市安委会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2</w:t>
      </w:r>
      <w:r>
        <w:rPr>
          <w:rFonts w:hint="eastAsia"/>
        </w:rPr>
        <w:t>次</w:t>
      </w:r>
      <w:r>
        <w:rPr>
          <w:rFonts w:hint="eastAsia"/>
        </w:rPr>
        <w:t>会</w:t>
      </w:r>
      <w:r>
        <w:rPr>
          <w:rFonts w:hint="eastAsia"/>
        </w:rPr>
        <w:t>议精神，今年我国气象水文年景总体偏差，发生区域性大洪水的可能性较大，甚至有可能发生流域性较大洪水。特别是</w:t>
      </w:r>
      <w:r>
        <w:rPr>
          <w:rFonts w:hint="eastAsia"/>
        </w:rPr>
        <w:t>6</w:t>
      </w:r>
      <w:r>
        <w:rPr>
          <w:rFonts w:hint="eastAsia"/>
        </w:rPr>
        <w:t>月以来，部分省市和我省部分地区接连遭受强降雨，习近平总书记近日对防汛工作也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重要批示，提醒我们必须警钟长鸣、时刻备战，一着不让抓好防汛工作。现就强降雨天气安全防范工作通知如下：</w:t>
      </w:r>
    </w:p>
    <w:p w:rsidR="00BE4A27" w:rsidRDefault="00FD6E49">
      <w:pPr>
        <w:spacing w:line="560" w:lineRule="exact"/>
      </w:pPr>
      <w:r>
        <w:rPr>
          <w:rFonts w:ascii="黑体" w:eastAsia="黑体" w:hAnsi="黑体" w:cs="黑体" w:hint="eastAsia"/>
        </w:rPr>
        <w:t>一要提高思想认识。</w:t>
      </w:r>
      <w:r>
        <w:rPr>
          <w:rFonts w:hint="eastAsia"/>
        </w:rPr>
        <w:t>各单位要充分认识当前抗灾救灾工作面临的严峻形势，要牢固树立抗大灾、救大灾思想，密切跟踪雨情动态，及时了解灾情发展趋势，及时掌握对受灾群众基本生活的影响程度，有针对性地研究制定行之有效的工作方案，</w:t>
      </w:r>
      <w:r>
        <w:rPr>
          <w:rFonts w:hint="eastAsia"/>
        </w:rPr>
        <w:lastRenderedPageBreak/>
        <w:t>最大程度减轻灾害损失，切实保障人民群众基本生活。</w:t>
      </w:r>
    </w:p>
    <w:p w:rsidR="00BE4A27" w:rsidRDefault="00FD6E49">
      <w:pPr>
        <w:spacing w:line="560" w:lineRule="exact"/>
      </w:pPr>
      <w:r>
        <w:rPr>
          <w:rFonts w:ascii="黑体" w:eastAsia="黑体" w:hAnsi="黑体" w:cs="黑体" w:hint="eastAsia"/>
        </w:rPr>
        <w:t>二要加强隐患排查。</w:t>
      </w:r>
      <w:r>
        <w:rPr>
          <w:rFonts w:hint="eastAsia"/>
        </w:rPr>
        <w:t>区应急管理局牵头，区农业农村水利局和相关部门、乡镇街道负责，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日起，全覆盖式排查整治辖区内淮河岸线和河流湖泊、水库堤坝、排洪排涝涵闸等安全隐患；全面排查城市内涝汇水点和低洼地段、地下空间、下穿立交桥、危旧房屋、建筑工地等重点部位，发现汇水区域立即</w:t>
      </w:r>
      <w:r>
        <w:rPr>
          <w:rFonts w:hint="eastAsia"/>
        </w:rPr>
        <w:t>做好防洪排涝和警示疏导工作。要强化监测预报预警，及时掌握雨情、水情、工情、险情、灾情，提前部署防范处置工作。加强监测巡查，严密防范各类地质灾害，一旦发现异常情况及时处置，果断组织群众转移避险。</w:t>
      </w:r>
    </w:p>
    <w:p w:rsidR="00BE4A27" w:rsidRDefault="00FD6E49">
      <w:pPr>
        <w:spacing w:line="560" w:lineRule="exact"/>
      </w:pPr>
      <w:r>
        <w:rPr>
          <w:rFonts w:ascii="黑体" w:eastAsia="黑体" w:hAnsi="黑体" w:cs="黑体" w:hint="eastAsia"/>
        </w:rPr>
        <w:t>三要加强巡查值守。</w:t>
      </w:r>
      <w:r>
        <w:rPr>
          <w:rFonts w:hint="eastAsia"/>
        </w:rPr>
        <w:t>严格落实</w:t>
      </w:r>
      <w:r>
        <w:rPr>
          <w:rFonts w:hint="eastAsia"/>
        </w:rPr>
        <w:t>24</w:t>
      </w:r>
      <w:r>
        <w:rPr>
          <w:rFonts w:hint="eastAsia"/>
        </w:rPr>
        <w:t>小时值班和领导带班制度，时刻保持临战状态，进一步细化防灾、抢险、撤离、救援等应急预案和应对措施，强化救灾资金、物资、设备和人力队伍等应急力量保障，统筹防汛抢险救援力量和社会力量，一旦发生险情，能够快速响应、迅速处置，确保人民群众生命财产安全。</w:t>
      </w:r>
    </w:p>
    <w:p w:rsidR="00BE4A27" w:rsidRDefault="00BE4A27"/>
    <w:p w:rsidR="00BE4A27" w:rsidRDefault="00BE4A27"/>
    <w:p w:rsidR="00BE4A27" w:rsidRDefault="00BE4A27"/>
    <w:p w:rsidR="00BE4A27" w:rsidRDefault="00BE4A27">
      <w:pPr>
        <w:ind w:firstLine="0"/>
      </w:pPr>
    </w:p>
    <w:p w:rsidR="00BE4A27" w:rsidRDefault="00FD6E49">
      <w:pPr>
        <w:jc w:val="right"/>
        <w:rPr>
          <w:rFonts w:ascii="仿宋_GB2312" w:hAnsi="仿宋_GB2312" w:cs="仿宋_GB2312"/>
        </w:rPr>
      </w:pPr>
      <w:bookmarkStart w:id="1" w:name="_GoBack"/>
      <w:bookmarkEnd w:id="1"/>
      <w:permStart w:id="1186888450" w:edGrp="everyone"/>
      <w:permEnd w:id="1186888450"/>
      <w:r>
        <w:rPr>
          <w:rFonts w:ascii="仿宋_GB2312" w:hAnsi="仿宋_GB2312" w:cs="仿宋_GB2312" w:hint="eastAsia"/>
        </w:rPr>
        <w:t>2020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</w:rPr>
        <w:t>7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>2</w:t>
      </w:r>
      <w:r>
        <w:rPr>
          <w:rFonts w:ascii="仿宋_GB2312" w:hAnsi="仿宋_GB2312" w:cs="仿宋_GB2312" w:hint="eastAsia"/>
        </w:rPr>
        <w:t>日</w:t>
      </w:r>
      <w:bookmarkEnd w:id="0"/>
    </w:p>
    <w:sectPr w:rsidR="00BE4A27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HHKFX4lSYVGoQ5LDv1vf60WgBReoWHtdvO/qxMgZ282x54iPBFUFuBl2gRCJ9xWLuc2PSH9kXVzwjx0QlKPZ5Q==" w:salt="F6OhQ1UOFSsfmflAL5Ba4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24"/>
    <w:rsid w:val="00035E24"/>
    <w:rsid w:val="00103E41"/>
    <w:rsid w:val="00104CB5"/>
    <w:rsid w:val="0012087A"/>
    <w:rsid w:val="001E38C5"/>
    <w:rsid w:val="00405B21"/>
    <w:rsid w:val="00465440"/>
    <w:rsid w:val="006C75F5"/>
    <w:rsid w:val="007B08DB"/>
    <w:rsid w:val="00891728"/>
    <w:rsid w:val="008E4621"/>
    <w:rsid w:val="00BE4A27"/>
    <w:rsid w:val="00C01231"/>
    <w:rsid w:val="00D307D1"/>
    <w:rsid w:val="00D41D6A"/>
    <w:rsid w:val="00E678DF"/>
    <w:rsid w:val="00F44277"/>
    <w:rsid w:val="00FD6E49"/>
    <w:rsid w:val="2A577FFC"/>
    <w:rsid w:val="2D216BD1"/>
    <w:rsid w:val="35FF4D0E"/>
    <w:rsid w:val="471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F86DF-D57E-4A84-A135-F10F005F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641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5A0A4-8564-4A10-90C7-B18ECF71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379</Characters>
  <Application>Microsoft Office Word</Application>
  <DocSecurity>8</DocSecurity>
  <Lines>22</Lines>
  <Paragraphs>9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2020-07-02T02:11:00Z</cp:lastPrinted>
  <dcterms:created xsi:type="dcterms:W3CDTF">2020-07-01T13:04:00Z</dcterms:created>
  <dcterms:modified xsi:type="dcterms:W3CDTF">2020-12-09T10:38:00Z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