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17" w:rsidRDefault="00B11E17" w:rsidP="00B11E17">
      <w:pPr>
        <w:spacing w:afterLines="100" w:after="312"/>
        <w:jc w:val="center"/>
      </w:pPr>
      <w:r>
        <w:rPr>
          <w:rFonts w:ascii="方正小标宋简体" w:eastAsia="方正小标宋简体" w:hAnsi="方正小标宋简体" w:cs="方正小标宋简体" w:hint="eastAsia"/>
          <w:color w:val="000000"/>
          <w:kern w:val="0"/>
          <w:sz w:val="44"/>
          <w:szCs w:val="44"/>
          <w:lang w:bidi="ar"/>
        </w:rPr>
        <w:t>三、乡镇配合事项清单</w:t>
      </w:r>
    </w:p>
    <w:tbl>
      <w:tblPr>
        <w:tblW w:w="15200" w:type="dxa"/>
        <w:jc w:val="center"/>
        <w:tblLook w:val="04A0" w:firstRow="1" w:lastRow="0" w:firstColumn="1" w:lastColumn="0" w:noHBand="0" w:noVBand="1"/>
      </w:tblPr>
      <w:tblGrid>
        <w:gridCol w:w="753"/>
        <w:gridCol w:w="705"/>
        <w:gridCol w:w="870"/>
        <w:gridCol w:w="5925"/>
        <w:gridCol w:w="4365"/>
        <w:gridCol w:w="1785"/>
        <w:gridCol w:w="797"/>
      </w:tblGrid>
      <w:tr w:rsidR="00B11E17" w:rsidTr="000B6787">
        <w:trPr>
          <w:trHeight w:val="402"/>
          <w:tblHeader/>
          <w:jc w:val="center"/>
        </w:trPr>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牵头部门</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事项名称</w:t>
            </w:r>
          </w:p>
        </w:tc>
        <w:tc>
          <w:tcPr>
            <w:tcW w:w="5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实施依据</w:t>
            </w:r>
          </w:p>
        </w:tc>
        <w:tc>
          <w:tcPr>
            <w:tcW w:w="61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职责边界划分</w:t>
            </w:r>
          </w:p>
        </w:tc>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备注</w:t>
            </w:r>
          </w:p>
        </w:tc>
      </w:tr>
      <w:tr w:rsidR="00B11E17" w:rsidTr="000B6787">
        <w:trPr>
          <w:trHeight w:val="420"/>
          <w:tblHeader/>
          <w:jc w:val="center"/>
        </w:trPr>
        <w:tc>
          <w:tcPr>
            <w:tcW w:w="7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黑体" w:eastAsia="黑体" w:hAnsi="宋体" w:cs="黑体"/>
                <w:color w:val="000000"/>
                <w:sz w:val="24"/>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黑体" w:eastAsia="黑体" w:hAnsi="宋体" w:cs="黑体"/>
                <w:color w:val="000000"/>
                <w:sz w:val="24"/>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黑体" w:eastAsia="黑体" w:hAnsi="宋体" w:cs="黑体"/>
                <w:color w:val="000000"/>
                <w:sz w:val="24"/>
              </w:rPr>
            </w:pPr>
          </w:p>
        </w:tc>
        <w:tc>
          <w:tcPr>
            <w:tcW w:w="5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黑体" w:eastAsia="黑体" w:hAnsi="宋体" w:cs="黑体"/>
                <w:color w:val="000000"/>
                <w:sz w:val="24"/>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县级部门</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乡镇街道</w:t>
            </w:r>
          </w:p>
        </w:tc>
        <w:tc>
          <w:tcPr>
            <w:tcW w:w="7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黑体" w:eastAsia="黑体" w:hAnsi="宋体" w:cs="黑体"/>
                <w:color w:val="000000"/>
                <w:sz w:val="24"/>
              </w:rPr>
            </w:pPr>
          </w:p>
        </w:tc>
      </w:tr>
      <w:tr w:rsidR="00B11E17" w:rsidTr="000B6787">
        <w:trPr>
          <w:trHeight w:val="6161"/>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县级教育部门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校外培训机构监管执法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 中共中央办公厅 国务院办公厅印发《关于进一步减轻义务教育阶段学生作业负担和校外培训负担的意见》：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r>
              <w:rPr>
                <w:rFonts w:ascii="仿宋_GB2312" w:eastAsia="仿宋_GB2312" w:hAnsi="宋体" w:cs="仿宋_GB2312" w:hint="eastAsia"/>
                <w:color w:val="000000"/>
                <w:kern w:val="0"/>
                <w:sz w:val="20"/>
                <w:szCs w:val="20"/>
                <w:lang w:bidi="ar"/>
              </w:rPr>
              <w:b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区教育体育局</w:t>
            </w:r>
            <w:r>
              <w:rPr>
                <w:rStyle w:val="font51"/>
                <w:rFonts w:hAnsi="宋体" w:hint="default"/>
                <w:lang w:bidi="ar"/>
              </w:rPr>
              <w:t>抓好统筹协调，会同有关部门加强对校外培训机构日常监管，指导学校做好</w:t>
            </w:r>
            <w:r>
              <w:rPr>
                <w:rStyle w:val="font51"/>
                <w:rFonts w:hAnsi="宋体" w:hint="default"/>
                <w:lang w:bidi="ar"/>
              </w:rPr>
              <w:t>“</w:t>
            </w:r>
            <w:r>
              <w:rPr>
                <w:rStyle w:val="font51"/>
                <w:rFonts w:hAnsi="宋体" w:hint="default"/>
                <w:lang w:bidi="ar"/>
              </w:rPr>
              <w:t>双减</w:t>
            </w:r>
            <w:r>
              <w:rPr>
                <w:rStyle w:val="font51"/>
                <w:rFonts w:hAnsi="宋体" w:hint="default"/>
                <w:lang w:bidi="ar"/>
              </w:rPr>
              <w:t>”</w:t>
            </w:r>
            <w:r>
              <w:rPr>
                <w:rStyle w:val="font51"/>
                <w:rFonts w:hAnsi="宋体" w:hint="default"/>
                <w:lang w:bidi="ar"/>
              </w:rPr>
              <w:t>有关工作。</w:t>
            </w:r>
            <w:r>
              <w:rPr>
                <w:rStyle w:val="font51"/>
                <w:rFonts w:hAnsi="宋体" w:hint="default"/>
                <w:lang w:bidi="ar"/>
              </w:rPr>
              <w:br/>
            </w:r>
            <w:r>
              <w:rPr>
                <w:rStyle w:val="font71"/>
                <w:rFonts w:hint="default"/>
                <w:lang w:bidi="ar"/>
              </w:rPr>
              <w:t>区委宣传部</w:t>
            </w:r>
            <w:r>
              <w:rPr>
                <w:rStyle w:val="font51"/>
                <w:rFonts w:hAnsi="宋体" w:hint="default"/>
                <w:lang w:bidi="ar"/>
              </w:rPr>
              <w:t>加强舆论宣传引导，配合教育、通信管理等部门做好线上校外培训监管工作。</w:t>
            </w:r>
            <w:r>
              <w:rPr>
                <w:rStyle w:val="font51"/>
                <w:rFonts w:hAnsi="宋体" w:hint="default"/>
                <w:lang w:bidi="ar"/>
              </w:rPr>
              <w:br/>
            </w:r>
            <w:r>
              <w:rPr>
                <w:rStyle w:val="font71"/>
                <w:rFonts w:hint="default"/>
                <w:lang w:bidi="ar"/>
              </w:rPr>
              <w:t>区民政局</w:t>
            </w:r>
            <w:r>
              <w:rPr>
                <w:rStyle w:val="font51"/>
                <w:rFonts w:hAnsi="宋体" w:hint="default"/>
                <w:lang w:bidi="ar"/>
              </w:rPr>
              <w:t>做好学科类非营利性培训机构登记工作。</w:t>
            </w:r>
            <w:r>
              <w:rPr>
                <w:rStyle w:val="font51"/>
                <w:rFonts w:hAnsi="宋体" w:hint="default"/>
                <w:lang w:bidi="ar"/>
              </w:rPr>
              <w:br/>
            </w:r>
            <w:r>
              <w:rPr>
                <w:rStyle w:val="font71"/>
                <w:rFonts w:hint="default"/>
                <w:lang w:bidi="ar"/>
              </w:rPr>
              <w:t>区市场监督管理局</w:t>
            </w:r>
            <w:r>
              <w:rPr>
                <w:rStyle w:val="font51"/>
                <w:rFonts w:hAnsi="宋体" w:hint="default"/>
                <w:lang w:bidi="ar"/>
              </w:rPr>
              <w:t>做好学科类盈利性培训机构和非学科类培训机构登记工作和校外培训机构收费、广告、反不正当竞争等方面监管工作，会同相关部门依法依规严肃查处违法违规培训行为。</w:t>
            </w:r>
            <w:r>
              <w:rPr>
                <w:rStyle w:val="font51"/>
                <w:rFonts w:hAnsi="宋体" w:hint="default"/>
                <w:lang w:bidi="ar"/>
              </w:rPr>
              <w:br/>
            </w:r>
            <w:r>
              <w:rPr>
                <w:rStyle w:val="font71"/>
                <w:rFonts w:hint="default"/>
                <w:lang w:bidi="ar"/>
              </w:rPr>
              <w:t>区财政局</w:t>
            </w:r>
            <w:r>
              <w:rPr>
                <w:rStyle w:val="font51"/>
                <w:rFonts w:hAnsi="宋体" w:hint="default"/>
                <w:lang w:bidi="ar"/>
              </w:rPr>
              <w:t>负责会同相关部门做好校外培训机构资金监管工作。</w:t>
            </w:r>
            <w:r>
              <w:rPr>
                <w:rStyle w:val="font51"/>
                <w:rFonts w:hAnsi="宋体" w:hint="default"/>
                <w:lang w:bidi="ar"/>
              </w:rPr>
              <w:br/>
            </w:r>
            <w:r>
              <w:rPr>
                <w:rStyle w:val="font71"/>
                <w:rFonts w:hint="default"/>
                <w:lang w:bidi="ar"/>
              </w:rPr>
              <w:t>区应急管理局</w:t>
            </w:r>
            <w:r>
              <w:rPr>
                <w:rStyle w:val="font51"/>
                <w:rFonts w:hAnsi="宋体" w:hint="default"/>
                <w:lang w:bidi="ar"/>
              </w:rPr>
              <w:t>负责校外培训机构安全管理监管工作。</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将校外培训机构巡查纳入网格员日常工作，发现问题及时劝导制止，并上报给相关部门；协助相关部门及时核实投诉举报；配合相关部门开展校外培训机构整治联合执法。</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7365"/>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县级教育部门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中小学幼儿园安全风险防控</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小学幼儿园安全管理办法》第六条：地方各级人民政府及其教育、公安、司法行政、建设、交通、文化、卫生、工商、质检、新闻出版等部门应当按照职责分工，依法负责学校安全工作，履行学校安全管理职责。</w:t>
            </w:r>
            <w:r>
              <w:rPr>
                <w:rFonts w:ascii="仿宋_GB2312" w:eastAsia="仿宋_GB2312" w:hAnsi="宋体" w:cs="仿宋_GB2312" w:hint="eastAsia"/>
                <w:color w:val="000000"/>
                <w:kern w:val="0"/>
                <w:sz w:val="20"/>
                <w:szCs w:val="20"/>
                <w:lang w:bidi="ar"/>
              </w:rPr>
              <w:br/>
              <w:t>2.《校车安全管理条例》第五条：县级以上地方人民政府教育、公安、交通运输、安全生产监督管理等有关部门依照本条例以及本级人民政府的规定，履行校车安全管理的相关职责。有关部门应当建立健全校车安全管理信息共享机制。</w:t>
            </w:r>
            <w:r>
              <w:rPr>
                <w:rFonts w:ascii="仿宋_GB2312" w:eastAsia="仿宋_GB2312" w:hAnsi="宋体" w:cs="仿宋_GB2312" w:hint="eastAsia"/>
                <w:color w:val="000000"/>
                <w:kern w:val="0"/>
                <w:sz w:val="20"/>
                <w:szCs w:val="20"/>
                <w:lang w:bidi="ar"/>
              </w:rPr>
              <w:br/>
              <w:t>3.《安徽省人民政府办公厅关于加强中小学幼儿园安全风险防控体系建设的实施意见》（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区教育体育局</w:t>
            </w:r>
            <w:r>
              <w:rPr>
                <w:rStyle w:val="font51"/>
                <w:rFonts w:hAnsi="宋体" w:hint="default"/>
                <w:lang w:bidi="ar"/>
              </w:rPr>
              <w:t>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r>
              <w:rPr>
                <w:rStyle w:val="font71"/>
                <w:rFonts w:hint="default"/>
                <w:lang w:bidi="ar"/>
              </w:rPr>
              <w:br/>
              <w:t>田家庵公安分局</w:t>
            </w:r>
            <w:r>
              <w:rPr>
                <w:rStyle w:val="font51"/>
                <w:rFonts w:hAnsi="宋体" w:hint="default"/>
                <w:lang w:bidi="ar"/>
              </w:rPr>
              <w:t>负责了解掌握学校及周边治安状况，指导学校做好校园保卫工作，及时依法查处扰乱校园秩序、侵害师生人身、财产安全的案件；指导和监督学校做好消防安全工作；协助学校处理校园突发事件。</w:t>
            </w:r>
            <w:r>
              <w:rPr>
                <w:rStyle w:val="font51"/>
                <w:rFonts w:hAnsi="宋体" w:hint="default"/>
                <w:lang w:bidi="ar"/>
              </w:rPr>
              <w:br/>
            </w:r>
            <w:r>
              <w:rPr>
                <w:rStyle w:val="font71"/>
                <w:rFonts w:hint="default"/>
                <w:lang w:bidi="ar"/>
              </w:rPr>
              <w:t>区卫生健康委员会</w:t>
            </w:r>
            <w:r>
              <w:rPr>
                <w:rStyle w:val="font51"/>
                <w:rFonts w:hAnsi="宋体" w:hint="default"/>
                <w:lang w:bidi="ar"/>
              </w:rPr>
              <w:t>负责检查、指导学校卫生防疫和卫生保健工作，落实疾病预防控制措施；监督检查学校教学设施与环境、传染病防控、生活饮用水及校内公共场所。</w:t>
            </w:r>
            <w:r>
              <w:rPr>
                <w:rStyle w:val="font51"/>
                <w:rFonts w:hAnsi="宋体" w:hint="default"/>
                <w:lang w:bidi="ar"/>
              </w:rPr>
              <w:br/>
            </w:r>
            <w:r>
              <w:rPr>
                <w:rStyle w:val="font71"/>
                <w:rFonts w:hint="default"/>
                <w:lang w:bidi="ar"/>
              </w:rPr>
              <w:t>区住房和城乡建设局</w:t>
            </w:r>
            <w:r>
              <w:rPr>
                <w:rStyle w:val="font51"/>
                <w:rFonts w:hAnsi="宋体" w:hint="default"/>
                <w:lang w:bidi="ar"/>
              </w:rPr>
              <w:t>配合上级建设部门加强对学校建筑、燃气设施设备安全状况的监管。</w:t>
            </w:r>
            <w:r>
              <w:rPr>
                <w:rStyle w:val="font51"/>
                <w:rFonts w:hAnsi="宋体" w:hint="default"/>
                <w:lang w:bidi="ar"/>
              </w:rPr>
              <w:br/>
            </w:r>
            <w:r>
              <w:rPr>
                <w:rStyle w:val="font71"/>
                <w:rFonts w:hint="default"/>
                <w:lang w:bidi="ar"/>
              </w:rPr>
              <w:t>区教育体育局、田家庵公安分局、田家庵公路运输管理所</w:t>
            </w:r>
            <w:r>
              <w:rPr>
                <w:rStyle w:val="font51"/>
                <w:rFonts w:hAnsi="宋体" w:hint="default"/>
                <w:lang w:bidi="ar"/>
              </w:rPr>
              <w:t>等部门按照各自职责履行校车安全管理的相关职责。</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配合履行学校安全工作职责，支持帮助学校处理学校安全事故纠纷；协助有关部门做好校车安全监督管理。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240"/>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县级人力资源社会保障部门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保障农民工工资支付</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r>
              <w:rPr>
                <w:rFonts w:ascii="仿宋_GB2312" w:eastAsia="仿宋_GB2312" w:hAnsi="宋体" w:cs="仿宋_GB2312" w:hint="eastAsia"/>
                <w:color w:val="000000"/>
                <w:kern w:val="0"/>
                <w:sz w:val="20"/>
                <w:szCs w:val="20"/>
                <w:lang w:bidi="ar"/>
              </w:rPr>
              <w:b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区人力资源和社会保障局</w:t>
            </w:r>
            <w:r>
              <w:rPr>
                <w:rStyle w:val="font51"/>
                <w:rFonts w:hAnsi="宋体" w:hint="default"/>
                <w:lang w:bidi="ar"/>
              </w:rPr>
              <w:t>负责保障农民工工资支付工作的组织协调、管理指导和农民工工资支付情况的监督检查，查处有关拖欠农民工工资案件。</w:t>
            </w:r>
            <w:r>
              <w:rPr>
                <w:rStyle w:val="font51"/>
                <w:rFonts w:hAnsi="宋体" w:hint="default"/>
                <w:lang w:bidi="ar"/>
              </w:rPr>
              <w:br/>
            </w:r>
            <w:r>
              <w:rPr>
                <w:rStyle w:val="font71"/>
                <w:rFonts w:hint="default"/>
                <w:lang w:bidi="ar"/>
              </w:rPr>
              <w:t>区住房和城乡建设局、区农业农村水利局</w:t>
            </w:r>
            <w:r>
              <w:rPr>
                <w:rStyle w:val="font51"/>
                <w:rFonts w:hAnsi="宋体" w:hint="default"/>
                <w:lang w:bidi="ar"/>
              </w:rPr>
              <w:t>等相关行业工程建设主管部门按照职责履行行业监管责任，督办因违法发包、转包、违法分包、挂靠、拖欠工程款等导致的拖欠农民工工资案件。</w:t>
            </w:r>
            <w:r>
              <w:rPr>
                <w:rStyle w:val="font51"/>
                <w:rFonts w:hAnsi="宋体" w:hint="default"/>
                <w:lang w:bidi="ar"/>
              </w:rPr>
              <w:br/>
            </w:r>
            <w:r>
              <w:rPr>
                <w:rStyle w:val="font71"/>
                <w:rFonts w:hint="default"/>
                <w:lang w:bidi="ar"/>
              </w:rPr>
              <w:t>区发展和改革委员会</w:t>
            </w:r>
            <w:r>
              <w:rPr>
                <w:rStyle w:val="font51"/>
                <w:rFonts w:hAnsi="宋体" w:hint="default"/>
                <w:lang w:bidi="ar"/>
              </w:rPr>
              <w:t>按照职责负责政府投资项目的审批管理，依法审查政府投资项目的资金来源和筹措方式，按规定及时安排政府投资，加强社会信用体系建设，组织对拖欠农民工工资失信联合惩戒对象依法依规予以限制和惩戒。</w:t>
            </w:r>
            <w:r>
              <w:rPr>
                <w:rStyle w:val="font51"/>
                <w:rFonts w:hAnsi="宋体" w:hint="default"/>
                <w:lang w:bidi="ar"/>
              </w:rPr>
              <w:br/>
            </w:r>
            <w:r>
              <w:rPr>
                <w:rStyle w:val="font71"/>
                <w:rFonts w:hint="default"/>
                <w:lang w:bidi="ar"/>
              </w:rPr>
              <w:t>区财政局</w:t>
            </w:r>
            <w:r>
              <w:rPr>
                <w:rStyle w:val="font51"/>
                <w:rFonts w:hAnsi="宋体" w:hint="default"/>
                <w:lang w:bidi="ar"/>
              </w:rPr>
              <w:t>负责政府投资资金的预算管理，根据经批准的预算按规定及时足额拨付政府投资资金。</w:t>
            </w:r>
            <w:r>
              <w:rPr>
                <w:rStyle w:val="font51"/>
                <w:rFonts w:hAnsi="宋体" w:hint="default"/>
                <w:lang w:bidi="ar"/>
              </w:rPr>
              <w:br/>
            </w:r>
            <w:r>
              <w:rPr>
                <w:rStyle w:val="font71"/>
                <w:rFonts w:hint="default"/>
                <w:lang w:bidi="ar"/>
              </w:rPr>
              <w:t>田家庵公安分局</w:t>
            </w:r>
            <w:r>
              <w:rPr>
                <w:rStyle w:val="font51"/>
                <w:rFonts w:hAnsi="宋体" w:hint="default"/>
                <w:lang w:bidi="ar"/>
              </w:rPr>
              <w:t>负责及时受理、侦办涉嫌拒不支付劳动报酬刑事案件，依法处置因农民工工资拖欠引发的社会治安案件。</w:t>
            </w:r>
            <w:r>
              <w:rPr>
                <w:rStyle w:val="font51"/>
                <w:rFonts w:hAnsi="宋体" w:hint="default"/>
                <w:lang w:bidi="ar"/>
              </w:rPr>
              <w:br/>
            </w:r>
            <w:r>
              <w:rPr>
                <w:rStyle w:val="font71"/>
                <w:rFonts w:hint="default"/>
                <w:lang w:bidi="ar"/>
              </w:rPr>
              <w:t>区司法局、市自然资源和规划局田家庵分局、人民银行、区审计局、区财政局、区税务局、区市场监督管理局</w:t>
            </w:r>
            <w:r>
              <w:rPr>
                <w:rStyle w:val="font51"/>
                <w:rFonts w:hAnsi="宋体" w:hint="default"/>
                <w:lang w:bidi="ar"/>
              </w:rPr>
              <w:t>等部门按照职责做好与保障农民工工资支付相关的工作。</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加强欠薪预警排查，发现违法线索及时上报有关部门，并配合做好执法等相关工作；加强对拖欠农民工工资矛盾的排查和调处工作，防范和化解矛盾，及时调解纠纷。</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县级民政部门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殡葬管理</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1.《安徽省殡葬管理办法》第三条：民政部门是殡葬管理工作的主管部门，公安、卫生计生、住房城乡建设、工商、国土资源等部门应当协助民政部门做好殡葬管理工作。</w:t>
            </w:r>
            <w:r>
              <w:rPr>
                <w:rFonts w:ascii="仿宋_GB2312" w:eastAsia="仿宋_GB2312" w:hAnsi="宋体" w:cs="仿宋_GB2312" w:hint="eastAsia"/>
                <w:color w:val="000000"/>
                <w:kern w:val="0"/>
                <w:sz w:val="20"/>
                <w:szCs w:val="20"/>
                <w:lang w:bidi="ar"/>
              </w:rPr>
              <w:b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r>
              <w:rPr>
                <w:rFonts w:ascii="仿宋_GB2312" w:eastAsia="仿宋_GB2312" w:hAnsi="宋体" w:cs="仿宋_GB2312" w:hint="eastAsia"/>
                <w:color w:val="000000"/>
                <w:kern w:val="0"/>
                <w:sz w:val="20"/>
                <w:szCs w:val="20"/>
                <w:lang w:bidi="ar"/>
              </w:rPr>
              <w:b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r>
              <w:rPr>
                <w:rFonts w:ascii="仿宋_GB2312" w:eastAsia="仿宋_GB2312" w:hAnsi="宋体" w:cs="仿宋_GB2312" w:hint="eastAsia"/>
                <w:color w:val="000000"/>
                <w:kern w:val="0"/>
                <w:sz w:val="20"/>
                <w:szCs w:val="20"/>
                <w:lang w:bidi="ar"/>
              </w:rPr>
              <w:b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区民政局</w:t>
            </w:r>
            <w:r>
              <w:rPr>
                <w:rStyle w:val="font51"/>
                <w:rFonts w:hAnsi="宋体" w:hint="default"/>
                <w:lang w:bidi="ar"/>
              </w:rPr>
              <w:t>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w:t>
            </w:r>
            <w:r>
              <w:rPr>
                <w:rStyle w:val="font61"/>
                <w:rFonts w:hAnsi="宋体" w:hint="default"/>
                <w:lang w:bidi="ar"/>
              </w:rPr>
              <w:t>依职权查处相关违法行为，</w:t>
            </w:r>
            <w:r>
              <w:rPr>
                <w:rStyle w:val="font51"/>
                <w:rFonts w:hAnsi="宋体" w:hint="default"/>
                <w:lang w:bidi="ar"/>
              </w:rPr>
              <w:t>并将案情、处置情况及时通报给相关部门和乡镇（街道）。</w:t>
            </w:r>
            <w:r>
              <w:rPr>
                <w:rStyle w:val="font51"/>
                <w:rFonts w:hAnsi="宋体" w:hint="default"/>
                <w:lang w:bidi="ar"/>
              </w:rPr>
              <w:br/>
            </w:r>
            <w:r>
              <w:rPr>
                <w:rStyle w:val="font71"/>
                <w:rFonts w:hint="default"/>
                <w:lang w:bidi="ar"/>
              </w:rPr>
              <w:t>市自然资源和规划局田家庵分局、区市场监督管理局、区农业农村水利局</w:t>
            </w:r>
            <w:r>
              <w:rPr>
                <w:rStyle w:val="font51"/>
                <w:rFonts w:hAnsi="宋体" w:hint="default"/>
                <w:lang w:bidi="ar"/>
              </w:rPr>
              <w:t>等部门按照职责分工做好殡葬管理工作。</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t>开展殡葬管理法律法规宣传，在清明节、中元节等节点，对重点区域开展殡葬改革宣传教育，普及科学知识，破除封建迷信；组织实施公益性公墓（骨灰堂）等殡葬设施建设的申请、选址、建设、管理等工作；加强对公益性公墓（骨灰堂）、</w:t>
            </w:r>
            <w:r>
              <w:rPr>
                <w:rStyle w:val="font51"/>
                <w:rFonts w:hAnsi="宋体" w:hint="default"/>
                <w:lang w:bidi="ar"/>
              </w:rPr>
              <w:t>“</w:t>
            </w:r>
            <w:r>
              <w:rPr>
                <w:rStyle w:val="font51"/>
                <w:rFonts w:hAnsi="宋体" w:hint="default"/>
                <w:lang w:bidi="ar"/>
              </w:rPr>
              <w:t>三沿五区</w:t>
            </w:r>
            <w:r>
              <w:rPr>
                <w:rStyle w:val="font51"/>
                <w:rFonts w:hAnsi="宋体" w:hint="default"/>
                <w:lang w:bidi="ar"/>
              </w:rPr>
              <w:t>”</w:t>
            </w:r>
            <w:r>
              <w:rPr>
                <w:rStyle w:val="font51"/>
                <w:rFonts w:hAnsi="宋体" w:hint="default"/>
                <w:lang w:bidi="ar"/>
              </w:rPr>
              <w:t>等区域日常巡查监管</w:t>
            </w:r>
            <w:r>
              <w:rPr>
                <w:rStyle w:val="font61"/>
                <w:rFonts w:hAnsi="宋体" w:hint="default"/>
                <w:lang w:bidi="ar"/>
              </w:rPr>
              <w:t>，对巡察发现、群众举报投诉、行政检查、上级交办、行业管理部门移送等案源线索，及时进行审查、调查，依职权予以处理。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30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县级民政部门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养老服务综合监管</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t>1.《国务院办公厅关于建立健全养老服务综合监管制度促进养老服务高质量发展的意见》（国办发</w:t>
            </w:r>
            <w:r>
              <w:rPr>
                <w:rStyle w:val="font121"/>
                <w:rFonts w:hint="default"/>
                <w:lang w:bidi="ar"/>
              </w:rPr>
              <w:t>﹝</w:t>
            </w:r>
            <w:r>
              <w:rPr>
                <w:rStyle w:val="font51"/>
                <w:rFonts w:hAnsi="宋体" w:hint="default"/>
                <w:lang w:bidi="ar"/>
              </w:rPr>
              <w:t>2020</w:t>
            </w:r>
            <w:r>
              <w:rPr>
                <w:rStyle w:val="font121"/>
                <w:rFonts w:hint="default"/>
                <w:lang w:bidi="ar"/>
              </w:rPr>
              <w:t>﹞</w:t>
            </w:r>
            <w:r>
              <w:rPr>
                <w:rStyle w:val="font51"/>
                <w:rFonts w:hAnsi="宋体" w:hint="default"/>
                <w:lang w:bidi="ar"/>
              </w:rPr>
              <w:t>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r>
              <w:rPr>
                <w:rStyle w:val="font51"/>
                <w:rFonts w:hAnsi="宋体" w:hint="default"/>
                <w:lang w:bidi="ar"/>
              </w:rPr>
              <w:br/>
              <w:t>2.《安徽省人民政府办公厅关于建立健全养老服务综合监管制度促进养老服务高质量发展若干措施》（皖办发</w:t>
            </w:r>
            <w:r>
              <w:rPr>
                <w:rStyle w:val="font121"/>
                <w:rFonts w:hint="default"/>
                <w:lang w:bidi="ar"/>
              </w:rPr>
              <w:t>﹝</w:t>
            </w:r>
            <w:r>
              <w:rPr>
                <w:rStyle w:val="font51"/>
                <w:rFonts w:hAnsi="宋体" w:hint="default"/>
                <w:lang w:bidi="ar"/>
              </w:rPr>
              <w:t>2021</w:t>
            </w:r>
            <w:r>
              <w:rPr>
                <w:rStyle w:val="font121"/>
                <w:rFonts w:hint="default"/>
                <w:lang w:bidi="ar"/>
              </w:rPr>
              <w:t>﹞</w:t>
            </w:r>
            <w:r>
              <w:rPr>
                <w:rStyle w:val="font51"/>
                <w:rFonts w:hAnsi="宋体" w:hint="default"/>
                <w:lang w:bidi="ar"/>
              </w:rPr>
              <w:t>8号）：支持乡镇（街道）做好对养老服务机构日常巡查、投诉举报受理、协助调查取证等工作，探索乡镇综合执法有效形式，将养老服务综合监管纳入由省级政府统一制定的赋权清单，建立乡镇（街道）与县级执法部门协调协作机制。</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区民政局</w:t>
            </w:r>
            <w:r>
              <w:rPr>
                <w:rStyle w:val="font51"/>
                <w:rFonts w:hAnsi="宋体" w:hint="default"/>
                <w:lang w:bidi="ar"/>
              </w:rPr>
              <w:t>负责对养老服务机构服务质量、安全、运营的监督管理，建立乡镇（街道）与区级执法部门协调协作机制，推进养老服务标准化体系建设，开展养老服务机构信用监管，对社会服务机构性质的养老服务机构和养老服务领域行业组织进行登记管理和业务指导监督。</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统筹乡镇（街道）、村（社区）网格监管力量对养老服务机构开展日常巡查，协助做好投诉举报调查取证等工作。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373"/>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县级公安部门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出租房屋和流动人口管理</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1.《租赁房屋治安管理规定》第三条：公安机关对租赁房屋实行治安管理，建立登记、安全检查等管理制度。</w:t>
            </w:r>
            <w:r>
              <w:rPr>
                <w:rFonts w:ascii="仿宋_GB2312" w:eastAsia="仿宋_GB2312" w:hAnsi="宋体" w:cs="仿宋_GB2312" w:hint="eastAsia"/>
                <w:color w:val="000000"/>
                <w:kern w:val="0"/>
                <w:sz w:val="20"/>
                <w:szCs w:val="20"/>
                <w:lang w:bidi="ar"/>
              </w:rPr>
              <w:br/>
              <w:t>第四条：城镇街道居民委员会、村民委员会及其治安保卫委员会，应当协助公安机关做好租赁房屋的安全防范、法制宣传教育和治安管理工作。</w:t>
            </w:r>
            <w:r>
              <w:rPr>
                <w:rFonts w:ascii="仿宋_GB2312" w:eastAsia="仿宋_GB2312" w:hAnsi="宋体" w:cs="仿宋_GB2312" w:hint="eastAsia"/>
                <w:color w:val="000000"/>
                <w:kern w:val="0"/>
                <w:sz w:val="20"/>
                <w:szCs w:val="20"/>
                <w:lang w:bidi="ar"/>
              </w:rPr>
              <w:b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r>
              <w:rPr>
                <w:rFonts w:ascii="仿宋_GB2312" w:eastAsia="仿宋_GB2312" w:hAnsi="宋体" w:cs="仿宋_GB2312" w:hint="eastAsia"/>
                <w:color w:val="000000"/>
                <w:kern w:val="0"/>
                <w:sz w:val="20"/>
                <w:szCs w:val="20"/>
                <w:lang w:bidi="ar"/>
              </w:rPr>
              <w:br/>
              <w:t>第五条：公安机关负责流动人口的居住登记和居住证办理工作。乡(镇)人民政府、街道办事处，居民委员会、村民委员会应当协助做好与流动人口居住登记相关的服务工作。</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田家庵公安分局和辖区派出所</w:t>
            </w:r>
            <w:r>
              <w:rPr>
                <w:rStyle w:val="font51"/>
                <w:rFonts w:hAnsi="宋体" w:hint="default"/>
                <w:lang w:bidi="ar"/>
              </w:rPr>
              <w:t>负责对租赁房屋实行治安管理，建立登记、安全检查等管理制度；负责流动人口的居住登记和居住证办理工作。</w:t>
            </w:r>
            <w:r>
              <w:rPr>
                <w:rStyle w:val="font51"/>
                <w:rFonts w:hAnsi="宋体" w:hint="default"/>
                <w:lang w:bidi="ar"/>
              </w:rPr>
              <w:br/>
            </w:r>
            <w:r>
              <w:rPr>
                <w:rStyle w:val="font71"/>
                <w:rFonts w:hint="default"/>
                <w:lang w:bidi="ar"/>
              </w:rPr>
              <w:t>区发展和改革委员会、区教育体育局、田家庵公安分局、区民政局、区司法局、区财政局、区人社局、区住房和城乡建设局、田家庵公路运输管理所、区税务局、区市场监督管理局</w:t>
            </w:r>
            <w:r>
              <w:rPr>
                <w:rStyle w:val="font51"/>
                <w:rFonts w:hAnsi="宋体" w:hint="default"/>
                <w:lang w:bidi="ar"/>
              </w:rPr>
              <w:t>等部门应当按照流动人口信息资源共享的要求，完善服务管理信息系统。</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乡镇（街道）、村（社区）应当协助做好与流动人口居住登记相关的服务工作。</w:t>
            </w:r>
            <w:r>
              <w:rPr>
                <w:rFonts w:ascii="仿宋_GB2312" w:eastAsia="仿宋_GB2312" w:hAnsi="宋体" w:cs="仿宋_GB2312" w:hint="eastAsia"/>
                <w:color w:val="000000"/>
                <w:kern w:val="0"/>
                <w:sz w:val="20"/>
                <w:szCs w:val="20"/>
                <w:lang w:bidi="ar"/>
              </w:rPr>
              <w:br/>
              <w:t>村（居）民委员会应当协助公安机关做好租赁房屋的安全防范、法制宣传教育和治安管理工作。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795"/>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县级公安部门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道路交通领域安全监管执法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r>
              <w:rPr>
                <w:rFonts w:ascii="仿宋_GB2312" w:eastAsia="仿宋_GB2312" w:hAnsi="宋体" w:cs="仿宋_GB2312" w:hint="eastAsia"/>
                <w:color w:val="000000"/>
                <w:kern w:val="0"/>
                <w:sz w:val="20"/>
                <w:szCs w:val="20"/>
                <w:lang w:bidi="ar"/>
              </w:rPr>
              <w:b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r>
              <w:rPr>
                <w:rFonts w:ascii="仿宋_GB2312" w:eastAsia="仿宋_GB2312" w:hAnsi="宋体" w:cs="仿宋_GB2312" w:hint="eastAsia"/>
                <w:color w:val="000000"/>
                <w:kern w:val="0"/>
                <w:sz w:val="20"/>
                <w:szCs w:val="20"/>
                <w:lang w:bidi="ar"/>
              </w:rPr>
              <w:b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r>
              <w:rPr>
                <w:rFonts w:ascii="仿宋_GB2312" w:eastAsia="仿宋_GB2312" w:hAnsi="宋体" w:cs="仿宋_GB2312" w:hint="eastAsia"/>
                <w:color w:val="000000"/>
                <w:kern w:val="0"/>
                <w:sz w:val="20"/>
                <w:szCs w:val="20"/>
                <w:lang w:bidi="ar"/>
              </w:rPr>
              <w:br/>
              <w:t>第六条：乡（镇）人民政府、街道办事处应当督促辖区内单位落实道路交通安全管理责任制，及时消除安全隐患。</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田家庵交警一、二大队、淮南市交通运输综合行政执法支队二大队、区城市管理行政执法局</w:t>
            </w:r>
            <w:r>
              <w:rPr>
                <w:rStyle w:val="font51"/>
                <w:rFonts w:hAnsi="宋体" w:hint="default"/>
                <w:lang w:bidi="ar"/>
              </w:rPr>
              <w:t>等部门按照职责分工负责道路交通领域安全监督管理，组织开展道路交通领域安全生产隐患排查、联合执法，依职权查处在控制线内私搭乱建乱占及随意开口等影响交通安全行为。</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t>督促辖区内单位落实道路交通安全管理责任制，及时消除安全隐患；对辖区内乡级、村级道路安全隐患进行全面排查，建立工作台账，对发现的安全事故隐患和违法行为采取必要的应急措施，</w:t>
            </w:r>
            <w:r>
              <w:rPr>
                <w:rStyle w:val="font61"/>
                <w:rFonts w:hAnsi="宋体" w:hint="default"/>
                <w:lang w:bidi="ar"/>
              </w:rPr>
              <w:t>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269"/>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县级自然资源和规划部门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对违反土地管理法律法规行为的监管执法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市自然资源和规划局田家庵分局</w:t>
            </w:r>
            <w:r>
              <w:rPr>
                <w:rStyle w:val="font51"/>
                <w:rFonts w:hAnsi="宋体" w:hint="default"/>
                <w:lang w:bidi="ar"/>
              </w:rPr>
              <w:t>负责对违反土地管理法律、法规的行为进</w:t>
            </w:r>
            <w:r>
              <w:rPr>
                <w:rStyle w:val="font61"/>
                <w:rFonts w:hAnsi="宋体" w:hint="default"/>
                <w:lang w:bidi="ar"/>
              </w:rPr>
              <w:t>行监督检查，依职权查处相关违法行为。</w:t>
            </w:r>
            <w:r>
              <w:rPr>
                <w:rStyle w:val="font61"/>
                <w:rFonts w:hAnsi="宋体" w:hint="default"/>
                <w:lang w:bidi="ar"/>
              </w:rPr>
              <w:br/>
              <w:t>区农业农村局负责对违反农村宅基地管理法律、法规的行为进行监督检查，依职权查处相关违法行为。</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t>统筹乡镇（街道）、村（社区）网格监管力量，对辖区内违反土地管理等违法行为进行日常巡查，发现违法线索进行初步核实，</w:t>
            </w:r>
            <w:r>
              <w:rPr>
                <w:rStyle w:val="font61"/>
                <w:rFonts w:hAnsi="宋体" w:hint="default"/>
                <w:lang w:bidi="ar"/>
              </w:rPr>
              <w:t>并依职权予以处理。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233"/>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9</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县级自然资源和规划部门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对违反城乡规划法律法规行为的监管执法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1.《中华人民共和国城乡规划法》第九条：任何单位和个人都有权向城乡规划主管部门或者其他有关部门举报或者控告违反城乡规划的行为。城乡规划主管部门或者其他有关部门对举报或者控告，应当及时受理并组织核查、处理。 </w:t>
            </w:r>
            <w:r>
              <w:rPr>
                <w:rFonts w:ascii="仿宋_GB2312" w:eastAsia="仿宋_GB2312" w:hAnsi="宋体" w:cs="仿宋_GB2312" w:hint="eastAsia"/>
                <w:color w:val="000000"/>
                <w:kern w:val="0"/>
                <w:sz w:val="20"/>
                <w:szCs w:val="20"/>
                <w:lang w:bidi="ar"/>
              </w:rPr>
              <w:br/>
              <w:t>第五十一条：县级以上人民政府及其城乡规划主管部门应当加强对城乡规划编制、审批、实施、修改的监督检查。</w:t>
            </w:r>
            <w:r>
              <w:rPr>
                <w:rFonts w:ascii="仿宋_GB2312" w:eastAsia="仿宋_GB2312" w:hAnsi="宋体" w:cs="仿宋_GB2312" w:hint="eastAsia"/>
                <w:color w:val="000000"/>
                <w:kern w:val="0"/>
                <w:sz w:val="20"/>
                <w:szCs w:val="20"/>
                <w:lang w:bidi="ar"/>
              </w:rPr>
              <w:br/>
              <w:t>2.《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81"/>
                <w:rFonts w:hAnsi="宋体" w:hint="default"/>
                <w:lang w:bidi="ar"/>
              </w:rPr>
              <w:t>市自然资源和规划局田家庵分局</w:t>
            </w:r>
            <w:r>
              <w:rPr>
                <w:rStyle w:val="font61"/>
                <w:rFonts w:hAnsi="宋体" w:hint="default"/>
                <w:lang w:bidi="ar"/>
              </w:rPr>
              <w:t>负责城乡规划编制、审批、实施、修改的监督检查，负责对城乡规划执行情况进行监管；发现违反规划情况的，要及时调查处理，定性为违法建设并需要进行行政处罚的，交区城市管理行政执法局依职权予以处罚。</w:t>
            </w:r>
            <w:r>
              <w:rPr>
                <w:rStyle w:val="font61"/>
                <w:rFonts w:hAnsi="宋体" w:hint="default"/>
                <w:lang w:bidi="ar"/>
              </w:rPr>
              <w:br/>
              <w:t>依法需要强制拆除的违法行为，交乡镇街道负责实施。</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统筹乡镇、村（社区）网格监管力量，对辖区内违反城乡规划等违法行为进行日常巡查，协助做好日常规划建设的宣传工作；按规定对辖区内违反城乡规划违法行为进行处罚，超出乡镇权限的，将发现违法线索的核实情况及时上报有关部门，并协助做好执法相关工作。需要强制拆除的，依法依规予以实施。</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43"/>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县级自然资源和规划部门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基本农田保护监管执法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r>
              <w:rPr>
                <w:rFonts w:ascii="仿宋_GB2312" w:eastAsia="仿宋_GB2312" w:hAnsi="宋体" w:cs="仿宋_GB2312" w:hint="eastAsia"/>
                <w:color w:val="000000"/>
                <w:kern w:val="0"/>
                <w:sz w:val="20"/>
                <w:szCs w:val="20"/>
                <w:lang w:bidi="ar"/>
              </w:rPr>
              <w:br/>
              <w:t>第十四条：地方各级人民政府应当采取措施，确保土地利用总体规划确定的本行政区域内基本农田的数量不减少。</w:t>
            </w:r>
            <w:r>
              <w:rPr>
                <w:rFonts w:ascii="仿宋_GB2312" w:eastAsia="仿宋_GB2312" w:hAnsi="宋体" w:cs="仿宋_GB2312" w:hint="eastAsia"/>
                <w:color w:val="000000"/>
                <w:kern w:val="0"/>
                <w:sz w:val="20"/>
                <w:szCs w:val="20"/>
                <w:lang w:bidi="ar"/>
              </w:rPr>
              <w:b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r>
              <w:rPr>
                <w:rFonts w:ascii="仿宋_GB2312" w:eastAsia="仿宋_GB2312" w:hAnsi="宋体" w:cs="仿宋_GB2312" w:hint="eastAsia"/>
                <w:color w:val="000000"/>
                <w:kern w:val="0"/>
                <w:sz w:val="20"/>
                <w:szCs w:val="20"/>
                <w:lang w:bidi="ar"/>
              </w:rPr>
              <w:br/>
              <w:t xml:space="preserve">第二十九条：县级以上地方人民政府土地行政主管部门、农业行政主管部门对本行政区域内发生的破坏基本农田的行为，有权责令纠正。 </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Cs w:val="21"/>
              </w:rPr>
            </w:pPr>
            <w:r>
              <w:rPr>
                <w:rStyle w:val="font91"/>
                <w:rFonts w:hAnsi="宋体" w:hint="default"/>
                <w:lang w:bidi="ar"/>
              </w:rPr>
              <w:t>市自然资源和规划局田家庵分局、区农业农村水利局</w:t>
            </w:r>
            <w:r>
              <w:rPr>
                <w:rStyle w:val="font101"/>
                <w:rFonts w:hAnsi="宋体" w:hint="default"/>
                <w:lang w:bidi="ar"/>
              </w:rPr>
              <w:t>加强协调配合，加强对基本农田保护的监督检查，发现或接到乡镇（街道）上报的问题线索后，及时进行实地核实认定；确认违法的，依法查处，并通报乡镇（街道）相关情况。</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负责辖区内基本农田保护管理工作，发现破坏基本农田的行为，要立即制止，并及时上报有关部门，配合做好执法等工作。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402"/>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县级自然资源和规划部门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对非法采矿行为的监管执法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r>
              <w:rPr>
                <w:rFonts w:ascii="仿宋_GB2312" w:eastAsia="仿宋_GB2312" w:hAnsi="宋体" w:cs="仿宋_GB2312" w:hint="eastAsia"/>
                <w:color w:val="000000"/>
                <w:kern w:val="0"/>
                <w:sz w:val="20"/>
                <w:szCs w:val="20"/>
                <w:lang w:bidi="ar"/>
              </w:rPr>
              <w:b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r>
              <w:rPr>
                <w:rFonts w:ascii="仿宋_GB2312" w:eastAsia="仿宋_GB2312" w:hAnsi="宋体" w:cs="仿宋_GB2312" w:hint="eastAsia"/>
                <w:color w:val="000000"/>
                <w:kern w:val="0"/>
                <w:sz w:val="20"/>
                <w:szCs w:val="20"/>
                <w:lang w:bidi="ar"/>
              </w:rPr>
              <w:b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81"/>
                <w:rFonts w:hAnsi="宋体" w:hint="default"/>
                <w:lang w:bidi="ar"/>
              </w:rPr>
              <w:t>市自然资源和规划局田家庵分局</w:t>
            </w:r>
            <w:r>
              <w:rPr>
                <w:rStyle w:val="font61"/>
                <w:rFonts w:hAnsi="宋体" w:hint="default"/>
                <w:lang w:bidi="ar"/>
              </w:rPr>
              <w:t>负责对非法采矿进行巡查和监督管理，对疑似违法行为或线索进行审查；初步确认违法行为后，连同相关材料移交相关执法机构处理，并通报乡镇（街道）。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统筹乡镇、村（社区）两级网格化监管力量，对辖区内矿产资源开展日常巡查和宣传教育工作；发现违法线索进行初步核实，及时上报有关部门处理，配合做好执法相关现场确认、秩序维护等工作。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8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县级自然资源和规划部门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地质灾害防治组织实施</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r>
              <w:rPr>
                <w:rFonts w:ascii="仿宋_GB2312" w:eastAsia="仿宋_GB2312" w:hAnsi="宋体" w:cs="仿宋_GB2312" w:hint="eastAsia"/>
                <w:color w:val="000000"/>
                <w:kern w:val="0"/>
                <w:sz w:val="20"/>
                <w:szCs w:val="20"/>
                <w:lang w:bidi="ar"/>
              </w:rPr>
              <w:br/>
              <w:t>第十五条：地质灾害易发区的县、乡、村应当加强地质灾害的群测群防工作。在地质灾害重点防范期内，乡镇人民政府、基层群众自治组织应当加强地质灾害险情的巡回检查，发现险情及时处理和报告。</w:t>
            </w:r>
            <w:r>
              <w:rPr>
                <w:rFonts w:ascii="仿宋_GB2312" w:eastAsia="仿宋_GB2312" w:hAnsi="宋体" w:cs="仿宋_GB2312" w:hint="eastAsia"/>
                <w:color w:val="000000"/>
                <w:kern w:val="0"/>
                <w:sz w:val="20"/>
                <w:szCs w:val="20"/>
                <w:lang w:bidi="ar"/>
              </w:rPr>
              <w:br/>
              <w:t>第二十九条：接到地质灾害险情报告的当地人民政府、基层群众自治组织应当根据实际情况，及时动员受到地质灾害威胁的居民以及其他人员转移到安全地带；情况紧急时，可以强行组织避灾疏散。</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81"/>
                <w:rFonts w:hAnsi="宋体" w:hint="default"/>
                <w:lang w:bidi="ar"/>
              </w:rPr>
              <w:t>市自然资源和规划局田家庵分局</w:t>
            </w:r>
            <w:r>
              <w:rPr>
                <w:rStyle w:val="font61"/>
                <w:rFonts w:hAnsi="宋体" w:hint="default"/>
                <w:lang w:bidi="ar"/>
              </w:rPr>
              <w:t>负责本辖区地质灾害防治的组织、协调、指导和监督工作；会同住房城乡建设、交通运输、水利、应急管理等部门对地质灾害险情进行动态监测，提出应急治理措施，减轻和控制地质灾害灾情。拟定本行政区域的突发性地质灾害应急预案。</w:t>
            </w:r>
            <w:r>
              <w:rPr>
                <w:rStyle w:val="font61"/>
                <w:rFonts w:hAnsi="宋体" w:hint="default"/>
                <w:lang w:bidi="ar"/>
              </w:rPr>
              <w:br/>
              <w:t>其他有关部门按照各自的职责负责有关的地质灾害防治工作。</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150"/>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县级生态环境部门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饮用水水源地环境综合整治</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1.《中华人民共和国水污染防治法》第六十三条：国家建立饮用水水源保护区制度。</w:t>
            </w:r>
            <w:r>
              <w:rPr>
                <w:rFonts w:ascii="仿宋_GB2312" w:eastAsia="仿宋_GB2312" w:hAnsi="宋体" w:cs="仿宋_GB2312" w:hint="eastAsia"/>
                <w:color w:val="000000"/>
                <w:kern w:val="0"/>
                <w:sz w:val="20"/>
                <w:szCs w:val="20"/>
                <w:lang w:bidi="ar"/>
              </w:rPr>
              <w:br/>
              <w:t>第六十八条：县级以上地方人民政府应当根据保护饮用水水源的实际需要，在准保护区内采取工程措施或者建造湿地、水源涵养林等生态保护措施，防止水污染物直接排入饮用水水体，确保饮用水安全。</w:t>
            </w:r>
            <w:r>
              <w:rPr>
                <w:rFonts w:ascii="仿宋_GB2312" w:eastAsia="仿宋_GB2312" w:hAnsi="宋体" w:cs="仿宋_GB2312" w:hint="eastAsia"/>
                <w:color w:val="000000"/>
                <w:kern w:val="0"/>
                <w:sz w:val="20"/>
                <w:szCs w:val="20"/>
                <w:lang w:bidi="ar"/>
              </w:rPr>
              <w:b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r>
              <w:rPr>
                <w:rFonts w:ascii="仿宋_GB2312" w:eastAsia="仿宋_GB2312" w:hAnsi="宋体" w:cs="仿宋_GB2312" w:hint="eastAsia"/>
                <w:color w:val="000000"/>
                <w:kern w:val="0"/>
                <w:sz w:val="20"/>
                <w:szCs w:val="20"/>
                <w:lang w:bidi="ar"/>
              </w:rPr>
              <w:b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r>
              <w:rPr>
                <w:rFonts w:ascii="仿宋_GB2312" w:eastAsia="仿宋_GB2312" w:hAnsi="宋体" w:cs="仿宋_GB2312" w:hint="eastAsia"/>
                <w:color w:val="000000"/>
                <w:kern w:val="0"/>
                <w:sz w:val="20"/>
                <w:szCs w:val="20"/>
                <w:lang w:bidi="ar"/>
              </w:rPr>
              <w:br/>
              <w:t>3. 《安徽省饮用水水源环境保护条例》第四条：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lastRenderedPageBreak/>
              <w:t>第五条：乡镇人民政府、街道办事处应当做好本行政区域内的饮用水水源环境保护工作，配合有关部门做好饮用水水源环境保护的有关监督管理工作。村（居）民委员会应当做好本区域内的饮用水水源环境保护工作。</w:t>
            </w:r>
            <w:r>
              <w:rPr>
                <w:rFonts w:ascii="仿宋_GB2312" w:eastAsia="仿宋_GB2312" w:hAnsi="宋体" w:cs="仿宋_GB2312" w:hint="eastAsia"/>
                <w:color w:val="000000"/>
                <w:kern w:val="0"/>
                <w:sz w:val="20"/>
                <w:szCs w:val="20"/>
                <w:lang w:bidi="ar"/>
              </w:rPr>
              <w:br/>
              <w:t>4.《安徽省人民政府关于赋予乡镇街道部门县级审批执法权限的决定》（皖政〔2022〕112号）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Cs w:val="21"/>
              </w:rPr>
            </w:pPr>
            <w:r>
              <w:rPr>
                <w:rStyle w:val="font91"/>
                <w:rFonts w:hAnsi="宋体" w:hint="default"/>
                <w:lang w:bidi="ar"/>
              </w:rPr>
              <w:lastRenderedPageBreak/>
              <w:t>区生态环境分局、区农业农村水利局、市自然资源和规划局田家庵分局</w:t>
            </w:r>
            <w:r>
              <w:rPr>
                <w:rStyle w:val="font101"/>
                <w:rFonts w:hAnsi="宋体" w:hint="default"/>
                <w:lang w:bidi="ar"/>
              </w:rPr>
              <w:t>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72"/>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县级生态环境部门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河流流域及相关涉水企业的水质监测和污染防治</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《中华人民共和国水污染防治法》第五条：省、市、县、乡建立河长制，分级分段组织领导本行政区域内江河、湖泊的水资源保护、水域岸线管理、水污染防治、水环境治理等工作。</w:t>
            </w:r>
            <w:r>
              <w:rPr>
                <w:rFonts w:ascii="仿宋_GB2312" w:eastAsia="仿宋_GB2312" w:hAnsi="宋体" w:cs="仿宋_GB2312" w:hint="eastAsia"/>
                <w:color w:val="000000"/>
                <w:kern w:val="0"/>
                <w:sz w:val="20"/>
                <w:szCs w:val="20"/>
                <w:lang w:bidi="ar"/>
              </w:rPr>
              <w:b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Cs w:val="21"/>
              </w:rPr>
            </w:pPr>
            <w:r>
              <w:rPr>
                <w:rStyle w:val="font91"/>
                <w:rFonts w:hAnsi="宋体" w:hint="default"/>
                <w:lang w:bidi="ar"/>
              </w:rPr>
              <w:t>区生态环境分局</w:t>
            </w:r>
            <w:r>
              <w:rPr>
                <w:rStyle w:val="font101"/>
                <w:rFonts w:hAnsi="宋体" w:hint="default"/>
                <w:lang w:bidi="ar"/>
              </w:rPr>
              <w:t>负责对涉水企业实施环境执法监测，配合上级主管部门开展辖区内河流流域的水样监测。</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统筹乡镇（街道）、村（社区）网格监管力量，对辖区内河流流域、涉水企业等开展日常巡查并做好记录；对巡查发现问题及时上报生态环境部门，并协助做好水质监测及污染防治相关工作。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48"/>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县级生态环境部门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危废、固废源头管理和排查整治</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r>
              <w:rPr>
                <w:rFonts w:ascii="仿宋_GB2312" w:eastAsia="仿宋_GB2312" w:hAnsi="宋体" w:cs="仿宋_GB2312" w:hint="eastAsia"/>
                <w:color w:val="000000"/>
                <w:kern w:val="0"/>
                <w:sz w:val="20"/>
                <w:szCs w:val="20"/>
                <w:lang w:bidi="ar"/>
              </w:rPr>
              <w:br/>
              <w:t>2.《中华人民共和国固体废物污染环境防治法》第七条：地方各级人民政府对本行政区域固体废物污染环境防治负责。</w:t>
            </w:r>
            <w:r>
              <w:rPr>
                <w:rFonts w:ascii="仿宋_GB2312" w:eastAsia="仿宋_GB2312" w:hAnsi="宋体" w:cs="仿宋_GB2312" w:hint="eastAsia"/>
                <w:color w:val="000000"/>
                <w:kern w:val="0"/>
                <w:sz w:val="20"/>
                <w:szCs w:val="20"/>
                <w:lang w:bidi="ar"/>
              </w:rPr>
              <w:br/>
              <w:t>第八条：各级人民政府应当加强对固体废物污染环境防治工作的领导，组织、协调、督促有关部门依法履行固体废物污染环境防治监督管理职责。</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Cs w:val="21"/>
              </w:rPr>
            </w:pPr>
            <w:r>
              <w:rPr>
                <w:rStyle w:val="font91"/>
                <w:rFonts w:hAnsi="宋体" w:hint="default"/>
                <w:lang w:bidi="ar"/>
              </w:rPr>
              <w:t>区生态环境分局</w:t>
            </w:r>
            <w:r>
              <w:rPr>
                <w:rStyle w:val="font101"/>
                <w:rFonts w:hAnsi="宋体" w:hint="default"/>
                <w:lang w:bidi="ar"/>
              </w:rPr>
              <w:t>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乡镇（街道）相关工作进行评估通报；组织开展危废固废大排查，研究制定排查整治实施方案，明确排查范围、标准，整治工作计划、技术路线、经费保障等并组织实施。</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Cs w:val="21"/>
              </w:rPr>
            </w:pPr>
            <w:r>
              <w:rPr>
                <w:rFonts w:ascii="仿宋_GB2312" w:eastAsia="仿宋_GB2312" w:hAnsi="宋体" w:cs="仿宋_GB2312" w:hint="eastAsia"/>
                <w:color w:val="000000"/>
                <w:kern w:val="0"/>
                <w:szCs w:val="21"/>
                <w:lang w:bidi="ar"/>
              </w:rPr>
              <w:t>统筹乡镇（街道）、村（社区）网格监管力量，配合部门对辖区涉危废企业危废固废的产生量、类别、贮存、去向等情况开展全面排查并做好记录；对发现问题初步核实，相关情况及时上报生态环境部门。</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63"/>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16</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县级生态环境部门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VOCs（挥发性有机物）污染深度治理</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r>
              <w:rPr>
                <w:rFonts w:ascii="仿宋_GB2312" w:eastAsia="仿宋_GB2312" w:hAnsi="宋体" w:cs="仿宋_GB2312" w:hint="eastAsia"/>
                <w:color w:val="000000"/>
                <w:kern w:val="0"/>
                <w:sz w:val="20"/>
                <w:szCs w:val="20"/>
                <w:lang w:bidi="ar"/>
              </w:rPr>
              <w:br/>
              <w:t>第五条：县级以上人民政府生态环境主管部门对大气污染防治实施统一监督管理。县级以上人民政府其他有关部门在各自职责范围内对大气污染防治实施监督管理。</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81"/>
                <w:rFonts w:hAnsi="宋体" w:hint="default"/>
                <w:lang w:bidi="ar"/>
              </w:rPr>
              <w:t>区生态环境分局、区经济和信息化局、区发展和改革委员会、田家庵公安分局、淮南市交通运输综合行政执法支队二大队、区市场监督管理局、区住房和城乡建设局、区商务局、区农业农村水利局</w:t>
            </w:r>
            <w:r>
              <w:rPr>
                <w:rStyle w:val="font61"/>
                <w:rFonts w:hAnsi="宋体" w:hint="default"/>
                <w:lang w:bidi="ar"/>
              </w:rPr>
              <w:t>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配合有关部门对辖区内重点区域、重点行业VOCs排放情况开展日常巡查并做好记录；对发现的疑似问题和隐患线索，及时上报有关部门处理；协助做好问题整改及执法相关工作。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31"/>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县级生态环境部门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扬尘综合治理</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81"/>
                <w:rFonts w:hAnsi="宋体" w:hint="default"/>
                <w:lang w:bidi="ar"/>
              </w:rPr>
              <w:t>区生态环境分局、市自然资源和规划局田家庵分局、区住房和城乡建设局、田家庵公路运输管理所、区城市管理行政执法局</w:t>
            </w:r>
            <w:r>
              <w:rPr>
                <w:rStyle w:val="font51"/>
                <w:rFonts w:hAnsi="宋体" w:hint="default"/>
                <w:lang w:bidi="ar"/>
              </w:rPr>
              <w:t>等有关部门按照职责分工，负责工业企业、建筑工地、矿山、道路运输等行业领域扬尘日常监管和综合治理，监督相关行业领域、相关单位落实扬尘防治措施，</w:t>
            </w:r>
            <w:r>
              <w:rPr>
                <w:rStyle w:val="font61"/>
                <w:rFonts w:hAnsi="宋体" w:hint="default"/>
                <w:lang w:bidi="ar"/>
              </w:rPr>
              <w:t>对赋权乡镇街道的事项，加强指导培训；对赋权乡镇街道的事项，加强指导培训；依职权查处相关违法行为。</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统筹乡镇（街道）、村（社区）网格监管力量，做好辖区日常保洁，对辖区内扬尘源头情况开展日常巡查，配合部门监督建筑工地、拆迁工地、重点工程、道路运输、矿山开采等相关单位落实扬尘防治措施。</w:t>
            </w:r>
            <w:r>
              <w:rPr>
                <w:rStyle w:val="font61"/>
                <w:rFonts w:hAnsi="宋体" w:hint="default"/>
                <w:lang w:bidi="ar"/>
              </w:rPr>
              <w:t>对巡查发现、群众举报投诉、行政检查、日常巡查、上级交办、行业管理部门移送等案源线索，及时进行审查、调查，依职权予以处理。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356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县级生态环境部门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重污染天气应急应对</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81"/>
                <w:rFonts w:hAnsi="宋体" w:hint="default"/>
                <w:lang w:bidi="ar"/>
              </w:rPr>
              <w:t>区生态环境分局、区经济和信息化局、田家庵公安分局、田家庵公路运输管理所</w:t>
            </w:r>
            <w:r>
              <w:rPr>
                <w:rStyle w:val="font51"/>
                <w:rFonts w:hAnsi="宋体" w:hint="default"/>
                <w:lang w:bidi="ar"/>
              </w:rPr>
              <w:t>等部门按照职责分工负责组织编制重污染天气应急预案，建立重污染天气应急减排清单，组织指导辖区工业企业编制重污染天气应急操作方案并审核把关，做好重污染天气应对相关工作。</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根据应急预案要求，对预警期间辖区内工业企业等单位落实重污染天气应急响应措施情况进行全面排查，建立工作台账，发现问题及时劝告制止，</w:t>
            </w:r>
            <w:r>
              <w:rPr>
                <w:rStyle w:val="font61"/>
                <w:rFonts w:hAnsi="宋体" w:hint="default"/>
                <w:lang w:bidi="ar"/>
              </w:rPr>
              <w:t>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3733"/>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19</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县级生态环境部门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突发环境事件应急应对</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区生态环境分局</w:t>
            </w:r>
            <w:r>
              <w:rPr>
                <w:rStyle w:val="font51"/>
                <w:rFonts w:hAnsi="宋体" w:hint="default"/>
                <w:lang w:bidi="ar"/>
              </w:rPr>
              <w:t>负责制定环境应急预案，与应急部门共同明确组织指挥机制、信息报告、应急处置措施等内容，并在发生突发环境事件时立即启动应急响应。</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发现突发环境事件后，及时上报生态环境、应急部门，并根据应急预案积极响应，</w:t>
            </w:r>
            <w:r>
              <w:rPr>
                <w:rStyle w:val="font61"/>
                <w:rFonts w:hAnsi="宋体" w:hint="default"/>
                <w:lang w:bidi="ar"/>
              </w:rPr>
              <w:t>依职权</w:t>
            </w:r>
            <w:r>
              <w:rPr>
                <w:rStyle w:val="font51"/>
                <w:rFonts w:hAnsi="宋体" w:hint="default"/>
                <w:lang w:bidi="ar"/>
              </w:rPr>
              <w:t>做好突发环境事件的应急处置工作。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2948"/>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县级生态环境部门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畜禽规模养殖污染整治</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区生态环境分局</w:t>
            </w:r>
            <w:r>
              <w:rPr>
                <w:rStyle w:val="font51"/>
                <w:rFonts w:hAnsi="宋体" w:hint="default"/>
                <w:lang w:bidi="ar"/>
              </w:rPr>
              <w:t>负责畜禽养殖污染防治的统一监督管理，</w:t>
            </w:r>
            <w:r>
              <w:rPr>
                <w:rStyle w:val="font61"/>
                <w:rFonts w:hAnsi="宋体" w:hint="default"/>
                <w:lang w:bidi="ar"/>
              </w:rPr>
              <w:t>依职权查处相关违法行为。</w:t>
            </w:r>
            <w:r>
              <w:rPr>
                <w:rStyle w:val="font51"/>
                <w:rFonts w:hAnsi="宋体" w:hint="default"/>
                <w:lang w:bidi="ar"/>
              </w:rPr>
              <w:br/>
            </w:r>
            <w:r>
              <w:rPr>
                <w:rStyle w:val="font71"/>
                <w:rFonts w:hint="default"/>
                <w:lang w:bidi="ar"/>
              </w:rPr>
              <w:t>区农业农村水利局</w:t>
            </w:r>
            <w:r>
              <w:rPr>
                <w:rStyle w:val="font51"/>
                <w:rFonts w:hAnsi="宋体" w:hint="default"/>
                <w:lang w:bidi="ar"/>
              </w:rPr>
              <w:t>负责指导畜禽养殖废弃物综合利用与治理，监督指导养殖业户配套建设粪污处理设施并保持正常运行。</w:t>
            </w:r>
            <w:r>
              <w:rPr>
                <w:rStyle w:val="font51"/>
                <w:rFonts w:hAnsi="宋体" w:hint="default"/>
                <w:lang w:bidi="ar"/>
              </w:rPr>
              <w:br/>
              <w:t>生态环境部门负责畜禽养殖污染防治的统一监督管理</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对辖区内畜禽养殖污染排放情况进行全面排查、做好记录，发现未采取措施乱排乱放等违法违规行为及时劝告制止</w:t>
            </w:r>
            <w:r>
              <w:rPr>
                <w:rStyle w:val="font61"/>
                <w:rFonts w:hAnsi="宋体" w:hint="default"/>
                <w:lang w:bidi="ar"/>
              </w:rPr>
              <w:t>，依职权予以处理。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4451"/>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县级生态环境部门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秸秆禁烧专项整治</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81"/>
                <w:rFonts w:hAnsi="宋体" w:hint="default"/>
                <w:lang w:bidi="ar"/>
              </w:rPr>
              <w:t>区生态环境分局、田家庵公安分局、区农业农村水利局、市自然资源和规划局田家庵分局、区城市管理行政执法局</w:t>
            </w:r>
            <w:r>
              <w:rPr>
                <w:rStyle w:val="font51"/>
                <w:rFonts w:hAnsi="宋体" w:hint="default"/>
                <w:lang w:bidi="ar"/>
              </w:rPr>
              <w:t>等部门按照职责分工，区分不同情形</w:t>
            </w:r>
            <w:r>
              <w:rPr>
                <w:rStyle w:val="font61"/>
                <w:rFonts w:hAnsi="宋体" w:hint="default"/>
                <w:lang w:bidi="ar"/>
              </w:rPr>
              <w:t>依职权</w:t>
            </w:r>
            <w:r>
              <w:rPr>
                <w:rStyle w:val="font51"/>
                <w:rFonts w:hAnsi="宋体" w:hint="default"/>
                <w:lang w:bidi="ar"/>
              </w:rPr>
              <w:t>对个人和单位焚烧秸秆造成大气污染、致使森林林木受到毁坏、给公共安全造成危害或造成他人生命财产安全损失等行为进行查处。</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通过张贴标语、发放宣传手册等方式进行安全宣传教育；统筹乡镇（街道）、村（社区）网格监管力量，对辖区内焚烧秸秆等违法违规行为开展日常巡查；发现人为焚烧</w:t>
            </w:r>
            <w:r w:rsidR="00AB140D">
              <w:rPr>
                <w:rStyle w:val="font51"/>
                <w:rFonts w:hAnsi="宋体" w:hint="default"/>
                <w:lang w:bidi="ar"/>
              </w:rPr>
              <w:t>秸秆</w:t>
            </w:r>
            <w:bookmarkStart w:id="0" w:name="_GoBack"/>
            <w:bookmarkEnd w:id="0"/>
            <w:r>
              <w:rPr>
                <w:rStyle w:val="font51"/>
                <w:rFonts w:hAnsi="宋体" w:hint="default"/>
                <w:lang w:bidi="ar"/>
              </w:rPr>
              <w:t>等违法违规行为及时制止，</w:t>
            </w:r>
            <w:r>
              <w:rPr>
                <w:rStyle w:val="font61"/>
                <w:rFonts w:hAnsi="宋体" w:hint="default"/>
                <w:lang w:bidi="ar"/>
              </w:rPr>
              <w:t>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379"/>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县级生态环境部门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对企业生产加工产生噪声、建筑工地夜间施工噪声、交通运输噪声、高音广播喇叭噪声扰民行为的监管执法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环境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区生态环境分局、田家庵公安分局、区城市管理行政执法局</w:t>
            </w:r>
            <w:r>
              <w:rPr>
                <w:rStyle w:val="font51"/>
                <w:rFonts w:hAnsi="宋体" w:hint="default"/>
                <w:lang w:bidi="ar"/>
              </w:rPr>
              <w:t>等部门按照职责分工对企业生产加工、建筑工地夜间施工、交通运输工具运行、高音广播喇叭等产生噪声的行为进行认定，</w:t>
            </w:r>
            <w:r>
              <w:rPr>
                <w:rStyle w:val="font61"/>
                <w:rFonts w:hAnsi="宋体" w:hint="default"/>
                <w:lang w:bidi="ar"/>
              </w:rPr>
              <w:t>依职权</w:t>
            </w:r>
            <w:r>
              <w:rPr>
                <w:rStyle w:val="font51"/>
                <w:rFonts w:hAnsi="宋体" w:hint="default"/>
                <w:lang w:bidi="ar"/>
              </w:rPr>
              <w:t>予以查处。</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对辖区内噪音污染问题进行全面排查，发现或收到群众举报噪音扰民问题及时劝告制止；经劝告制止无效的，</w:t>
            </w:r>
            <w:r>
              <w:rPr>
                <w:rStyle w:val="font61"/>
                <w:rFonts w:hAnsi="宋体" w:hint="default"/>
                <w:lang w:bidi="ar"/>
              </w:rPr>
              <w:t>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731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县级住房城乡建设部门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农村低收入群体等重点对象住房安全保障工作</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1.《住房和城乡建设部 财政部 民政部 国家乡村振兴局关于做好农村低收入群体等重点对象住房安全保障工作的实施意见》（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2.《关于印发〈安徽省农村低收入群体等重点对象住房安全保障工作实施方案〉的通知》（建村〔2021〕37号）：“农村低收入群体等重点对象住房安全保障工作实行市负总责，县（市、区）乡（镇）抓落实的责任机制，中央统筹指导。”</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区住房和城乡建设局</w:t>
            </w:r>
            <w:r>
              <w:rPr>
                <w:rStyle w:val="font51"/>
                <w:rFonts w:hAnsi="宋体" w:hint="default"/>
                <w:lang w:bidi="ar"/>
              </w:rPr>
              <w:t>负责统筹推进农村危房改造工作，组织编制农村房屋安全性鉴定、建管等政策规定和技术要求并组织实施，审批乡镇（街道）提出的危房改造申请。</w:t>
            </w:r>
            <w:r>
              <w:rPr>
                <w:rStyle w:val="font51"/>
                <w:rFonts w:hAnsi="宋体" w:hint="default"/>
                <w:lang w:bidi="ar"/>
              </w:rPr>
              <w:br/>
            </w:r>
            <w:r>
              <w:rPr>
                <w:rStyle w:val="font71"/>
                <w:rFonts w:hint="default"/>
                <w:lang w:bidi="ar"/>
              </w:rPr>
              <w:t>区财政局</w:t>
            </w:r>
            <w:r>
              <w:rPr>
                <w:rStyle w:val="font51"/>
                <w:rFonts w:hAnsi="宋体" w:hint="default"/>
                <w:lang w:bidi="ar"/>
              </w:rPr>
              <w:t>负责安排农村危房改造补助资金。</w:t>
            </w:r>
            <w:r>
              <w:rPr>
                <w:rStyle w:val="font51"/>
                <w:rFonts w:hAnsi="宋体" w:hint="default"/>
                <w:lang w:bidi="ar"/>
              </w:rPr>
              <w:br/>
            </w:r>
            <w:r>
              <w:rPr>
                <w:rStyle w:val="font71"/>
                <w:rFonts w:hint="default"/>
                <w:lang w:bidi="ar"/>
              </w:rPr>
              <w:t>区民政局</w:t>
            </w:r>
            <w:r>
              <w:rPr>
                <w:rStyle w:val="font61"/>
                <w:rFonts w:hAnsi="宋体" w:hint="default"/>
                <w:lang w:bidi="ar"/>
              </w:rPr>
              <w:t>依职权负责认定或指导乡镇街道认定</w:t>
            </w:r>
            <w:r>
              <w:rPr>
                <w:rStyle w:val="font51"/>
                <w:rFonts w:hAnsi="宋体" w:hint="default"/>
                <w:lang w:bidi="ar"/>
              </w:rPr>
              <w:t>农村低保户、农村分散供养特困人员、农村低保边缘家庭。</w:t>
            </w:r>
            <w:r>
              <w:rPr>
                <w:rStyle w:val="font51"/>
                <w:rFonts w:hAnsi="宋体" w:hint="default"/>
                <w:lang w:bidi="ar"/>
              </w:rPr>
              <w:br/>
            </w:r>
            <w:r>
              <w:rPr>
                <w:rStyle w:val="font71"/>
                <w:rFonts w:hint="default"/>
                <w:lang w:bidi="ar"/>
              </w:rPr>
              <w:t>区农业农村水利局</w:t>
            </w:r>
            <w:r>
              <w:rPr>
                <w:rStyle w:val="font51"/>
                <w:rFonts w:hAnsi="宋体" w:hint="default"/>
                <w:lang w:bidi="ar"/>
              </w:rPr>
              <w:t>（</w:t>
            </w:r>
            <w:r>
              <w:rPr>
                <w:rStyle w:val="font71"/>
                <w:rFonts w:hint="default"/>
                <w:lang w:bidi="ar"/>
              </w:rPr>
              <w:t>区乡村振兴局）</w:t>
            </w:r>
            <w:r>
              <w:rPr>
                <w:rStyle w:val="font51"/>
                <w:rFonts w:hAnsi="宋体" w:hint="default"/>
                <w:lang w:bidi="ar"/>
              </w:rPr>
              <w:t>会同有关部门负责认定因病因灾因意外事故等刚性支出较大或收入大幅缩减导致基本生活出现严重困难家庭；负责认定农村易返贫致贫户、符合条件的其他脱贫户。</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乡镇街道依职权认定农村低保户、农村分散供养特困人员、农村低保边缘家庭。负责危房入户审核、信息核查等相关工作，做好危房改造的组织实施和工程安全管理，指导村（社区）做好评议、公示工作。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7180"/>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县级住房城乡建设部门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对违规使用和售卖瓶装液化气行为的监管执法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1.《安徽省城镇燃气管理条例》第五条：县级以上人民政府燃气管理部门负责本行政区域内的燃气管理工作。县级以上人民政府其他有关部门在各自职责范围内，负责有关燃气管理工作。</w:t>
            </w:r>
            <w:r>
              <w:rPr>
                <w:rFonts w:ascii="仿宋_GB2312" w:eastAsia="仿宋_GB2312" w:hAnsi="宋体" w:cs="仿宋_GB2312" w:hint="eastAsia"/>
                <w:color w:val="000000"/>
                <w:kern w:val="0"/>
                <w:sz w:val="20"/>
                <w:szCs w:val="20"/>
                <w:lang w:bidi="ar"/>
              </w:rPr>
              <w:br/>
              <w:t>第七条：各级人民政府和县级以上人民政府有关部门应当宣传普及燃气法律、法规和安全知识，提高社会公众安全和节约使用燃气的意识。</w:t>
            </w:r>
            <w:r>
              <w:rPr>
                <w:rFonts w:ascii="仿宋_GB2312" w:eastAsia="仿宋_GB2312" w:hAnsi="宋体" w:cs="仿宋_GB2312" w:hint="eastAsia"/>
                <w:color w:val="000000"/>
                <w:kern w:val="0"/>
                <w:sz w:val="20"/>
                <w:szCs w:val="20"/>
                <w:lang w:bidi="ar"/>
              </w:rPr>
              <w:br/>
              <w:t>第四十条：县级以上人民政府应当组织燃气管理、应急管理、交通运输、市场监管等部门建立燃气安全预警联动机制。</w:t>
            </w:r>
            <w:r>
              <w:rPr>
                <w:rFonts w:ascii="仿宋_GB2312" w:eastAsia="仿宋_GB2312" w:hAnsi="宋体" w:cs="仿宋_GB2312" w:hint="eastAsia"/>
                <w:color w:val="000000"/>
                <w:kern w:val="0"/>
                <w:sz w:val="20"/>
                <w:szCs w:val="20"/>
                <w:lang w:bidi="ar"/>
              </w:rPr>
              <w:br/>
              <w:t>2.《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lastRenderedPageBreak/>
              <w:t>3.《安徽省人民政府关于赋予乡镇街道部门县级审批执法权限的决定》（皖政〔2022〕112号）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lastRenderedPageBreak/>
              <w:t>区住房和城乡建设局</w:t>
            </w:r>
            <w:r>
              <w:rPr>
                <w:rStyle w:val="font51"/>
                <w:rFonts w:hAnsi="宋体" w:hint="default"/>
                <w:lang w:bidi="ar"/>
              </w:rPr>
              <w:t>负责备案瓶装液化气销售点；宣传液化气安全使用知识，督促液化气经营企业落实实名制销售、配送经营等管理制度；督促瓶装液化气经营企业做好用户的入户安检及用气安全知识宣</w:t>
            </w:r>
            <w:r>
              <w:rPr>
                <w:rStyle w:val="font61"/>
                <w:rFonts w:hAnsi="宋体" w:hint="default"/>
                <w:lang w:bidi="ar"/>
              </w:rPr>
              <w:t>传工作。</w:t>
            </w:r>
            <w:r>
              <w:rPr>
                <w:rStyle w:val="font61"/>
                <w:rFonts w:hAnsi="宋体" w:hint="default"/>
                <w:lang w:bidi="ar"/>
              </w:rPr>
              <w:br/>
            </w:r>
            <w:r>
              <w:rPr>
                <w:rStyle w:val="font81"/>
                <w:rFonts w:hAnsi="宋体" w:hint="default"/>
                <w:lang w:bidi="ar"/>
              </w:rPr>
              <w:t>区市场监督管理局、田家庵公安分局、淮南市交通运输综合行政执法支队二大队、区城市管理行政执法局</w:t>
            </w:r>
            <w:r>
              <w:rPr>
                <w:rStyle w:val="font61"/>
                <w:rFonts w:hAnsi="宋体" w:hint="default"/>
                <w:lang w:bidi="ar"/>
              </w:rPr>
              <w:t>等部门按照职责分</w:t>
            </w:r>
            <w:r>
              <w:rPr>
                <w:rStyle w:val="font51"/>
                <w:rFonts w:hAnsi="宋体" w:hint="default"/>
                <w:lang w:bidi="ar"/>
              </w:rPr>
              <w:t>工对瓶装液化气使用和售卖（转卖）进行监管，组织开展液化气配送点、充装站监督检查和业务指导，发放燃气经营许可证、气瓶充装许可证，发现安全隐患责令单位和个人限期消除，依职权查处非法违法充装、销售倒卖瓶装液化气的行为。</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对辖区瓶装液化气使用和售卖情况开展定期巡查并做好记录，发现使用环节存在安全隐患或违规销售、倒卖液化气的及时劝告制止，督促各村（社区）监管员做好宣传教育、日常巡查和情况上报等工作，</w:t>
            </w:r>
            <w:r>
              <w:rPr>
                <w:rStyle w:val="font61"/>
                <w:rFonts w:hAnsi="宋体" w:hint="default"/>
                <w:lang w:bidi="ar"/>
              </w:rPr>
              <w:t>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7239"/>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县级交通运输部门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超限超载车辆货运源头治理</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淮南市交通运输综合行政执法支队二大队、田家庵区道路运输管理所</w:t>
            </w:r>
            <w:r>
              <w:rPr>
                <w:rStyle w:val="font51"/>
                <w:rFonts w:hAnsi="宋体" w:hint="default"/>
                <w:lang w:bidi="ar"/>
              </w:rPr>
              <w:t>会同有关地方政府部门对货运源头单位进行监督管理。</w:t>
            </w:r>
            <w:r>
              <w:rPr>
                <w:rStyle w:val="font71"/>
                <w:rFonts w:hint="default"/>
                <w:lang w:bidi="ar"/>
              </w:rPr>
              <w:br/>
              <w:t>淮南市交通运输综合行政执法支队十一大队（治超大队）</w:t>
            </w:r>
            <w:r>
              <w:rPr>
                <w:rStyle w:val="font51"/>
                <w:rFonts w:hAnsi="宋体" w:hint="default"/>
                <w:lang w:bidi="ar"/>
              </w:rPr>
              <w:t>负责固定超限超载检测站点和流动型检测站点的监督管理。</w:t>
            </w:r>
            <w:r>
              <w:rPr>
                <w:rStyle w:val="font51"/>
                <w:rFonts w:hAnsi="宋体" w:hint="default"/>
                <w:lang w:bidi="ar"/>
              </w:rPr>
              <w:br/>
            </w:r>
            <w:r>
              <w:rPr>
                <w:rStyle w:val="font71"/>
                <w:rFonts w:hint="default"/>
                <w:lang w:bidi="ar"/>
              </w:rPr>
              <w:t>田家庵交警一大队(二大队)</w:t>
            </w:r>
            <w:r>
              <w:rPr>
                <w:rStyle w:val="font51"/>
                <w:rFonts w:hAnsi="宋体" w:hint="default"/>
                <w:lang w:bidi="ar"/>
              </w:rPr>
              <w:t>负责维护固定超限超载检测站点的交通及治安秩序，对超限超载运输现象严重的区域，根据需要向站点派驻人民警察。</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货运源头单位所在地乡(镇)人民政府、街道办事处配合做好货运源头治理工作。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261"/>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县级交通运输部门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内河交通及乡镇渡口渡船安全管理和监督检查</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内河交通安全管理条例》第五条：县级以上地方各级人民政府应当加强本行政区域内的内河交通安全管理工作，建立、健全内河交通安全管理责任制。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r>
              <w:rPr>
                <w:rFonts w:ascii="仿宋_GB2312" w:eastAsia="仿宋_GB2312" w:hAnsi="宋体" w:cs="仿宋_GB2312" w:hint="eastAsia"/>
                <w:color w:val="000000"/>
                <w:kern w:val="0"/>
                <w:sz w:val="20"/>
                <w:szCs w:val="20"/>
                <w:lang w:bidi="ar"/>
              </w:rPr>
              <w:br/>
              <w:t>2.《内河渡口渡船安全管理规定》第三条：交通运输部主管全国内河交通安全管理工作。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县级人民政府指定的部门在职责范围内负责对渡口和渡运实施安全管理。各级海事管理机构依据各自职责对所辖内河水域内渡船的水上交通安全实施监督管理。</w:t>
            </w:r>
            <w:r>
              <w:rPr>
                <w:rFonts w:ascii="仿宋_GB2312" w:eastAsia="仿宋_GB2312" w:hAnsi="宋体" w:cs="仿宋_GB2312" w:hint="eastAsia"/>
                <w:color w:val="000000"/>
                <w:kern w:val="0"/>
                <w:sz w:val="20"/>
                <w:szCs w:val="20"/>
                <w:lang w:bidi="ar"/>
              </w:rPr>
              <w:br/>
              <w:t>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r>
              <w:rPr>
                <w:rFonts w:ascii="仿宋_GB2312" w:eastAsia="仿宋_GB2312" w:hAnsi="宋体" w:cs="仿宋_GB2312" w:hint="eastAsia"/>
                <w:color w:val="000000"/>
                <w:kern w:val="0"/>
                <w:sz w:val="20"/>
                <w:szCs w:val="20"/>
                <w:lang w:bidi="ar"/>
              </w:rPr>
              <w:br/>
              <w:t>3.《安徽省水上交通安全管理条例》第四条：县级以上人民政府应当加强本行政区域内水上交通安全管理工作，建立水上交通安全管</w:t>
            </w:r>
            <w:r>
              <w:rPr>
                <w:rFonts w:ascii="仿宋_GB2312" w:eastAsia="仿宋_GB2312" w:hAnsi="宋体" w:cs="仿宋_GB2312" w:hint="eastAsia"/>
                <w:color w:val="000000"/>
                <w:kern w:val="0"/>
                <w:sz w:val="20"/>
                <w:szCs w:val="20"/>
                <w:lang w:bidi="ar"/>
              </w:rPr>
              <w:lastRenderedPageBreak/>
              <w:t>理责任制，将水上交通安全管理经费纳入财政预算。乡（镇）人民政府应当做好本行政区域内水上交通安全管理的相关工作。第五条：县级以上人民政府交通运输行政部门主管本行政区域水上交通安全管理工作，海事管理机构依据职责权限负责水上交通安全监督管理。</w:t>
            </w:r>
            <w:r>
              <w:rPr>
                <w:rFonts w:ascii="仿宋_GB2312" w:eastAsia="仿宋_GB2312" w:hAnsi="宋体" w:cs="仿宋_GB2312" w:hint="eastAsia"/>
                <w:color w:val="000000"/>
                <w:kern w:val="0"/>
                <w:sz w:val="20"/>
                <w:szCs w:val="20"/>
                <w:lang w:bidi="ar"/>
              </w:rPr>
              <w:br/>
              <w:t>第三十三条：县级人民政府应当督促乡（镇）人民政府履行下列职责：（一）建立村民（居民、社区）委员会和船舶所有人、经营人船舶安全责任制；（二）落实渡口安全管理责任制；（三）负责本行政区域内乡镇自用船舶登记和管理工作；（四）确定水上交通安全管理的专门人员；（五）督促船舶所有人、经营人和船员遵守有关水上交通安全法律、法规。</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lastRenderedPageBreak/>
              <w:t>区人民政府负责设置和撤销渡口的审批，建立健全渡口安全管理责任制，指定负责渡口和渡运安全管理的部门。</w:t>
            </w:r>
            <w:r>
              <w:rPr>
                <w:rStyle w:val="font51"/>
                <w:rFonts w:hAnsi="宋体" w:hint="default"/>
                <w:lang w:bidi="ar"/>
              </w:rPr>
              <w:br/>
              <w:t>区人民政府指定的部门负责对渡口和渡运安全实施监督检查，对设置和撤销渡口提出建议。</w:t>
            </w:r>
            <w:r>
              <w:rPr>
                <w:rStyle w:val="font51"/>
                <w:rFonts w:hAnsi="宋体" w:hint="default"/>
                <w:lang w:bidi="ar"/>
              </w:rPr>
              <w:br/>
            </w:r>
            <w:r>
              <w:rPr>
                <w:rStyle w:val="font71"/>
                <w:rFonts w:hint="default"/>
                <w:lang w:bidi="ar"/>
              </w:rPr>
              <w:t>田家庵区地方海事（港航）管理处</w:t>
            </w:r>
            <w:r>
              <w:rPr>
                <w:rStyle w:val="font51"/>
                <w:rFonts w:hAnsi="宋体" w:hint="default"/>
                <w:lang w:bidi="ar"/>
              </w:rPr>
              <w:t>依据职责配合做好所辖水域内河渡船的水上交通安全实施监督管理；做好所辖水域船舶、浮动设施、船员和通航环境监督检查的行政辅助工作。</w:t>
            </w:r>
            <w:r>
              <w:rPr>
                <w:rStyle w:val="font51"/>
                <w:rFonts w:hAnsi="宋体" w:hint="default"/>
                <w:lang w:bidi="ar"/>
              </w:rPr>
              <w:br/>
            </w:r>
            <w:r>
              <w:rPr>
                <w:rStyle w:val="font71"/>
                <w:rFonts w:hint="default"/>
                <w:lang w:bidi="ar"/>
              </w:rPr>
              <w:t>区农业农村水利局</w:t>
            </w:r>
            <w:r>
              <w:rPr>
                <w:rStyle w:val="font51"/>
                <w:rFonts w:hAnsi="宋体" w:hint="default"/>
                <w:lang w:bidi="ar"/>
              </w:rPr>
              <w:t>负责乡镇自用船安全管理。</w:t>
            </w:r>
            <w:r>
              <w:rPr>
                <w:rStyle w:val="font51"/>
                <w:rFonts w:hAnsi="宋体" w:hint="default"/>
                <w:lang w:bidi="ar"/>
              </w:rPr>
              <w:br/>
              <w:t>非通航水域的水上交通安全，由其经营管理单位负责，相关行业主管部门做好监督管理工作。</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建立行政村和船主的船舶安全责任制，负责本行政区域内乡镇自用船舶登记和管理工作；落实渡口船舶、船员、旅客定额的安全管理责任制，建立渡口渡运安全检查制度并组织落实；落实船舶水上交通安全管理的专门人员；督促船舶所有人、经营人和船员遵守有关内河交通安全的法律、法规和规章。</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195"/>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县级农业农村部门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动物疫病预防与控制及重大动物疫情的应急处理</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r>
              <w:rPr>
                <w:rFonts w:ascii="仿宋_GB2312" w:eastAsia="仿宋_GB2312" w:hAnsi="宋体" w:cs="仿宋_GB2312" w:hint="eastAsia"/>
                <w:color w:val="000000"/>
                <w:kern w:val="0"/>
                <w:sz w:val="20"/>
                <w:szCs w:val="20"/>
                <w:lang w:bidi="ar"/>
              </w:rPr>
              <w:b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r>
              <w:rPr>
                <w:rFonts w:ascii="仿宋_GB2312" w:eastAsia="仿宋_GB2312" w:hAnsi="宋体" w:cs="仿宋_GB2312" w:hint="eastAsia"/>
                <w:color w:val="000000"/>
                <w:kern w:val="0"/>
                <w:sz w:val="20"/>
                <w:szCs w:val="20"/>
                <w:lang w:bidi="ar"/>
              </w:rPr>
              <w:br/>
              <w:t>第三十七条：重大动物疫情应急处理中，乡镇人民政府、村民委员会、居民委员会应当组织力量，向村民、居民宣传动物疫病防治的相关知识，协助做好疫情信息的收集、报告和各项应急处理措施的落实工作。</w:t>
            </w:r>
            <w:r>
              <w:rPr>
                <w:rFonts w:ascii="仿宋_GB2312" w:eastAsia="仿宋_GB2312" w:hAnsi="宋体" w:cs="仿宋_GB2312" w:hint="eastAsia"/>
                <w:color w:val="000000"/>
                <w:kern w:val="0"/>
                <w:sz w:val="20"/>
                <w:szCs w:val="20"/>
                <w:lang w:bidi="ar"/>
              </w:rPr>
              <w:br/>
              <w:t>3.《安徽省实施〈中华人民共和国动物防疫法〉办法》第三条：乡镇人民政府、街道办事处应当组织村级防疫员、养殖户以及其他群</w:t>
            </w:r>
            <w:r>
              <w:rPr>
                <w:rFonts w:ascii="仿宋_GB2312" w:eastAsia="仿宋_GB2312" w:hAnsi="宋体" w:cs="仿宋_GB2312" w:hint="eastAsia"/>
                <w:color w:val="000000"/>
                <w:kern w:val="0"/>
                <w:sz w:val="20"/>
                <w:szCs w:val="20"/>
                <w:lang w:bidi="ar"/>
              </w:rPr>
              <w:lastRenderedPageBreak/>
              <w:t>众做好本辖区的动物疫病预防与控制工作，村民委员会、居民委员会予以协助。第十一条：街道办事处、乡镇人民政府组织协调居民委员会、村民委员会，做好本辖区流浪犬、猫的控制和处置，防止疫病传播。</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lastRenderedPageBreak/>
              <w:t>区农业农村水利局</w:t>
            </w:r>
            <w:r>
              <w:rPr>
                <w:rStyle w:val="font51"/>
                <w:rFonts w:hAnsi="宋体" w:hint="default"/>
                <w:lang w:bidi="ar"/>
              </w:rPr>
              <w:t>负责制定动物疫病应急预案，明确组织指挥机制、信息报告、应急处置措施等内容，并在发生重大动物疫情事件时立即启动应急响应，采取相应的预防、控制措施。</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县级农业农村部门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农畜产品质量安全管理及事故处理</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农产品质量安全法》第十条：各级人民政府及有关部门应当加强农产品质量安全知识的宣传，提高公众的农产品质量安全意识，引导农产品生产者、销售者加强质量安全管理，保障农产品消费安全。</w:t>
            </w:r>
            <w:r>
              <w:rPr>
                <w:rFonts w:ascii="仿宋_GB2312" w:eastAsia="仿宋_GB2312" w:hAnsi="宋体" w:cs="仿宋_GB2312" w:hint="eastAsia"/>
                <w:color w:val="000000"/>
                <w:kern w:val="0"/>
                <w:sz w:val="20"/>
                <w:szCs w:val="20"/>
                <w:lang w:bidi="ar"/>
              </w:rPr>
              <w:br/>
              <w:t>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r>
              <w:rPr>
                <w:rFonts w:ascii="仿宋_GB2312" w:eastAsia="仿宋_GB2312" w:hAnsi="宋体" w:cs="仿宋_GB2312" w:hint="eastAsia"/>
                <w:color w:val="000000"/>
                <w:kern w:val="0"/>
                <w:sz w:val="20"/>
                <w:szCs w:val="20"/>
                <w:lang w:bidi="ar"/>
              </w:rPr>
              <w:br/>
              <w:t>2.《安徽省农产品质量安全条例》第三条：乡人民政府应当加强对本行政区域内农产品生产经营活动的指导、监督，落实农产品质量安全管理责任。</w:t>
            </w:r>
            <w:r>
              <w:rPr>
                <w:rFonts w:ascii="仿宋_GB2312" w:eastAsia="仿宋_GB2312" w:hAnsi="宋体" w:cs="仿宋_GB2312" w:hint="eastAsia"/>
                <w:color w:val="000000"/>
                <w:kern w:val="0"/>
                <w:sz w:val="20"/>
                <w:szCs w:val="20"/>
                <w:lang w:bidi="ar"/>
              </w:rPr>
              <w:br/>
              <w:t>第四条：县级以上人民政府农业行政主管部门负责本行政区域内农产品质量安全监督管理工作；县级以上人民政府食品药品监督管理部门负责本行政区域内食用农产品进入市场或者生产加工企业后的质量安全监督管理工作。</w:t>
            </w:r>
            <w:r>
              <w:rPr>
                <w:rFonts w:ascii="仿宋_GB2312" w:eastAsia="仿宋_GB2312" w:hAnsi="宋体" w:cs="仿宋_GB2312" w:hint="eastAsia"/>
                <w:color w:val="000000"/>
                <w:kern w:val="0"/>
                <w:sz w:val="20"/>
                <w:szCs w:val="20"/>
                <w:lang w:bidi="ar"/>
              </w:rPr>
              <w:br/>
              <w:t>3.《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好畜产品质量安全管理工作。</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区农业农村水利局</w:t>
            </w:r>
            <w:r>
              <w:rPr>
                <w:rStyle w:val="font51"/>
                <w:rFonts w:hAnsi="宋体" w:hint="default"/>
                <w:lang w:bidi="ar"/>
              </w:rPr>
              <w:t>负责农畜产品质量安全监督管理工作，建立健全农畜产品产地安全监测管理制度，定期对农畜产品产地安全进行调查、监测和评价，推进无公害农产品认定，全面实行农产品达标合格证制度，实施畜产品市场准入制度，实施农畜产品质量安全和畜禽定点屠宰活动质量安全监督检查，对重大农畜产品质量安全问题进行追溯。</w:t>
            </w:r>
            <w:r>
              <w:rPr>
                <w:rStyle w:val="font51"/>
                <w:rFonts w:hAnsi="宋体" w:hint="default"/>
                <w:lang w:bidi="ar"/>
              </w:rPr>
              <w:br/>
            </w:r>
            <w:r>
              <w:rPr>
                <w:rStyle w:val="font71"/>
                <w:rFonts w:hint="default"/>
                <w:lang w:bidi="ar"/>
              </w:rPr>
              <w:t>区市场监督管理局</w:t>
            </w:r>
            <w:r>
              <w:rPr>
                <w:rStyle w:val="font51"/>
                <w:rFonts w:hAnsi="宋体" w:hint="default"/>
                <w:lang w:bidi="ar"/>
              </w:rPr>
              <w:t>负责农畜产品进入市场或者生产加工企业后的农畜产品质量安全的监督检查。</w:t>
            </w:r>
            <w:r>
              <w:rPr>
                <w:rStyle w:val="font51"/>
                <w:rFonts w:hAnsi="宋体" w:hint="default"/>
                <w:lang w:bidi="ar"/>
              </w:rPr>
              <w:br/>
            </w:r>
            <w:r>
              <w:rPr>
                <w:rStyle w:val="font71"/>
                <w:rFonts w:hint="default"/>
                <w:lang w:bidi="ar"/>
              </w:rPr>
              <w:t>区卫生健康委员会、区市场监督管理局</w:t>
            </w:r>
            <w:r>
              <w:rPr>
                <w:rStyle w:val="font51"/>
                <w:rFonts w:hAnsi="宋体" w:hint="default"/>
                <w:lang w:bidi="ar"/>
              </w:rPr>
              <w:t>负责集体供餐单位和餐饮企业的农畜产品采购环节的公共卫生监督检查和食品安全监督检查。</w:t>
            </w:r>
            <w:r>
              <w:rPr>
                <w:rStyle w:val="font51"/>
                <w:rFonts w:hAnsi="宋体" w:hint="default"/>
                <w:lang w:bidi="ar"/>
              </w:rPr>
              <w:br/>
            </w:r>
            <w:r>
              <w:rPr>
                <w:rStyle w:val="font71"/>
                <w:rFonts w:hint="default"/>
                <w:lang w:bidi="ar"/>
              </w:rPr>
              <w:t>区生态环境分局</w:t>
            </w:r>
            <w:r>
              <w:rPr>
                <w:rStyle w:val="font51"/>
                <w:rFonts w:hAnsi="宋体" w:hint="default"/>
                <w:lang w:bidi="ar"/>
              </w:rPr>
              <w:t>负责查处农畜产品产地的违法排污及违法倾倒固废等行为。</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统筹乡镇、村（社区）网格监管力量，落实乡镇农畜产品质量安全管理责任；建立并动态管理乡镇生产主体名录；开展质量安全控制技术指导服务及培训宣传；开展日常巡查及抽查检测等工作，推进食用农产品达标合格证制度；发生农畜产品质量安全事故时，应当及时处理并报上级有关部门。</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345"/>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29</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县级农业农村部门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渔业监管执法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1.《国务院办公厅关于切实做好长江流域禁捕有关工作的通知》（国办发明电〔2020〕21号）：四、开展专项整治行动，严厉打击非法捕捞行为。五、加大市场清查力度，斩断非法地下产业链。</w:t>
            </w:r>
            <w:r>
              <w:rPr>
                <w:rFonts w:ascii="仿宋_GB2312" w:eastAsia="仿宋_GB2312" w:hAnsi="宋体" w:cs="仿宋_GB2312" w:hint="eastAsia"/>
                <w:color w:val="000000"/>
                <w:kern w:val="0"/>
                <w:sz w:val="20"/>
                <w:szCs w:val="20"/>
                <w:lang w:bidi="ar"/>
              </w:rPr>
              <w:br/>
              <w:t>2.《安徽省实施〈中华人民共和国渔业法〉办法》第四条：各级渔业行政主管部门主管本行政区域内的渔业工作。公安、水、交通、环保、卫生、林业、工商、国土资源等有关部门应当依据各自职责配合渔业行政主管部门监督检查渔业法律、法规的实施。</w:t>
            </w:r>
            <w:r>
              <w:rPr>
                <w:rFonts w:ascii="仿宋_GB2312" w:eastAsia="仿宋_GB2312" w:hAnsi="宋体" w:cs="仿宋_GB2312" w:hint="eastAsia"/>
                <w:color w:val="000000"/>
                <w:kern w:val="0"/>
                <w:sz w:val="20"/>
                <w:szCs w:val="20"/>
                <w:lang w:bidi="ar"/>
              </w:rPr>
              <w:br/>
              <w:t>第二十六条：在禁渔区、禁渔期内，不得从事捕捞活动，不得游钓，不得收购、销售非法捕捞的渔获物。</w:t>
            </w:r>
            <w:r>
              <w:rPr>
                <w:rFonts w:ascii="仿宋_GB2312" w:eastAsia="仿宋_GB2312" w:hAnsi="宋体" w:cs="仿宋_GB2312" w:hint="eastAsia"/>
                <w:color w:val="000000"/>
                <w:kern w:val="0"/>
                <w:sz w:val="20"/>
                <w:szCs w:val="20"/>
                <w:lang w:bidi="ar"/>
              </w:rPr>
              <w:br/>
              <w:t>第三十七条：乡（镇）可根据需要建立群众性的护渔组织或者聘用护渔人员，在县（市）人民政府渔业行政主管部门的业务指导下，依法开展护渔管理工作。</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Style w:val="font61"/>
                <w:rFonts w:hAnsi="宋体" w:hint="default"/>
                <w:lang w:bidi="ar"/>
              </w:rPr>
              <w:br/>
            </w:r>
            <w:r>
              <w:rPr>
                <w:rStyle w:val="font81"/>
                <w:rFonts w:hAnsi="宋体" w:hint="default"/>
                <w:lang w:bidi="ar"/>
              </w:rPr>
              <w:t>区农业农村水利局</w:t>
            </w:r>
            <w:r>
              <w:rPr>
                <w:rStyle w:val="font61"/>
                <w:rFonts w:hAnsi="宋体" w:hint="default"/>
                <w:lang w:bidi="ar"/>
              </w:rPr>
              <w:t>主管本行政区域内的渔业工作，成立水产种质资源保护区禁捕退捕工作领导小组，协调公安、生态环境、自然资源和规划、交通运输、水利、卫生健康、市场监管、林业等有关部门应当依据各自职责配合农业农村部门监督检查渔业法律、法规的实施。</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t>统筹乡镇、村（社区）网格监管力量，发挥渔政管理末梢和执法探头作用，对辖区内渔业相关违法行为进行摸底核实、日常巡查，做好禁渔禁捕的政策宣传工作；发现违法线索进行初步核实、及时劝告制止，</w:t>
            </w:r>
            <w:r>
              <w:rPr>
                <w:rStyle w:val="font61"/>
                <w:rFonts w:hAnsi="宋体" w:hint="default"/>
                <w:lang w:bidi="ar"/>
              </w:rPr>
              <w:t>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334"/>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县级农业农村部门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农作物病虫害防治</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《农作物病虫害防治条例》第二条：本条例所称农作物病虫害防治，是指对危害农作物及其产品的病、虫、草、鼠等有害生物的监测与预报、预防与控制、应急处置等防治活动及其监督管理。</w:t>
            </w:r>
            <w:r>
              <w:rPr>
                <w:rFonts w:ascii="仿宋_GB2312" w:eastAsia="仿宋_GB2312" w:hAnsi="宋体" w:cs="仿宋_GB2312" w:hint="eastAsia"/>
                <w:color w:val="000000"/>
                <w:kern w:val="0"/>
                <w:sz w:val="20"/>
                <w:szCs w:val="20"/>
                <w:lang w:bidi="ar"/>
              </w:rPr>
              <w:b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区农业农村水利局</w:t>
            </w:r>
            <w:r>
              <w:rPr>
                <w:rStyle w:val="font51"/>
                <w:rFonts w:hAnsi="宋体" w:hint="default"/>
                <w:lang w:bidi="ar"/>
              </w:rPr>
              <w:t>负责制定本行政区域农作物病虫害预防控制方案。组织开展农作物病虫害监测、发布农作物病虫预报，做好有害生物的调查和防控工作，以及农作物病虫害预防控制技术培训、指导、服务。</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统筹乡镇、村（社区）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277"/>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县级农业农村部门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农作物种子及林木种苗监管执法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种子法》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r>
              <w:rPr>
                <w:rFonts w:ascii="仿宋_GB2312" w:eastAsia="仿宋_GB2312" w:hAnsi="宋体" w:cs="仿宋_GB2312" w:hint="eastAsia"/>
                <w:color w:val="000000"/>
                <w:kern w:val="0"/>
                <w:sz w:val="20"/>
                <w:szCs w:val="20"/>
                <w:lang w:bidi="ar"/>
              </w:rPr>
              <w:br/>
              <w:t>2.《安徽省农作物种子管理条例》第四条：县级以上人民政府农业行政主管部门主管本行政区域内种子工作，其所属的种子管理机构受委托具体负责种子管理工作。</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区农业农村水利局</w:t>
            </w:r>
            <w:r>
              <w:rPr>
                <w:rStyle w:val="font51"/>
                <w:rFonts w:hAnsi="宋体" w:hint="default"/>
                <w:lang w:bidi="ar"/>
              </w:rPr>
              <w:t>统筹抓好各渠道试验，提升试验规范化和信息化水平，推动品种登记工作，提升种子检验能力，落实品种展示评价工作总体要求，强化良种繁育服务，加强种子供需形势分析、种子市场动态监测和种业统计工作；建立日常巡查机制，开展定期巡查，受理投诉举报，</w:t>
            </w:r>
            <w:r>
              <w:rPr>
                <w:rStyle w:val="font61"/>
                <w:rFonts w:hAnsi="宋体" w:hint="default"/>
                <w:lang w:bidi="ar"/>
              </w:rPr>
              <w:t>农业综合执法部门依职权查处相关违法行为。</w:t>
            </w:r>
            <w:r>
              <w:rPr>
                <w:rStyle w:val="font51"/>
                <w:rFonts w:hAnsi="宋体" w:hint="default"/>
                <w:lang w:bidi="ar"/>
              </w:rPr>
              <w:br/>
            </w:r>
            <w:r>
              <w:rPr>
                <w:rStyle w:val="font71"/>
                <w:rFonts w:hint="default"/>
                <w:lang w:bidi="ar"/>
              </w:rPr>
              <w:t>市自然资源和规划局田家庵分局</w:t>
            </w:r>
            <w:r>
              <w:rPr>
                <w:rStyle w:val="font51"/>
                <w:rFonts w:hAnsi="宋体" w:hint="default"/>
                <w:lang w:bidi="ar"/>
              </w:rPr>
              <w:t>牵头开展林木种苗法律法规宣传，</w:t>
            </w:r>
            <w:r>
              <w:rPr>
                <w:rStyle w:val="font61"/>
                <w:rFonts w:hAnsi="宋体" w:hint="default"/>
                <w:lang w:bidi="ar"/>
              </w:rPr>
              <w:t>依职权</w:t>
            </w:r>
            <w:r>
              <w:rPr>
                <w:rStyle w:val="font51"/>
                <w:rFonts w:hAnsi="宋体" w:hint="default"/>
                <w:lang w:bidi="ar"/>
              </w:rPr>
              <w:t xml:space="preserve">查处违规生产和经营林木种苗（种子）的违法行为。                                                                                                  </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配合有关部门做好法律法规宣传，开展农作物种子及林木种苗（种子）检查，</w:t>
            </w:r>
            <w:r>
              <w:rPr>
                <w:rStyle w:val="font61"/>
                <w:rFonts w:hAnsi="宋体" w:hint="default"/>
                <w:lang w:bidi="ar"/>
              </w:rPr>
              <w:t>依职权查处相关违法行为。</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731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县级农业农村部门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农药、肥料监督管理</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农药管理条例》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r>
              <w:rPr>
                <w:rFonts w:ascii="仿宋_GB2312" w:eastAsia="仿宋_GB2312" w:hAnsi="宋体" w:cs="仿宋_GB2312" w:hint="eastAsia"/>
                <w:color w:val="000000"/>
                <w:kern w:val="0"/>
                <w:sz w:val="20"/>
                <w:szCs w:val="20"/>
                <w:lang w:bidi="ar"/>
              </w:rPr>
              <w:br/>
              <w:t>第三十二：乡、镇人民政府应当协助开展农药使用指导、服务工作。</w:t>
            </w:r>
            <w:r>
              <w:rPr>
                <w:rFonts w:ascii="仿宋_GB2312" w:eastAsia="仿宋_GB2312" w:hAnsi="宋体" w:cs="仿宋_GB2312" w:hint="eastAsia"/>
                <w:color w:val="000000"/>
                <w:kern w:val="0"/>
                <w:sz w:val="20"/>
                <w:szCs w:val="20"/>
                <w:lang w:bidi="ar"/>
              </w:rPr>
              <w:br/>
              <w:t>2.《肥料登记管理办法》第六条：县级以上地方人民政府农业行政主管部门负责本行政区域内的肥料监督管理工作。</w:t>
            </w:r>
            <w:r>
              <w:rPr>
                <w:rFonts w:ascii="仿宋_GB2312" w:eastAsia="仿宋_GB2312" w:hAnsi="宋体" w:cs="仿宋_GB2312" w:hint="eastAsia"/>
                <w:color w:val="000000"/>
                <w:kern w:val="0"/>
                <w:sz w:val="20"/>
                <w:szCs w:val="20"/>
                <w:lang w:bidi="ar"/>
              </w:rPr>
              <w:br/>
              <w:t>第二十四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区农业农村水利局</w:t>
            </w:r>
            <w:r>
              <w:rPr>
                <w:rStyle w:val="font51"/>
                <w:rFonts w:hAnsi="宋体" w:hint="default"/>
                <w:lang w:bidi="ar"/>
              </w:rPr>
              <w:t>负责农药、肥料的监督管理工作，对农药、肥料生产、经营和使用进行监督、检查，开展农药、肥料使用指导、服务工作，指导乡镇（街道）做好相关工作。</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配合做好农药、肥料的监督管理工作，对日常巡查发现的农药、肥料质量问题，</w:t>
            </w:r>
            <w:r>
              <w:rPr>
                <w:rStyle w:val="font61"/>
                <w:rFonts w:hAnsi="宋体" w:hint="default"/>
                <w:lang w:bidi="ar"/>
              </w:rPr>
              <w:t>依职权予以处理</w:t>
            </w:r>
            <w:r>
              <w:rPr>
                <w:rStyle w:val="font51"/>
                <w:rFonts w:hAnsi="宋体" w:hint="default"/>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left"/>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县级水利部门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河道管理和综合整治</w:t>
            </w:r>
          </w:p>
        </w:tc>
        <w:tc>
          <w:tcPr>
            <w:tcW w:w="5925" w:type="dxa"/>
            <w:tcBorders>
              <w:top w:val="single" w:sz="4" w:space="0" w:color="000000"/>
              <w:left w:val="single" w:sz="4" w:space="0" w:color="000000"/>
              <w:bottom w:val="single" w:sz="4" w:space="0" w:color="auto"/>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1.《中华人民共和国河道管理条例》第八条：各级人民政府河道主管机关以及河道监理人员，必须按照国家法律、法规，加强河道管理，执行供水计划和防洪调度命令，维护水工程和人民生命财产安全。</w:t>
            </w:r>
            <w:r>
              <w:rPr>
                <w:rFonts w:ascii="仿宋_GB2312" w:eastAsia="仿宋_GB2312" w:hAnsi="宋体" w:cs="仿宋_GB2312" w:hint="eastAsia"/>
                <w:color w:val="000000"/>
                <w:kern w:val="0"/>
                <w:sz w:val="20"/>
                <w:szCs w:val="20"/>
                <w:lang w:bidi="ar"/>
              </w:rPr>
              <w:b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4365" w:type="dxa"/>
            <w:tcBorders>
              <w:top w:val="single" w:sz="4" w:space="0" w:color="000000"/>
              <w:left w:val="single" w:sz="4" w:space="0" w:color="000000"/>
              <w:bottom w:val="single" w:sz="4" w:space="0" w:color="auto"/>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区农业农村水利局、区生态环境分局、区城市管理行政执法局、田家庵公安分局</w:t>
            </w:r>
            <w:r>
              <w:rPr>
                <w:rStyle w:val="font51"/>
                <w:rFonts w:hAnsi="宋体" w:hint="default"/>
                <w:lang w:bidi="ar"/>
              </w:rPr>
              <w:t>等部门按照职责分工负责河道管理和整治，根据河流等级和规定管理权限，对围河造田、占用河道滩地建房、种植树木和高杆作物、弃置矿石渣和建筑垃圾等违法行为进行认定，视情形依法给予行政处罚；构成犯罪的，依法追究刑事责任。</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统筹乡镇（街道）、村（社区）网格监管力量，对辖区河道进行日常巡查并做好记录；发现或收到在河道、湖泊管理范围内乱占、乱采、乱堆、乱建等违法违规线索，进行初步核实并及时劝告制止，</w:t>
            </w:r>
            <w:r>
              <w:rPr>
                <w:rStyle w:val="font61"/>
                <w:rFonts w:hAnsi="宋体" w:hint="default"/>
                <w:lang w:bidi="ar"/>
              </w:rPr>
              <w:t>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县级水利部门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对非法采砂行为的监管执法</w:t>
            </w:r>
          </w:p>
        </w:tc>
        <w:tc>
          <w:tcPr>
            <w:tcW w:w="5925" w:type="dxa"/>
            <w:tcBorders>
              <w:top w:val="single" w:sz="4" w:space="0" w:color="auto"/>
              <w:left w:val="single" w:sz="4" w:space="0" w:color="000000"/>
              <w:bottom w:val="single" w:sz="4" w:space="0" w:color="auto"/>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r>
              <w:rPr>
                <w:rFonts w:ascii="仿宋_GB2312" w:eastAsia="仿宋_GB2312" w:hAnsi="宋体" w:cs="仿宋_GB2312" w:hint="eastAsia"/>
                <w:color w:val="000000"/>
                <w:kern w:val="0"/>
                <w:sz w:val="20"/>
                <w:szCs w:val="20"/>
                <w:lang w:bidi="ar"/>
              </w:rPr>
              <w:b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r>
              <w:rPr>
                <w:rFonts w:ascii="仿宋_GB2312" w:eastAsia="仿宋_GB2312" w:hAnsi="宋体" w:cs="仿宋_GB2312" w:hint="eastAsia"/>
                <w:color w:val="000000"/>
                <w:kern w:val="0"/>
                <w:sz w:val="20"/>
                <w:szCs w:val="20"/>
                <w:lang w:bidi="ar"/>
              </w:rPr>
              <w:b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r>
              <w:rPr>
                <w:rFonts w:ascii="仿宋_GB2312" w:eastAsia="仿宋_GB2312" w:hAnsi="宋体" w:cs="仿宋_GB2312" w:hint="eastAsia"/>
                <w:color w:val="000000"/>
                <w:kern w:val="0"/>
                <w:sz w:val="20"/>
                <w:szCs w:val="20"/>
                <w:lang w:bidi="ar"/>
              </w:rPr>
              <w:br/>
              <w:t>4.《安徽省人民政府关于赋予乡镇街道部门县级审批执法权限的决定》（皖政〔2022〕112号）</w:t>
            </w:r>
          </w:p>
        </w:tc>
        <w:tc>
          <w:tcPr>
            <w:tcW w:w="4365" w:type="dxa"/>
            <w:tcBorders>
              <w:top w:val="single" w:sz="4" w:space="0" w:color="auto"/>
              <w:left w:val="nil"/>
              <w:bottom w:val="single" w:sz="4" w:space="0" w:color="auto"/>
              <w:right w:val="nil"/>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区农业农村水利局、田家庵公安分局</w:t>
            </w:r>
            <w:r>
              <w:rPr>
                <w:rStyle w:val="font51"/>
                <w:rFonts w:hAnsi="宋体" w:hint="default"/>
                <w:lang w:bidi="ar"/>
              </w:rPr>
              <w:t>等部门按照职责分工对河道非法采砂进行监督管理，建立协同配合机制，对在禁采区、禁采期内采砂，未取得河道采砂许可证、采矿许可证，未按照河道采砂许可证、采矿许可证规定的范围和作业方式采砂，危害防洪安全、公共安全，破坏环境资源，</w:t>
            </w:r>
            <w:r>
              <w:rPr>
                <w:rStyle w:val="font61"/>
                <w:rFonts w:hAnsi="宋体" w:hint="default"/>
                <w:lang w:bidi="ar"/>
              </w:rPr>
              <w:t>影响通航等行为由相关执法单位依职权查处</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0"/>
                <w:szCs w:val="20"/>
              </w:rPr>
            </w:pPr>
            <w:r>
              <w:rPr>
                <w:rStyle w:val="font51"/>
                <w:rFonts w:hAnsi="宋体" w:hint="default"/>
                <w:lang w:bidi="ar"/>
              </w:rPr>
              <w:t>统筹乡镇（街道）、村（社区）网格监管力量，对辖区河道采砂进行日常巡查并做好记录；发现或收到非法采砂违法线索，进行初步核实并及时劝告制止，</w:t>
            </w:r>
            <w:r>
              <w:rPr>
                <w:rStyle w:val="font61"/>
                <w:rFonts w:hAnsi="宋体" w:hint="default"/>
                <w:lang w:bidi="ar"/>
              </w:rPr>
              <w:t>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29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县级商务部门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商贸流通领域安全监管执法</w:t>
            </w:r>
          </w:p>
        </w:tc>
        <w:tc>
          <w:tcPr>
            <w:tcW w:w="5925" w:type="dxa"/>
            <w:tcBorders>
              <w:top w:val="single" w:sz="4" w:space="0" w:color="auto"/>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 《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ascii="仿宋_GB2312" w:eastAsia="仿宋_GB2312" w:hAnsi="宋体" w:cs="仿宋_GB2312" w:hint="eastAsia"/>
                <w:color w:val="000000"/>
                <w:kern w:val="0"/>
                <w:sz w:val="20"/>
                <w:szCs w:val="20"/>
                <w:lang w:bidi="ar"/>
              </w:rPr>
              <w:b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365" w:type="dxa"/>
            <w:tcBorders>
              <w:top w:val="single" w:sz="4" w:space="0" w:color="auto"/>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区商务局、区应急管理局、区消防救援大队</w:t>
            </w:r>
            <w:r>
              <w:rPr>
                <w:rStyle w:val="font51"/>
                <w:rFonts w:hAnsi="宋体" w:hint="default"/>
                <w:lang w:bidi="ar"/>
              </w:rPr>
              <w:t>等部门（单位）负责商贸流通领域安全生产日常工作，组织协调相关部门、乡镇（街道）开展商贸流通领域安全隐患排查、监管执法等工作。</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对辖区内商场、超市、餐饮住宿场所，以及村（社区）组织建设或产权所有的商贸流通领域生产经营单位（含集贸市场、农村集市）进行日常巡查，发现安全生产隐患和违法行为及时劝告制止，并及时上报有关部门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县级文化和旅游部门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对互联网上网服务经营场所、娱乐场所、营业性演出等文化市场的监管执法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r>
              <w:rPr>
                <w:rFonts w:ascii="仿宋_GB2312" w:eastAsia="仿宋_GB2312" w:hAnsi="宋体" w:cs="仿宋_GB2312" w:hint="eastAsia"/>
                <w:color w:val="000000"/>
                <w:kern w:val="0"/>
                <w:sz w:val="20"/>
                <w:szCs w:val="20"/>
                <w:lang w:bidi="ar"/>
              </w:rPr>
              <w:br/>
              <w:t>2.《娱乐场所管理条例》第三条：县级以上人民政府文化主管部门负责对娱乐场所日常经营活动的监督管理；县级以上公安部门负责对娱乐场所消防、治安状况的监督管理。</w:t>
            </w:r>
            <w:r>
              <w:rPr>
                <w:rFonts w:ascii="仿宋_GB2312" w:eastAsia="仿宋_GB2312" w:hAnsi="宋体" w:cs="仿宋_GB2312" w:hint="eastAsia"/>
                <w:color w:val="000000"/>
                <w:kern w:val="0"/>
                <w:sz w:val="20"/>
                <w:szCs w:val="20"/>
                <w:lang w:bidi="ar"/>
              </w:rPr>
              <w:br/>
              <w:t>3.《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r>
              <w:rPr>
                <w:rFonts w:ascii="仿宋_GB2312" w:eastAsia="仿宋_GB2312" w:hAnsi="宋体" w:cs="仿宋_GB2312" w:hint="eastAsia"/>
                <w:color w:val="000000"/>
                <w:kern w:val="0"/>
                <w:sz w:val="20"/>
                <w:szCs w:val="20"/>
                <w:lang w:bidi="ar"/>
              </w:rPr>
              <w:br/>
              <w:t>4.《安徽省人民政府关于赋予乡镇街道部门县级审批执法权限的决定》（皖政〔2022〕112号）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市文化市场综合执法机构</w:t>
            </w:r>
            <w:r>
              <w:rPr>
                <w:rStyle w:val="font61"/>
                <w:rFonts w:hAnsi="宋体" w:hint="default"/>
                <w:lang w:bidi="ar"/>
              </w:rPr>
              <w:t>依职权查处相关违法行为并指导乡镇街道开展执法工作。</w:t>
            </w:r>
            <w:r>
              <w:rPr>
                <w:rStyle w:val="font51"/>
                <w:rFonts w:hAnsi="宋体" w:hint="default"/>
                <w:lang w:bidi="ar"/>
              </w:rPr>
              <w:t>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w:t>
            </w:r>
            <w:r>
              <w:rPr>
                <w:rStyle w:val="font51"/>
                <w:rFonts w:hAnsi="宋体" w:hint="default"/>
                <w:lang w:bidi="ar"/>
              </w:rPr>
              <w:t>“</w:t>
            </w:r>
            <w:r>
              <w:rPr>
                <w:rStyle w:val="font51"/>
                <w:rFonts w:hAnsi="宋体" w:hint="default"/>
                <w:lang w:bidi="ar"/>
              </w:rPr>
              <w:t>黄赌毒</w:t>
            </w:r>
            <w:r>
              <w:rPr>
                <w:rStyle w:val="font51"/>
                <w:rFonts w:hAnsi="宋体" w:hint="default"/>
                <w:lang w:bidi="ar"/>
              </w:rPr>
              <w:t>”</w:t>
            </w:r>
            <w:r>
              <w:rPr>
                <w:rStyle w:val="font51"/>
                <w:rFonts w:hAnsi="宋体" w:hint="default"/>
                <w:lang w:bidi="ar"/>
              </w:rPr>
              <w:t>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0"/>
                <w:szCs w:val="20"/>
              </w:rPr>
            </w:pPr>
            <w:r>
              <w:rPr>
                <w:rStyle w:val="font51"/>
                <w:rFonts w:hAnsi="宋体" w:hint="default"/>
                <w:lang w:bidi="ar"/>
              </w:rPr>
              <w:t>结合常规工作日常巡查，发现问题线索，</w:t>
            </w:r>
            <w:r>
              <w:rPr>
                <w:rStyle w:val="font61"/>
                <w:rFonts w:hAnsi="宋体" w:hint="default"/>
                <w:lang w:bidi="ar"/>
              </w:rPr>
              <w:t>依职权予以处罚，或上报相关部门处理，协助有关执法机构做好执法相关工作。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79"/>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县级文化和旅游部门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Cs w:val="21"/>
                <w:lang w:bidi="ar"/>
              </w:rPr>
              <w:t>对未经许可经营旅行社业务，旅行社出租、出借、非法转让旅行社业务经营许可证，旅行社以及分社、服务网点超范围经营等违法行为的监管执法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r>
              <w:rPr>
                <w:rFonts w:ascii="仿宋_GB2312" w:eastAsia="仿宋_GB2312" w:hAnsi="宋体" w:cs="仿宋_GB2312" w:hint="eastAsia"/>
                <w:color w:val="000000"/>
                <w:kern w:val="0"/>
                <w:sz w:val="20"/>
                <w:szCs w:val="20"/>
                <w:lang w:bidi="ar"/>
              </w:rPr>
              <w:b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r>
              <w:rPr>
                <w:rFonts w:ascii="仿宋_GB2312" w:eastAsia="仿宋_GB2312" w:hAnsi="宋体" w:cs="仿宋_GB2312" w:hint="eastAsia"/>
                <w:color w:val="000000"/>
                <w:kern w:val="0"/>
                <w:sz w:val="20"/>
                <w:szCs w:val="20"/>
                <w:lang w:bidi="ar"/>
              </w:rPr>
              <w:br/>
              <w:t>2.《旅行社条例》第三条：县级以上地方人民政府管理旅游工作的部门按照职责负责本行政区域内旅行社的监督管理工作。</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市文化市场综合执法机构或者区市场监督管理局</w:t>
            </w:r>
            <w:r>
              <w:rPr>
                <w:rStyle w:val="font51"/>
                <w:rFonts w:hAnsi="宋体" w:hint="default"/>
                <w:lang w:bidi="ar"/>
              </w:rPr>
              <w:t>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结合常规工作日常巡查，发现问题线索，及时上报相关部门处理，协助有关执法机构做好执法相关工作，</w:t>
            </w:r>
            <w:r>
              <w:rPr>
                <w:rStyle w:val="font61"/>
                <w:rFonts w:hAnsi="宋体" w:hint="default"/>
                <w:lang w:bidi="ar"/>
              </w:rPr>
              <w:t>并做好旅游纠纷调解</w:t>
            </w:r>
            <w:r>
              <w:rPr>
                <w:rStyle w:val="font51"/>
                <w:rFonts w:hAnsi="宋体" w:hint="default"/>
                <w:lang w:bidi="ar"/>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18"/>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县级出版行政部门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对擅自出版、印刷、复制、发行出版物行为的监管执法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ascii="仿宋_GB2312" w:eastAsia="仿宋_GB2312" w:hAnsi="宋体" w:cs="仿宋_GB2312" w:hint="eastAsia"/>
                <w:color w:val="000000"/>
                <w:kern w:val="0"/>
                <w:sz w:val="20"/>
                <w:szCs w:val="20"/>
                <w:lang w:bidi="ar"/>
              </w:rPr>
              <w:br/>
              <w:t>2.《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对未经批准，擅自设立或从事出版物的出版、印刷或者复制、进口、发行业务，假冒出版单位名称或者伪造、假冒报纸、期刊名称出版出版物的，由</w:t>
            </w:r>
            <w:r>
              <w:rPr>
                <w:rStyle w:val="font81"/>
                <w:rFonts w:hAnsi="宋体" w:hint="default"/>
                <w:lang w:bidi="ar"/>
              </w:rPr>
              <w:t>市文化市场综合执法机构、区市场监督管理局</w:t>
            </w:r>
            <w:r>
              <w:rPr>
                <w:rStyle w:val="font51"/>
                <w:rFonts w:hAnsi="宋体" w:hint="default"/>
                <w:lang w:bidi="ar"/>
              </w:rPr>
              <w:t>依法查处。</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30"/>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39</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县级广播电视部门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对擅自生产、销售和安装使用卫星地面接收设施行为的监管执法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1.《卫星电视广播地面接收设施管理规定》第三条：国家对卫星地面接收设施的生产、进口、销售、安装和使用实行许可制度。</w:t>
            </w:r>
            <w:r>
              <w:rPr>
                <w:rFonts w:ascii="仿宋_GB2312" w:eastAsia="仿宋_GB2312" w:hAnsi="宋体" w:cs="仿宋_GB2312" w:hint="eastAsia"/>
                <w:color w:val="000000"/>
                <w:kern w:val="0"/>
                <w:sz w:val="20"/>
                <w:szCs w:val="20"/>
                <w:lang w:bidi="ar"/>
              </w:rPr>
              <w:b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81"/>
                <w:rFonts w:hAnsi="宋体" w:hint="default"/>
                <w:lang w:bidi="ar"/>
              </w:rPr>
              <w:t>区文化和旅游局</w:t>
            </w:r>
            <w:r>
              <w:rPr>
                <w:rStyle w:val="font61"/>
                <w:rFonts w:hAnsi="宋体" w:hint="default"/>
                <w:lang w:bidi="ar"/>
              </w:rPr>
              <w:t>对卫星地面接收设施加强日常监管，</w:t>
            </w:r>
            <w:r>
              <w:rPr>
                <w:rStyle w:val="font81"/>
                <w:rFonts w:hAnsi="宋体" w:hint="default"/>
                <w:lang w:bidi="ar"/>
              </w:rPr>
              <w:t>市文化市场综合执法机构</w:t>
            </w:r>
            <w:r>
              <w:rPr>
                <w:rStyle w:val="font61"/>
                <w:rFonts w:hAnsi="宋体" w:hint="default"/>
                <w:lang w:bidi="ar"/>
              </w:rPr>
              <w:t>指导乡镇街道开展执法，依职权对违法行为予以处理。</w:t>
            </w:r>
            <w:r>
              <w:rPr>
                <w:rStyle w:val="font51"/>
                <w:rFonts w:hAnsi="宋体" w:hint="default"/>
                <w:lang w:bidi="ar"/>
              </w:rPr>
              <w:br/>
            </w:r>
            <w:r>
              <w:rPr>
                <w:rStyle w:val="font71"/>
                <w:rFonts w:hint="default"/>
                <w:lang w:bidi="ar"/>
              </w:rPr>
              <w:t>区市场监督管理局</w:t>
            </w:r>
            <w:r>
              <w:rPr>
                <w:rStyle w:val="font51"/>
                <w:rFonts w:hAnsi="宋体" w:hint="default"/>
                <w:lang w:bidi="ar"/>
              </w:rPr>
              <w:t>对擅自生产卫星地面接收设施或生产企业未按照规定销售给依法设立的安装服务机构的，责令停止生产销售；对擅自销售卫星地面接收设施的，责令停止销售，没收其卫星地面接收设施，并可以处罚款。</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0"/>
                <w:szCs w:val="20"/>
              </w:rPr>
            </w:pPr>
            <w:r>
              <w:rPr>
                <w:rStyle w:val="font51"/>
                <w:rFonts w:hAnsi="宋体" w:hint="default"/>
                <w:lang w:bidi="ar"/>
              </w:rPr>
              <w:t>对辖区内卫星电视广播地面接收设施生产、销售、安装情况进行巡查，发现擅自生产、销售、安装和使用的及时劝告制止，</w:t>
            </w:r>
            <w:r>
              <w:rPr>
                <w:rStyle w:val="font61"/>
                <w:rFonts w:hAnsi="宋体" w:hint="default"/>
                <w:lang w:bidi="ar"/>
              </w:rPr>
              <w:t>并依职权予以处理。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42"/>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40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县级卫生健康部门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突发公共卫生事件应急管理</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r>
              <w:rPr>
                <w:rFonts w:ascii="仿宋_GB2312" w:eastAsia="仿宋_GB2312" w:hAnsi="宋体" w:cs="仿宋_GB2312" w:hint="eastAsia"/>
                <w:color w:val="000000"/>
                <w:kern w:val="0"/>
                <w:sz w:val="20"/>
                <w:szCs w:val="20"/>
                <w:lang w:bidi="ar"/>
              </w:rPr>
              <w:b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r>
              <w:rPr>
                <w:rFonts w:ascii="仿宋_GB2312" w:eastAsia="仿宋_GB2312" w:hAnsi="宋体" w:cs="仿宋_GB2312" w:hint="eastAsia"/>
                <w:color w:val="000000"/>
                <w:kern w:val="0"/>
                <w:sz w:val="20"/>
                <w:szCs w:val="20"/>
                <w:lang w:bidi="ar"/>
              </w:rPr>
              <w:b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区卫生健康委员会</w:t>
            </w:r>
            <w:r>
              <w:rPr>
                <w:rStyle w:val="font51"/>
                <w:rFonts w:hAnsi="宋体" w:hint="default"/>
                <w:lang w:bidi="ar"/>
              </w:rPr>
              <w:t>负责组织突发事件的调查、控制和医疗救治工作，指导乡镇（街道）开展工作。</w:t>
            </w:r>
            <w:r>
              <w:rPr>
                <w:rStyle w:val="font51"/>
                <w:rFonts w:hAnsi="宋体" w:hint="default"/>
                <w:lang w:bidi="ar"/>
              </w:rPr>
              <w:br/>
              <w:t>政府有关部门，在各自的职责范围内做好突发事件应急处理的有关工作。</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41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县级应急管理部门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对非法生产经营烟花爆竹行为的监管执法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18"/>
                <w:szCs w:val="18"/>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ascii="仿宋_GB2312" w:eastAsia="仿宋_GB2312" w:hAnsi="宋体" w:cs="仿宋_GB2312" w:hint="eastAsia"/>
                <w:color w:val="000000"/>
                <w:kern w:val="0"/>
                <w:sz w:val="18"/>
                <w:szCs w:val="18"/>
                <w:lang w:bidi="ar"/>
              </w:rPr>
              <w:br/>
              <w:t>2．《烟花爆竹安全管理条例》第五条：公安部门、安全生产监督管理部门、质量监督检验部门、工商行政管理部门应当按照职责分工，组织查处非法生产、经营、储存、运输、邮寄烟花爆竹以及非法燃放烟花爆竹的行为。</w:t>
            </w:r>
            <w:r>
              <w:rPr>
                <w:rFonts w:ascii="仿宋_GB2312" w:eastAsia="仿宋_GB2312" w:hAnsi="宋体" w:cs="仿宋_GB2312" w:hint="eastAsia"/>
                <w:color w:val="000000"/>
                <w:kern w:val="0"/>
                <w:sz w:val="18"/>
                <w:szCs w:val="18"/>
                <w:lang w:bidi="ar"/>
              </w:rPr>
              <w:b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r>
              <w:rPr>
                <w:rFonts w:ascii="仿宋_GB2312" w:eastAsia="仿宋_GB2312" w:hAnsi="宋体" w:cs="仿宋_GB2312" w:hint="eastAsia"/>
                <w:color w:val="000000"/>
                <w:kern w:val="0"/>
                <w:sz w:val="18"/>
                <w:szCs w:val="18"/>
                <w:lang w:bidi="ar"/>
              </w:rPr>
              <w:br/>
              <w:t>3.《安徽省人民政府关于赋予乡镇街道部门县级审批执法权限的决定》（皖政〔2022〕112号）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区应急管理局</w:t>
            </w:r>
            <w:r>
              <w:rPr>
                <w:rStyle w:val="font51"/>
                <w:rFonts w:hAnsi="宋体" w:hint="default"/>
                <w:lang w:bidi="ar"/>
              </w:rPr>
              <w:t>负责烟花爆竹的安全生产监督管理。</w:t>
            </w:r>
            <w:r>
              <w:rPr>
                <w:rStyle w:val="font51"/>
                <w:rFonts w:hAnsi="宋体" w:hint="default"/>
                <w:lang w:bidi="ar"/>
              </w:rPr>
              <w:br/>
            </w:r>
            <w:r>
              <w:rPr>
                <w:rStyle w:val="font71"/>
                <w:rFonts w:hint="default"/>
                <w:lang w:bidi="ar"/>
              </w:rPr>
              <w:t>田家庵公安分局</w:t>
            </w:r>
            <w:r>
              <w:rPr>
                <w:rStyle w:val="font51"/>
                <w:rFonts w:hAnsi="宋体" w:hint="default"/>
                <w:lang w:bidi="ar"/>
              </w:rPr>
              <w:t>负责查处非法储存、运输烟花爆竹的行为。</w:t>
            </w:r>
            <w:r>
              <w:rPr>
                <w:rStyle w:val="font51"/>
                <w:rFonts w:hAnsi="宋体" w:hint="default"/>
                <w:lang w:bidi="ar"/>
              </w:rPr>
              <w:br/>
            </w:r>
            <w:r>
              <w:rPr>
                <w:rStyle w:val="font71"/>
                <w:rFonts w:hint="default"/>
                <w:lang w:bidi="ar"/>
              </w:rPr>
              <w:t>区市场监督管理局局</w:t>
            </w:r>
            <w:r>
              <w:rPr>
                <w:rStyle w:val="font51"/>
                <w:rFonts w:hAnsi="宋体" w:hint="default"/>
                <w:lang w:bidi="ar"/>
              </w:rPr>
              <w:t>负责烟花爆竹的质量监督。</w:t>
            </w:r>
            <w:r>
              <w:rPr>
                <w:rStyle w:val="font51"/>
                <w:rFonts w:hAnsi="宋体" w:hint="default"/>
                <w:lang w:bidi="ar"/>
              </w:rPr>
              <w:br/>
              <w:t>相关部门按照职责分工予以处置。</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t>对辖区内烟花爆竹储存、运输、经营单位进行定期巡查、做好记录，发现非法生产经营等行为及时劝告制止，</w:t>
            </w:r>
            <w:r>
              <w:rPr>
                <w:rStyle w:val="font61"/>
                <w:rFonts w:hAnsi="宋体" w:hint="default"/>
                <w:lang w:bidi="ar"/>
              </w:rPr>
              <w:t>对从事烟花爆竹零售的经营者销售非法生产、经营的烟花爆竹，或者销售按照国家标准规定应由专业燃放人员燃放的烟花爆竹依法依规予以处罚（吊销烟花爆竹经营许可证除外），</w:t>
            </w:r>
            <w:r>
              <w:rPr>
                <w:rStyle w:val="font51"/>
                <w:rFonts w:hAnsi="宋体" w:hint="default"/>
                <w:lang w:bidi="ar"/>
              </w:rPr>
              <w:t>其他违法行为及时上报相关部门予以查处，协助有关执法机构做好执法相关工作。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731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42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县级应急管理部门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危险化学品安全生产监管执法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Style w:val="font51"/>
                <w:rFonts w:hAnsi="宋体" w:hint="default"/>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Style w:val="font51"/>
                <w:rFonts w:hAnsi="宋体" w:hint="default"/>
                <w:lang w:bidi="ar"/>
              </w:rPr>
              <w:br/>
              <w:t>2.《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r>
              <w:rPr>
                <w:rStyle w:val="font131"/>
                <w:rFonts w:hAnsi="宋体" w:hint="default"/>
                <w:lang w:bidi="ar"/>
              </w:rPr>
              <w:t>负有危险化学品安全监督管理职责的部门应当相互配合、密切协作，依法加强对危险化学品的安全监督管理。</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区应急管理局、区经济信息化</w:t>
            </w:r>
            <w:r>
              <w:rPr>
                <w:rStyle w:val="font81"/>
                <w:rFonts w:hAnsi="宋体" w:hint="default"/>
                <w:lang w:bidi="ar"/>
              </w:rPr>
              <w:t>局、田家庵公安分局、区生态环境分局、淮南市交通运输综合行政执法支队二大队、</w:t>
            </w:r>
            <w:r>
              <w:rPr>
                <w:rStyle w:val="font71"/>
                <w:rFonts w:hint="default"/>
                <w:lang w:bidi="ar"/>
              </w:rPr>
              <w:t>区公路运输管理所、区商务局、区市场监督管理局</w:t>
            </w:r>
            <w:r>
              <w:rPr>
                <w:rStyle w:val="font51"/>
                <w:rFonts w:hAnsi="宋体" w:hint="default"/>
                <w:lang w:bidi="ar"/>
              </w:rPr>
              <w:t>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7342"/>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43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县级应急管理部门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生产安全事故应急救援</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区应急管理局及负有安全生产监督管理职责</w:t>
            </w:r>
            <w:r>
              <w:rPr>
                <w:rStyle w:val="font51"/>
                <w:rFonts w:hAnsi="宋体" w:hint="default"/>
                <w:lang w:bidi="ar"/>
              </w:rPr>
              <w:t>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44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县级应急管理部门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防汛抗旱组织实施</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蓄滞洪后，应当依照国家规定予以补偿或者救助。</w:t>
            </w:r>
            <w:r>
              <w:rPr>
                <w:rFonts w:ascii="仿宋_GB2312" w:eastAsia="仿宋_GB2312" w:hAnsi="宋体" w:cs="仿宋_GB2312" w:hint="eastAsia"/>
                <w:color w:val="000000"/>
                <w:kern w:val="0"/>
                <w:sz w:val="20"/>
                <w:szCs w:val="20"/>
                <w:lang w:bidi="ar"/>
              </w:rPr>
              <w:br/>
              <w:t>2.《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r>
              <w:rPr>
                <w:rFonts w:ascii="仿宋_GB2312" w:eastAsia="仿宋_GB2312" w:hAnsi="宋体" w:cs="仿宋_GB2312" w:hint="eastAsia"/>
                <w:color w:val="000000"/>
                <w:kern w:val="0"/>
                <w:sz w:val="20"/>
                <w:szCs w:val="20"/>
                <w:lang w:bidi="ar"/>
              </w:rPr>
              <w:br/>
              <w:t>3.《中华人民共和国抗旱条例》第五条：抗旱工作实行各级人民政府行政首长负责制，统一指挥、部门协作、分级负责。</w:t>
            </w:r>
            <w:r>
              <w:rPr>
                <w:rFonts w:ascii="仿宋_GB2312" w:eastAsia="仿宋_GB2312" w:hAnsi="宋体" w:cs="仿宋_GB2312" w:hint="eastAsia"/>
                <w:color w:val="000000"/>
                <w:kern w:val="0"/>
                <w:sz w:val="20"/>
                <w:szCs w:val="20"/>
                <w:lang w:bidi="ar"/>
              </w:rPr>
              <w:br/>
              <w:t>第八条：县级以上地方人民政府防汛抗旱指挥机构，在上级防汛抗旱指挥机构和本级人民政府的领导下，负责组织、指挥本行政区域内的抗旱工作。</w:t>
            </w:r>
            <w:r>
              <w:rPr>
                <w:rFonts w:ascii="仿宋_GB2312" w:eastAsia="仿宋_GB2312" w:hAnsi="宋体" w:cs="仿宋_GB2312" w:hint="eastAsia"/>
                <w:color w:val="000000"/>
                <w:kern w:val="0"/>
                <w:sz w:val="20"/>
                <w:szCs w:val="20"/>
                <w:lang w:bidi="ar"/>
              </w:rPr>
              <w:b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区人民政府防汛抗旱指挥部</w:t>
            </w:r>
            <w:r>
              <w:rPr>
                <w:rStyle w:val="font51"/>
                <w:rFonts w:hAnsi="宋体" w:hint="default"/>
                <w:lang w:bidi="ar"/>
              </w:rPr>
              <w:t>负责组织、指挥、协调、指导、监督防汛抗旱工作。区应急管理局在本级防汛抗旱指挥部的领导下，承担本级防指日常工作。</w:t>
            </w:r>
            <w:r>
              <w:rPr>
                <w:rStyle w:val="font51"/>
                <w:rFonts w:hAnsi="宋体" w:hint="default"/>
                <w:lang w:bidi="ar"/>
              </w:rPr>
              <w:br/>
            </w:r>
            <w:r>
              <w:rPr>
                <w:rStyle w:val="font71"/>
                <w:rFonts w:hint="default"/>
                <w:lang w:bidi="ar"/>
              </w:rPr>
              <w:t>区农业农村水利局、市自然资源和规划局田家庵分局、区住房和城乡建设局、田家庵公路运输管理所</w:t>
            </w:r>
            <w:r>
              <w:rPr>
                <w:rStyle w:val="font51"/>
                <w:rFonts w:hAnsi="宋体" w:hint="default"/>
                <w:lang w:bidi="ar"/>
              </w:rPr>
              <w:t>等有关部门在本级人民政府防汛抗旱指挥部的统一领导下，按照防汛抗旱应急预案中各自的职责，负责有关的防汛抗旱工作。</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在上级人民政府防汛抗旱指挥部的领导下，执行上级防汛抗旱指令，制定各项防汛抗旱措施，统一指挥本辖区的防汛抗旱工作。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45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县级应急管理部门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突发事件（自然灾害类、安全生产类）应急处置</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1.《中华人民共和国突发事件应对法》第三条：本法所称突发事件，是指突然发生，造成或者可能造成严重社会危害，需要采取应急处置措施予以应对的自然灾害、事故灾难、公共卫生事件和社会安全事件。</w:t>
            </w:r>
            <w:r>
              <w:rPr>
                <w:rFonts w:ascii="仿宋_GB2312" w:eastAsia="仿宋_GB2312" w:hAnsi="宋体" w:cs="仿宋_GB2312" w:hint="eastAsia"/>
                <w:color w:val="000000"/>
                <w:kern w:val="0"/>
                <w:sz w:val="20"/>
                <w:szCs w:val="20"/>
                <w:lang w:bidi="ar"/>
              </w:rPr>
              <w:b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r>
              <w:rPr>
                <w:rFonts w:ascii="仿宋_GB2312" w:eastAsia="仿宋_GB2312" w:hAnsi="宋体" w:cs="仿宋_GB2312" w:hint="eastAsia"/>
                <w:color w:val="000000"/>
                <w:kern w:val="0"/>
                <w:sz w:val="20"/>
                <w:szCs w:val="20"/>
                <w:lang w:bidi="ar"/>
              </w:rPr>
              <w:br/>
              <w:t>2.《安徽省突发事件应对条例》第五条：县级以上人民政府应当建立社会应急动员机制，增强全民公共安全和防范风险的意识，提高全社会应急避险、自救互救、参与处置等应对突发事件的能力。</w:t>
            </w:r>
            <w:r>
              <w:rPr>
                <w:rFonts w:ascii="仿宋_GB2312" w:eastAsia="仿宋_GB2312" w:hAnsi="宋体" w:cs="仿宋_GB2312" w:hint="eastAsia"/>
                <w:color w:val="000000"/>
                <w:kern w:val="0"/>
                <w:sz w:val="20"/>
                <w:szCs w:val="20"/>
                <w:lang w:bidi="ar"/>
              </w:rPr>
              <w:br/>
              <w:t>第六条：乡（镇）人民政府、街道办事处应当根据实际情况，制定相应的突发事件应急预案，并指导居民（社区）委员会、村民委员会制定相应的突发事件应急工作方案。第九条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区应急管理局</w:t>
            </w:r>
            <w:r>
              <w:rPr>
                <w:rStyle w:val="font51"/>
                <w:rFonts w:hAnsi="宋体" w:hint="default"/>
                <w:lang w:bidi="ar"/>
              </w:rPr>
              <w:t>负责本级人民政府应急管理的日常工作，履行应急值守、信息报告、情况汇总、综合协调、督查指导等职能，指导乡镇（街道）开展工作。有关部门应当在突发事件应急指挥机构的领导下，依法开展各项应对处置工作。</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7331"/>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46</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县级应急管理部门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森林火灾隐患排查和火灾扑救</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r>
              <w:rPr>
                <w:rFonts w:ascii="仿宋_GB2312" w:eastAsia="仿宋_GB2312" w:hAnsi="宋体" w:cs="仿宋_GB2312" w:hint="eastAsia"/>
                <w:color w:val="000000"/>
                <w:kern w:val="0"/>
                <w:sz w:val="20"/>
                <w:szCs w:val="20"/>
                <w:lang w:bidi="ar"/>
              </w:rPr>
              <w:br/>
              <w:t>2.《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区应急管理局、田家庵自然资源和规划分局</w:t>
            </w:r>
            <w:r>
              <w:rPr>
                <w:rStyle w:val="font51"/>
                <w:rFonts w:hAnsi="宋体" w:hint="default"/>
                <w:lang w:bidi="ar"/>
              </w:rPr>
              <w:t>按照职责分工负责区域范围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r>
              <w:rPr>
                <w:rStyle w:val="font71"/>
                <w:rFonts w:hint="default"/>
                <w:lang w:bidi="ar"/>
              </w:rPr>
              <w:br/>
              <w:t>田家庵公安分局</w:t>
            </w:r>
            <w:r>
              <w:rPr>
                <w:rStyle w:val="font51"/>
                <w:rFonts w:hAnsi="宋体" w:hint="default"/>
                <w:lang w:bidi="ar"/>
              </w:rPr>
              <w:t>负责火场警戒、交通疏导、治安维护、火案侦破等；协同林业部门开展防火宣传、火灾隐患排查、重点区域巡护、违规用火处罚等工作。</w:t>
            </w:r>
            <w:r>
              <w:rPr>
                <w:rStyle w:val="font71"/>
                <w:rFonts w:hint="default"/>
                <w:lang w:bidi="ar"/>
              </w:rPr>
              <w:br/>
              <w:t>林场</w:t>
            </w:r>
            <w:r>
              <w:rPr>
                <w:rStyle w:val="font51"/>
                <w:rFonts w:hAnsi="宋体" w:hint="default"/>
                <w:lang w:bidi="ar"/>
              </w:rPr>
              <w:t>负责本辖区护林防火的宣传教育；组建专业或兼职森林消防队伍，进行巡查；在林区加强火种、火源的管理，定期进行巡查及隐患排查，发现或接到群众报告火情后，立即组织扑救并上报。</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18"/>
                <w:szCs w:val="18"/>
                <w:lang w:bidi="ar"/>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乡镇（街道）、村（社区）网格监管力量，对辖区森林防火区进行日常巡查，发现或接到群众举报火灾隐患及时消除，出现火情第一时间上报有关部门，并配合做好火灾初级扑救、疏散人群等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3123"/>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47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县级市场监管部门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食品生产经营企业日常安全监管执法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区市场监督管理局</w:t>
            </w:r>
            <w:r>
              <w:rPr>
                <w:rStyle w:val="font51"/>
                <w:rFonts w:hAnsi="宋体" w:hint="default"/>
                <w:lang w:bidi="ar"/>
              </w:rPr>
              <w:t>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结合常规工作日常巡查，发现食品安全隐患或食品生产经营违法违规行为，及时上报市场监管部门，并协助有关执法部门做好执法相关秩序维护等工作。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4273"/>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县级市场监管部门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食品小作坊、小餐饮、食品摊点日常安全监管执法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r>
              <w:rPr>
                <w:rFonts w:ascii="仿宋_GB2312" w:eastAsia="仿宋_GB2312" w:hAnsi="宋体" w:cs="仿宋_GB2312" w:hint="eastAsia"/>
                <w:color w:val="000000"/>
                <w:kern w:val="0"/>
                <w:sz w:val="20"/>
                <w:szCs w:val="20"/>
                <w:lang w:bidi="ar"/>
              </w:rPr>
              <w:b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b/>
                <w:bCs/>
                <w:color w:val="000000"/>
                <w:sz w:val="20"/>
                <w:szCs w:val="20"/>
              </w:rPr>
            </w:pPr>
            <w:r>
              <w:rPr>
                <w:rStyle w:val="font71"/>
                <w:rFonts w:hint="default"/>
                <w:lang w:bidi="ar"/>
              </w:rPr>
              <w:t>区市场监督管理局</w:t>
            </w:r>
            <w:r>
              <w:rPr>
                <w:rStyle w:val="font51"/>
                <w:rFonts w:hAnsi="宋体" w:hint="default"/>
                <w:lang w:bidi="ar"/>
              </w:rPr>
              <w:t>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r>
              <w:rPr>
                <w:rStyle w:val="font51"/>
                <w:rFonts w:hAnsi="宋体" w:hint="default"/>
                <w:lang w:bidi="ar"/>
              </w:rPr>
              <w:br/>
            </w:r>
            <w:r>
              <w:rPr>
                <w:rStyle w:val="font71"/>
                <w:rFonts w:hint="default"/>
                <w:lang w:bidi="ar"/>
              </w:rPr>
              <w:t>区城市管理行政执法局</w:t>
            </w:r>
            <w:r>
              <w:rPr>
                <w:rStyle w:val="font51"/>
                <w:rFonts w:hAnsi="宋体" w:hint="default"/>
                <w:lang w:bidi="ar"/>
              </w:rPr>
              <w:t>负责确定临时经营区域和经营时段。</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结合常规工作日常巡查，发现食品安全隐患或食品生产经营违法违规行为，及时上报市场监管部门，并协助有关执法部门做好执法相关秩序维护等工作；积极做好食品安全信息报告、宣传教育等工作。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B11E17" w:rsidRDefault="00B11E17" w:rsidP="000B6787">
            <w:pPr>
              <w:jc w:val="left"/>
              <w:rPr>
                <w:rFonts w:ascii="仿宋_GB2312" w:eastAsia="仿宋_GB2312" w:hAnsi="宋体" w:cs="仿宋_GB2312"/>
                <w:color w:val="000000"/>
                <w:sz w:val="24"/>
              </w:rPr>
            </w:pPr>
          </w:p>
        </w:tc>
      </w:tr>
      <w:tr w:rsidR="00B11E17" w:rsidTr="000B6787">
        <w:trPr>
          <w:trHeight w:val="7341"/>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49</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县级市场监管部门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重点区域食品安全隐患排查处置</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r>
              <w:rPr>
                <w:rFonts w:ascii="仿宋_GB2312" w:eastAsia="仿宋_GB2312" w:hAnsi="宋体" w:cs="仿宋_GB2312" w:hint="eastAsia"/>
                <w:color w:val="000000"/>
                <w:kern w:val="0"/>
                <w:sz w:val="20"/>
                <w:szCs w:val="20"/>
                <w:lang w:bidi="ar"/>
              </w:rPr>
              <w:br/>
              <w:t>2.《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区市场监督管理局、区教育体育局</w:t>
            </w:r>
            <w:r>
              <w:rPr>
                <w:rStyle w:val="font51"/>
                <w:rFonts w:hAnsi="宋体" w:hint="default"/>
                <w:lang w:bidi="ar"/>
              </w:rPr>
              <w:t>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结合常规工作日常巡查，发现辖区内学校、幼儿园、校外培训机构以及集体用餐配送单位食品安全疑似问题和隐患线索，及时上报市场监管部门处理；积极做好食品安全信息报告、宣传教育等工作。</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50</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县级市场监管部门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药品、医疗器械、化妆品的经营和使用环节监管执法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r>
              <w:rPr>
                <w:rFonts w:ascii="仿宋_GB2312" w:eastAsia="仿宋_GB2312" w:hAnsi="宋体" w:cs="仿宋_GB2312" w:hint="eastAsia"/>
                <w:color w:val="000000"/>
                <w:kern w:val="0"/>
                <w:sz w:val="20"/>
                <w:szCs w:val="20"/>
                <w:lang w:bidi="ar"/>
              </w:rPr>
              <w:br/>
              <w:t>2.《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r>
              <w:rPr>
                <w:rFonts w:ascii="仿宋_GB2312" w:eastAsia="仿宋_GB2312" w:hAnsi="宋体" w:cs="仿宋_GB2312" w:hint="eastAsia"/>
                <w:color w:val="000000"/>
                <w:kern w:val="0"/>
                <w:sz w:val="20"/>
                <w:szCs w:val="20"/>
                <w:lang w:bidi="ar"/>
              </w:rPr>
              <w:br/>
              <w:t>3.《化妆品监督管理条例》第五条：县级以上地方人民政府负责药品监督管理的部门负责本行政区域的化妆品监督管理工作。县级以上地方人民政府有关部门在各自职责范围内负责与化妆品有关的监督管理工作。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区市场监督管理局</w:t>
            </w:r>
            <w:r>
              <w:rPr>
                <w:rStyle w:val="font51"/>
                <w:rFonts w:hAnsi="宋体" w:hint="default"/>
                <w:lang w:bidi="ar"/>
              </w:rPr>
              <w:t>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结合常规工作日常巡查，发现相关领域疑似问题及时上报市场监管部门，并配合做好情况核实、抽检、执法等相关工作。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51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县级市场监管部门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特种设备专项整治和监管执法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r>
              <w:rPr>
                <w:rFonts w:ascii="仿宋_GB2312" w:eastAsia="仿宋_GB2312" w:hAnsi="宋体" w:cs="仿宋_GB2312" w:hint="eastAsia"/>
                <w:color w:val="000000"/>
                <w:kern w:val="0"/>
                <w:sz w:val="20"/>
                <w:szCs w:val="20"/>
                <w:lang w:bidi="ar"/>
              </w:rPr>
              <w:b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r>
              <w:rPr>
                <w:rFonts w:ascii="仿宋_GB2312" w:eastAsia="仿宋_GB2312" w:hAnsi="宋体" w:cs="仿宋_GB2312" w:hint="eastAsia"/>
                <w:color w:val="000000"/>
                <w:kern w:val="0"/>
                <w:sz w:val="20"/>
                <w:szCs w:val="20"/>
                <w:lang w:bidi="ar"/>
              </w:rPr>
              <w:b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区市场监督管理局</w:t>
            </w:r>
            <w:r>
              <w:rPr>
                <w:rStyle w:val="font51"/>
                <w:rFonts w:hAnsi="宋体" w:hint="default"/>
                <w:lang w:bidi="ar"/>
              </w:rPr>
              <w:t>负责制定特种设备安全领域专项检查方案，明确检查的对象、时间、程序、标准等内容，开展对特种设备生产</w:t>
            </w:r>
            <w:r>
              <w:rPr>
                <w:rStyle w:val="font71"/>
                <w:rFonts w:hint="default"/>
                <w:lang w:bidi="ar"/>
              </w:rPr>
              <w:t>、</w:t>
            </w:r>
            <w:r>
              <w:rPr>
                <w:rStyle w:val="font51"/>
                <w:rFonts w:hAnsi="宋体" w:hint="default"/>
                <w:lang w:bidi="ar"/>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结合常规工作日常巡查，发现问题及时上报市场监管部门处理，并配合上级有关部门督促企业进行整治整改，协助做好执法相关保护现场、疏散人群等工作。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41"/>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52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县级市场监管部门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消费者权益保护及消费维权投诉案件的处理</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r>
              <w:rPr>
                <w:rFonts w:ascii="仿宋_GB2312" w:eastAsia="仿宋_GB2312" w:hAnsi="宋体" w:cs="仿宋_GB2312" w:hint="eastAsia"/>
                <w:color w:val="000000"/>
                <w:kern w:val="0"/>
                <w:sz w:val="20"/>
                <w:szCs w:val="20"/>
                <w:lang w:bidi="ar"/>
              </w:rPr>
              <w:br/>
              <w:t>2.《市场监管投诉举报处理暂行办法》第四条：县级以上地方市场监督管理部门负责本行政区域内的投诉举报处理工作。第三十七条 ：县级以上地方市场监督管理部门统一接收投诉举报的工作机构，应当及时将投诉举报分送有处理权限的下级市场监督管理部门或者同级市场监督管理部门相关机构处理。</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区市场监督管理局</w:t>
            </w:r>
            <w:r>
              <w:rPr>
                <w:rStyle w:val="font51"/>
                <w:rFonts w:hAnsi="宋体" w:hint="default"/>
                <w:lang w:bidi="ar"/>
              </w:rPr>
              <w:t>负责开展职权范围内消费维权宣传和培训，接受、处理、督办涉及市场监督管理、知识产权职责范围的消费者投诉举报及咨询服务，指导消费环境建设。</w:t>
            </w:r>
            <w:r>
              <w:rPr>
                <w:rStyle w:val="font51"/>
                <w:rFonts w:hAnsi="宋体" w:hint="default"/>
                <w:lang w:bidi="ar"/>
              </w:rPr>
              <w:br/>
              <w:t>其他有关部门按照各自职能，采取措施，保护消费者的合法权益。</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支持配合市场监管等有关部门开展消费维权宣传和培训。对于市场监管部门处理的消费者维权投诉举报案件，做好配合调查处理和后续监管相关工作。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260"/>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53</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县级市场监管部门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Style w:val="font31"/>
                <w:rFonts w:hAnsi="宋体" w:hint="default"/>
                <w:lang w:bidi="ar"/>
              </w:rPr>
              <w:t>对虚假广告</w:t>
            </w:r>
            <w:r>
              <w:rPr>
                <w:rStyle w:val="font141"/>
                <w:rFonts w:hAnsi="宋体" w:hint="default"/>
                <w:lang w:bidi="ar"/>
              </w:rPr>
              <w:t>、</w:t>
            </w:r>
            <w:r>
              <w:rPr>
                <w:rStyle w:val="font31"/>
                <w:rFonts w:hAnsi="宋体" w:hint="default"/>
                <w:lang w:bidi="ar"/>
              </w:rPr>
              <w:t>虚假宣传等违法行为的监管执法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r>
              <w:rPr>
                <w:rFonts w:ascii="仿宋_GB2312" w:eastAsia="仿宋_GB2312" w:hAnsi="宋体" w:cs="仿宋_GB2312" w:hint="eastAsia"/>
                <w:color w:val="000000"/>
                <w:kern w:val="0"/>
                <w:sz w:val="20"/>
                <w:szCs w:val="20"/>
                <w:lang w:bidi="ar"/>
              </w:rPr>
              <w:b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w:t>
            </w:r>
            <w:r>
              <w:rPr>
                <w:rFonts w:ascii="仿宋_GB2312" w:eastAsia="仿宋_GB2312" w:hAnsi="宋体" w:cs="仿宋_GB2312" w:hint="eastAsia"/>
                <w:color w:val="000000"/>
                <w:kern w:val="0"/>
                <w:sz w:val="20"/>
                <w:szCs w:val="20"/>
                <w:lang w:bidi="ar"/>
              </w:rPr>
              <w:lastRenderedPageBreak/>
              <w:t>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r>
              <w:rPr>
                <w:rFonts w:ascii="仿宋_GB2312" w:eastAsia="仿宋_GB2312" w:hAnsi="宋体" w:cs="仿宋_GB2312" w:hint="eastAsia"/>
                <w:color w:val="000000"/>
                <w:kern w:val="0"/>
                <w:sz w:val="20"/>
                <w:szCs w:val="20"/>
                <w:lang w:bidi="ar"/>
              </w:rPr>
              <w:b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r>
              <w:rPr>
                <w:rFonts w:ascii="仿宋_GB2312" w:eastAsia="仿宋_GB2312" w:hAnsi="宋体" w:cs="仿宋_GB2312" w:hint="eastAsia"/>
                <w:color w:val="000000"/>
                <w:kern w:val="0"/>
                <w:sz w:val="20"/>
                <w:szCs w:val="20"/>
                <w:lang w:bidi="ar"/>
              </w:rPr>
              <w:b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lastRenderedPageBreak/>
              <w:t>区市场监督管理局</w:t>
            </w:r>
            <w:r>
              <w:rPr>
                <w:rStyle w:val="font51"/>
                <w:rFonts w:hAnsi="宋体" w:hint="default"/>
                <w:lang w:bidi="ar"/>
              </w:rPr>
              <w:t>监测各类媒介广告发布情况，组织查处发布虚假广告、虚假宣传等违法行为。</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结合常规工作日常巡查，发现或收到发布虚假广告、进行虚假宣传等问题线索，及时上报市场监管部门处理，协助有关执法机构做好执法相关工作。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54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县级市场监管部门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对无照无证生产经营行为的监管执法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《无证无照经营查处办法》第四条：县级以上地方人民政府负责组织、协调本行政区域的无证无照经营查处工作，建立有关部门分工负责、协调配合的无证无照经营查处工作机制。</w:t>
            </w:r>
            <w:r>
              <w:rPr>
                <w:rFonts w:ascii="仿宋_GB2312" w:eastAsia="仿宋_GB2312" w:hAnsi="宋体" w:cs="仿宋_GB2312" w:hint="eastAsia"/>
                <w:color w:val="000000"/>
                <w:kern w:val="0"/>
                <w:sz w:val="20"/>
                <w:szCs w:val="20"/>
                <w:lang w:bidi="ar"/>
              </w:rPr>
              <w:br/>
              <w:t>第五条：经营者未依法取得许可从事经营活动的，由法律、法规、国务院决定规定的部门予以查处；法律、法规、国务院决定没有规定或者规定不明确的，由省、自治区、直辖市人民政府确定的部门予以查处。</w:t>
            </w:r>
            <w:r>
              <w:rPr>
                <w:rFonts w:ascii="仿宋_GB2312" w:eastAsia="仿宋_GB2312" w:hAnsi="宋体" w:cs="仿宋_GB2312" w:hint="eastAsia"/>
                <w:color w:val="000000"/>
                <w:kern w:val="0"/>
                <w:sz w:val="20"/>
                <w:szCs w:val="20"/>
                <w:lang w:bidi="ar"/>
              </w:rPr>
              <w:br/>
              <w:t>第六条：经营者未依法取得营业执照从事经营活动的，由履行工商行政管理职责的部门（以下称工商行政管理部门）予以查处。</w:t>
            </w:r>
            <w:r>
              <w:rPr>
                <w:rFonts w:ascii="仿宋_GB2312" w:eastAsia="仿宋_GB2312" w:hAnsi="宋体" w:cs="仿宋_GB2312" w:hint="eastAsia"/>
                <w:color w:val="000000"/>
                <w:kern w:val="0"/>
                <w:sz w:val="20"/>
                <w:szCs w:val="20"/>
                <w:lang w:bidi="ar"/>
              </w:rPr>
              <w:b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r>
              <w:rPr>
                <w:rFonts w:ascii="仿宋_GB2312" w:eastAsia="仿宋_GB2312" w:hAnsi="宋体" w:cs="仿宋_GB2312" w:hint="eastAsia"/>
                <w:color w:val="000000"/>
                <w:kern w:val="0"/>
                <w:sz w:val="20"/>
                <w:szCs w:val="20"/>
                <w:lang w:bidi="ar"/>
              </w:rPr>
              <w:br/>
              <w:t>第十二条：从事无证经营的，由查处部门依照相关法律、法规的规定予以处罚。</w:t>
            </w:r>
            <w:r>
              <w:rPr>
                <w:rFonts w:ascii="仿宋_GB2312" w:eastAsia="仿宋_GB2312" w:hAnsi="宋体" w:cs="仿宋_GB2312" w:hint="eastAsia"/>
                <w:color w:val="000000"/>
                <w:kern w:val="0"/>
                <w:sz w:val="20"/>
                <w:szCs w:val="20"/>
                <w:lang w:bidi="ar"/>
              </w:rPr>
              <w:br/>
              <w:t>2.《安徽省人民政府关于赋予乡镇街道部门县级审批执法权限的决定》（皖政〔2022〕112号）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81"/>
                <w:rFonts w:hAnsi="宋体" w:hint="default"/>
                <w:lang w:bidi="ar"/>
              </w:rPr>
              <w:t>区市场监督管理局、有关行业监管和审批部门、乡镇街道</w:t>
            </w:r>
            <w:r>
              <w:rPr>
                <w:rStyle w:val="font61"/>
                <w:rFonts w:hAnsi="宋体" w:hint="default"/>
                <w:lang w:bidi="ar"/>
              </w:rPr>
              <w:t>按照职责分工和赋权事项</w:t>
            </w:r>
            <w:r>
              <w:rPr>
                <w:rStyle w:val="font51"/>
                <w:rFonts w:hAnsi="宋体" w:hint="default"/>
                <w:lang w:bidi="ar"/>
              </w:rPr>
              <w:t>负责组织查处无照生产经营和相关无证生产经营方面行为。</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结合常规工作日常巡查，发现企业、商贩（铺）无证无照生产经营行为，</w:t>
            </w:r>
            <w:r>
              <w:rPr>
                <w:rStyle w:val="font61"/>
                <w:rFonts w:hAnsi="宋体" w:hint="default"/>
                <w:lang w:bidi="ar"/>
              </w:rPr>
              <w:t>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55</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县级市场监管部门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对价格违法行为的监管执法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r>
              <w:rPr>
                <w:rFonts w:ascii="仿宋_GB2312" w:eastAsia="仿宋_GB2312" w:hAnsi="宋体" w:cs="仿宋_GB2312" w:hint="eastAsia"/>
                <w:color w:val="000000"/>
                <w:kern w:val="0"/>
                <w:sz w:val="20"/>
                <w:szCs w:val="20"/>
                <w:lang w:bidi="ar"/>
              </w:rPr>
              <w:b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区市场监督管理局</w:t>
            </w:r>
            <w:r>
              <w:rPr>
                <w:rStyle w:val="font51"/>
                <w:rFonts w:hAnsi="宋体" w:hint="default"/>
                <w:lang w:bidi="ar"/>
              </w:rPr>
              <w:t>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结合常规工作日常巡查，发现辖区内企业、商贩（铺）价格收费违法问题线索，及时上报市场监管部门处理。</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225"/>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56</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县级市场监管部门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对传销、违规直销等行为的监管执法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r>
              <w:rPr>
                <w:rFonts w:ascii="仿宋_GB2312" w:eastAsia="仿宋_GB2312" w:hAnsi="宋体" w:cs="仿宋_GB2312" w:hint="eastAsia"/>
                <w:color w:val="000000"/>
                <w:kern w:val="0"/>
                <w:sz w:val="20"/>
                <w:szCs w:val="20"/>
                <w:lang w:bidi="ar"/>
              </w:rPr>
              <w:b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w:t>
            </w:r>
            <w:r>
              <w:rPr>
                <w:rFonts w:ascii="仿宋_GB2312" w:eastAsia="仿宋_GB2312" w:hAnsi="宋体" w:cs="仿宋_GB2312" w:hint="eastAsia"/>
                <w:color w:val="000000"/>
                <w:kern w:val="0"/>
                <w:sz w:val="20"/>
                <w:szCs w:val="20"/>
                <w:lang w:bidi="ar"/>
              </w:rPr>
              <w:lastRenderedPageBreak/>
              <w:t>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lastRenderedPageBreak/>
              <w:t>区市场监督管理局</w:t>
            </w:r>
            <w:r>
              <w:rPr>
                <w:rStyle w:val="font51"/>
                <w:rFonts w:hAnsi="宋体" w:hint="default"/>
                <w:lang w:bidi="ar"/>
              </w:rPr>
              <w:t>组织查处本行政区域内不构成犯罪的传销行为、违规直销等违法行为。</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结合常规工作日常巡查，发现或收到传销、违规直销等行为问题线索，及时上报市场监管部门处理，协助有关执法机构做好执法相关工作。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45"/>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57</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县级市场</w:t>
            </w:r>
            <w:r>
              <w:rPr>
                <w:rFonts w:ascii="仿宋_GB2312" w:eastAsia="仿宋_GB2312" w:hAnsi="宋体" w:cs="仿宋_GB2312" w:hint="eastAsia"/>
                <w:color w:val="000000"/>
                <w:kern w:val="0"/>
                <w:sz w:val="24"/>
                <w:lang w:bidi="ar"/>
              </w:rPr>
              <w:br/>
              <w:t>监管部门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成品油非法经营监管执法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r>
              <w:rPr>
                <w:rFonts w:ascii="仿宋_GB2312" w:eastAsia="仿宋_GB2312" w:hAnsi="宋体" w:cs="仿宋_GB2312" w:hint="eastAsia"/>
                <w:color w:val="000000"/>
                <w:kern w:val="0"/>
                <w:sz w:val="20"/>
                <w:szCs w:val="20"/>
                <w:lang w:bidi="ar"/>
              </w:rPr>
              <w:b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spacing w:after="200"/>
              <w:textAlignment w:val="center"/>
              <w:rPr>
                <w:rFonts w:ascii="仿宋_GB2312" w:eastAsia="仿宋_GB2312" w:hAnsi="宋体" w:cs="仿宋_GB2312"/>
                <w:b/>
                <w:bCs/>
                <w:color w:val="000000"/>
                <w:sz w:val="20"/>
                <w:szCs w:val="20"/>
              </w:rPr>
            </w:pPr>
            <w:r>
              <w:rPr>
                <w:rStyle w:val="font71"/>
                <w:rFonts w:hint="default"/>
                <w:lang w:bidi="ar"/>
              </w:rPr>
              <w:t>区市场监督管理局</w:t>
            </w:r>
            <w:r>
              <w:rPr>
                <w:rStyle w:val="font51"/>
                <w:rFonts w:hAnsi="宋体" w:hint="default"/>
                <w:lang w:bidi="ar"/>
              </w:rPr>
              <w:t>负责开展成品油质量监督抽查，依法打击经营劣质成品油行为；依法查处有证无照加油站点；配合商促、应急管理、公安等部门依法查处无证无照和有照无证加油站点。</w:t>
            </w:r>
            <w:r>
              <w:rPr>
                <w:rStyle w:val="font51"/>
                <w:rFonts w:hAnsi="宋体" w:hint="default"/>
                <w:lang w:bidi="ar"/>
              </w:rPr>
              <w:br/>
              <w:t>田家庵公安分局会同交通运输、商促、应急管理等部门依法查处非法流动加油车（船）;配合商促、应急管理、市场监管等部门依法查处无证无照加油站点；对专项整治行动中妨碍公务、暴力抗法等违法犯罪行为予以坚决打击;加强与行政执法部门的衔接，严查涉嫌成品油犯罪案件；负责处置各类群体性事件。</w:t>
            </w:r>
            <w:r>
              <w:rPr>
                <w:rStyle w:val="font51"/>
                <w:rFonts w:hAnsi="宋体" w:hint="default"/>
                <w:lang w:bidi="ar"/>
              </w:rPr>
              <w:br/>
            </w:r>
            <w:r>
              <w:rPr>
                <w:rStyle w:val="font71"/>
                <w:rFonts w:hint="default"/>
                <w:lang w:bidi="ar"/>
              </w:rPr>
              <w:t>区司法局</w:t>
            </w:r>
            <w:r>
              <w:rPr>
                <w:rStyle w:val="font51"/>
                <w:rFonts w:hAnsi="宋体" w:hint="default"/>
                <w:lang w:bidi="ar"/>
              </w:rPr>
              <w:t>会同有关部门做好行政执法监督工作。</w:t>
            </w:r>
            <w:r>
              <w:rPr>
                <w:rStyle w:val="font71"/>
                <w:rFonts w:hint="default"/>
                <w:lang w:bidi="ar"/>
              </w:rPr>
              <w:br/>
              <w:t>田家庵生态环境分局</w:t>
            </w:r>
            <w:r>
              <w:rPr>
                <w:rStyle w:val="font51"/>
                <w:rFonts w:hAnsi="宋体" w:hint="default"/>
                <w:lang w:bidi="ar"/>
              </w:rPr>
              <w:t>负责加油站点等成品油经营企业污染防治工作的指导协调。</w:t>
            </w:r>
            <w:r>
              <w:rPr>
                <w:rStyle w:val="font51"/>
                <w:rFonts w:hAnsi="宋体" w:hint="default"/>
                <w:lang w:bidi="ar"/>
              </w:rPr>
              <w:br/>
              <w:t>田家庵公路运输管理所配合公安、商促、应急管理等部门依法查处非法流动加油车(船);配合公安部门检查危险品货物运输单位成品油运输车辆的相关证件，依法查处非法从事成品油运输的车辆；负责督促汽车站加强内部加油站成品油管理工作。</w:t>
            </w:r>
            <w:r>
              <w:rPr>
                <w:rStyle w:val="font51"/>
                <w:rFonts w:hAnsi="宋体" w:hint="default"/>
                <w:lang w:bidi="ar"/>
              </w:rPr>
              <w:br/>
            </w:r>
            <w:r>
              <w:rPr>
                <w:rStyle w:val="font71"/>
                <w:rFonts w:hint="default"/>
                <w:lang w:bidi="ar"/>
              </w:rPr>
              <w:t>区商务局</w:t>
            </w:r>
            <w:r>
              <w:rPr>
                <w:rStyle w:val="font51"/>
                <w:rFonts w:hAnsi="宋体" w:hint="default"/>
                <w:lang w:bidi="ar"/>
              </w:rPr>
              <w:t>配合依法查处未经许可擅自新建、迁建和扩建的加油站点；配合依法查处未取得成品油经营许可的加油站点;依法查处成品油批发、零</w:t>
            </w:r>
            <w:r>
              <w:rPr>
                <w:rStyle w:val="font51"/>
                <w:rFonts w:hAnsi="宋体" w:hint="default"/>
                <w:lang w:bidi="ar"/>
              </w:rPr>
              <w:lastRenderedPageBreak/>
              <w:t>售经营企业违法违规行为;配合公安、交通运输、应急管理等部门依法查处非法流动加油车（船）；负责协调中石化、中石油集中处理各部门查处没收的成品油，配合有关部门依法查处非法经营成品油行为。</w:t>
            </w:r>
            <w:r>
              <w:rPr>
                <w:rStyle w:val="font71"/>
                <w:rFonts w:hint="default"/>
                <w:lang w:bidi="ar"/>
              </w:rPr>
              <w:br/>
              <w:t>区应急管理局</w:t>
            </w:r>
            <w:r>
              <w:rPr>
                <w:rStyle w:val="font51"/>
                <w:rFonts w:hAnsi="宋体" w:hint="default"/>
                <w:lang w:bidi="ar"/>
              </w:rPr>
              <w:t>负责依法查处未取得危险化学品经营许可证从事汽油和柴油(闭杯闪点</w:t>
            </w:r>
            <w:r>
              <w:rPr>
                <w:rStyle w:val="font51"/>
                <w:rFonts w:hAnsi="宋体" w:hint="default"/>
                <w:lang w:bidi="ar"/>
              </w:rPr>
              <w:t>≤</w:t>
            </w:r>
            <w:r>
              <w:rPr>
                <w:rStyle w:val="font51"/>
                <w:rFonts w:hAnsi="宋体" w:hint="default"/>
                <w:lang w:bidi="ar"/>
              </w:rPr>
              <w:t>60C的)经营的违法行为；依法审查成品油经营单位安全准入条件；配合公安、交通运输、商促等部门依法查处非法流动加油车（船）；配合商促、公安、市场监管等部门依法查处取缔无证无照加油站(点)；对取得危险化学品安全许可的成品油经营单位的事故隐患排查治理工作进行监督检查，依法查处安全生产违法违规行为；配合有关部门依法查处非法经营成品油行为；指导加油站点落实消防安全主体责任。</w:t>
            </w:r>
            <w:r>
              <w:rPr>
                <w:rStyle w:val="font71"/>
                <w:rFonts w:hint="default"/>
                <w:lang w:bidi="ar"/>
              </w:rPr>
              <w:br/>
              <w:t>淮南市交通运输综合行政执法支队二大队</w:t>
            </w:r>
            <w:r>
              <w:rPr>
                <w:rStyle w:val="font51"/>
                <w:rFonts w:hAnsi="宋体" w:hint="default"/>
                <w:lang w:bidi="ar"/>
              </w:rPr>
              <w:t>会同交通运输、商促、应急管理等部门依法查处非法流动加油车（船）;依法查处流动加油车（船）非法通行、车辆违法行为;加强与行政执法部门的衔接，严查涉嫌成品油犯罪案件。</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对辖区内成品油市场进行日常巡查并做好记录，收集相关线索，发现非法经营成品油或存在安全隐患的，及时劝告阻止并上报有关部门处理；督促各村居监管员做好宣传教育、日常巡查和情况上报等工作。</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58</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县级城管</w:t>
            </w:r>
            <w:r>
              <w:rPr>
                <w:rFonts w:ascii="仿宋_GB2312" w:eastAsia="仿宋_GB2312" w:hAnsi="宋体" w:cs="仿宋_GB2312" w:hint="eastAsia"/>
                <w:color w:val="000000"/>
                <w:kern w:val="0"/>
                <w:sz w:val="24"/>
                <w:lang w:bidi="ar"/>
              </w:rPr>
              <w:br/>
              <w:t>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对渣土车等运输车辆遗撒、泄漏物料等行为的监管执法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安徽省城市市容和环境卫生管理条例》第二十五条：城市环境卫生的清扫时间、保洁标准和城市生活废弃物的倾倒地点、方式，由城市人民政府市容环境卫生行政主管部门规定。因工程施工等原因产生的渣土、弃土、弃料等建筑垃圾，需要运输、处理的，应当按照城市人民政府市容环境卫生行政主管部门规定的时间、线路和要求清运、处理。</w:t>
            </w:r>
            <w:r>
              <w:rPr>
                <w:rFonts w:ascii="仿宋_GB2312" w:eastAsia="仿宋_GB2312" w:hAnsi="宋体" w:cs="仿宋_GB2312" w:hint="eastAsia"/>
                <w:color w:val="000000"/>
                <w:kern w:val="0"/>
                <w:sz w:val="20"/>
                <w:szCs w:val="20"/>
                <w:lang w:bidi="ar"/>
              </w:rPr>
              <w:b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r>
              <w:rPr>
                <w:rFonts w:ascii="仿宋_GB2312" w:eastAsia="仿宋_GB2312" w:hAnsi="宋体" w:cs="仿宋_GB2312" w:hint="eastAsia"/>
                <w:color w:val="000000"/>
                <w:kern w:val="0"/>
                <w:sz w:val="20"/>
                <w:szCs w:val="20"/>
                <w:lang w:bidi="ar"/>
              </w:rPr>
              <w:b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违反本条例第六十四条第三款规定的，由县级以上人民政府环境保护行政主管部门责令改正，处二万元以上十万元以下罚款；拒不改正的，责令停工整治或者停业整治。</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区城市管理行政执法局、田家庵交警一、二大队、区生态环境分局、淮南市交通运输综合行政执法支队二大队</w:t>
            </w:r>
            <w:r>
              <w:rPr>
                <w:rStyle w:val="font51"/>
                <w:rFonts w:hAnsi="宋体" w:hint="default"/>
                <w:lang w:bidi="ar"/>
              </w:rPr>
              <w:t>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w:t>
            </w:r>
            <w:r>
              <w:rPr>
                <w:rStyle w:val="font61"/>
                <w:rFonts w:hAnsi="宋体" w:hint="default"/>
                <w:lang w:bidi="ar"/>
              </w:rPr>
              <w:t>依职权</w:t>
            </w:r>
            <w:r>
              <w:rPr>
                <w:rStyle w:val="font51"/>
                <w:rFonts w:hAnsi="宋体" w:hint="default"/>
                <w:lang w:bidi="ar"/>
              </w:rPr>
              <w:t>查处无证运输、遗撒、泄漏物料等违法违规行为。</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对辖区内主干道路</w:t>
            </w:r>
            <w:r>
              <w:rPr>
                <w:rStyle w:val="font61"/>
                <w:rFonts w:hAnsi="宋体" w:hint="default"/>
                <w:lang w:bidi="ar"/>
              </w:rPr>
              <w:t>加强</w:t>
            </w:r>
            <w:r>
              <w:rPr>
                <w:rStyle w:val="font51"/>
                <w:rFonts w:hAnsi="宋体" w:hint="default"/>
                <w:lang w:bidi="ar"/>
              </w:rPr>
              <w:t>巡查并做好记录，发现遗撒、泄漏物料行为及时取证，</w:t>
            </w:r>
            <w:r>
              <w:rPr>
                <w:rStyle w:val="font61"/>
                <w:rFonts w:hAnsi="宋体" w:hint="default"/>
                <w:lang w:bidi="ar"/>
              </w:rPr>
              <w:t>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59</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县级林业</w:t>
            </w:r>
            <w:r>
              <w:rPr>
                <w:rFonts w:ascii="仿宋_GB2312" w:eastAsia="仿宋_GB2312" w:hAnsi="宋体" w:cs="仿宋_GB2312" w:hint="eastAsia"/>
                <w:color w:val="000000"/>
                <w:kern w:val="0"/>
                <w:sz w:val="24"/>
                <w:lang w:bidi="ar"/>
              </w:rPr>
              <w:br/>
              <w:t>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林业有害生物防治</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r>
              <w:rPr>
                <w:rFonts w:ascii="仿宋_GB2312" w:eastAsia="仿宋_GB2312" w:hAnsi="宋体" w:cs="仿宋_GB2312" w:hint="eastAsia"/>
                <w:color w:val="000000"/>
                <w:kern w:val="0"/>
                <w:sz w:val="20"/>
                <w:szCs w:val="20"/>
                <w:lang w:bidi="ar"/>
              </w:rPr>
              <w:b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r>
              <w:rPr>
                <w:rFonts w:ascii="仿宋_GB2312" w:eastAsia="仿宋_GB2312" w:hAnsi="宋体" w:cs="仿宋_GB2312" w:hint="eastAsia"/>
                <w:color w:val="000000"/>
                <w:kern w:val="0"/>
                <w:sz w:val="20"/>
                <w:szCs w:val="20"/>
                <w:lang w:bidi="ar"/>
              </w:rPr>
              <w:b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市自然资源和规划局田家庵分局</w:t>
            </w:r>
            <w:r>
              <w:rPr>
                <w:rStyle w:val="font51"/>
                <w:rFonts w:hAnsi="宋体" w:hint="default"/>
                <w:lang w:bidi="ar"/>
              </w:rPr>
              <w:t>负责对林业有害生物进行调查与监测，制定防治预案；发现或接到林业病虫害有关情况报告后，安排专业技术人员进行现场确认，根据林业有害生物发生情况制定具体解决方案，组织开展并指导乡镇（街道）做好有害生物防治工作，提供防治技术支持和业务培训。</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统筹乡镇（街道）、村（社区）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8106"/>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60</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县级林业</w:t>
            </w:r>
            <w:r>
              <w:rPr>
                <w:rFonts w:ascii="仿宋_GB2312" w:eastAsia="仿宋_GB2312" w:hAnsi="宋体" w:cs="仿宋_GB2312" w:hint="eastAsia"/>
                <w:color w:val="000000"/>
                <w:kern w:val="0"/>
                <w:sz w:val="24"/>
                <w:lang w:bidi="ar"/>
              </w:rPr>
              <w:br/>
              <w:t>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林木采伐的审批后监管</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r>
              <w:rPr>
                <w:rFonts w:ascii="仿宋_GB2312" w:eastAsia="仿宋_GB2312" w:hAnsi="宋体" w:cs="仿宋_GB2312" w:hint="eastAsia"/>
                <w:color w:val="000000"/>
                <w:kern w:val="0"/>
                <w:sz w:val="20"/>
                <w:szCs w:val="20"/>
                <w:lang w:bidi="ar"/>
              </w:rPr>
              <w:br/>
              <w:t>第七十六条：盗伐林木的，由县级以上人民政府林业主管部门责令限期在原地或者异地补种盗伐株数一倍以上五倍以下的树木，并处盗伐林木价值五倍以上十倍以下的罚款。</w:t>
            </w:r>
            <w:r>
              <w:rPr>
                <w:rFonts w:ascii="仿宋_GB2312" w:eastAsia="仿宋_GB2312" w:hAnsi="宋体" w:cs="仿宋_GB2312" w:hint="eastAsia"/>
                <w:color w:val="000000"/>
                <w:kern w:val="0"/>
                <w:sz w:val="20"/>
                <w:szCs w:val="20"/>
                <w:lang w:bidi="ar"/>
              </w:rPr>
              <w:br/>
              <w:t>滥伐林木的，由县级以上人民政府林业主管部门责令限期在原地或者异地补种滥伐株数一倍以上三倍以下的树木，可以处滥伐林木价值三倍以上五倍以下的罚款。</w:t>
            </w:r>
            <w:r>
              <w:rPr>
                <w:rFonts w:ascii="仿宋_GB2312" w:eastAsia="仿宋_GB2312" w:hAnsi="宋体" w:cs="仿宋_GB2312" w:hint="eastAsia"/>
                <w:color w:val="000000"/>
                <w:kern w:val="0"/>
                <w:sz w:val="20"/>
                <w:szCs w:val="20"/>
                <w:lang w:bidi="ar"/>
              </w:rPr>
              <w:b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81"/>
                <w:rFonts w:hAnsi="宋体" w:hint="default"/>
                <w:lang w:bidi="ar"/>
              </w:rPr>
              <w:t>市自然资源和规划局田家庵分局</w:t>
            </w:r>
            <w:r>
              <w:rPr>
                <w:rStyle w:val="font61"/>
                <w:rFonts w:hAnsi="宋体" w:hint="default"/>
                <w:lang w:bidi="ar"/>
              </w:rPr>
              <w:t>负责林木采伐许可证审批及监管工作，及时将林木采伐许可证的核发情况推送至乡镇。加强日常监管，对发现或乡镇（街道）上报的乱采滥伐问题及时进行核查、处理。</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做好林木采伐许可证核发工作（县属国有林场除外），实行网格化管理，加强日常巡查，对发现的违法行为依职权予以处理。</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jc w:val="center"/>
              <w:rPr>
                <w:rFonts w:ascii="仿宋_GB2312" w:eastAsia="仿宋_GB2312" w:hAnsi="宋体" w:cs="仿宋_GB2312"/>
                <w:color w:val="FF0000"/>
                <w:sz w:val="24"/>
              </w:rPr>
            </w:pPr>
          </w:p>
        </w:tc>
      </w:tr>
      <w:tr w:rsidR="00B11E17" w:rsidTr="000B6787">
        <w:trPr>
          <w:trHeight w:val="7285"/>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61</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县级林业</w:t>
            </w:r>
            <w:r>
              <w:rPr>
                <w:rFonts w:ascii="仿宋_GB2312" w:eastAsia="仿宋_GB2312" w:hAnsi="宋体" w:cs="仿宋_GB2312" w:hint="eastAsia"/>
                <w:color w:val="000000"/>
                <w:kern w:val="0"/>
                <w:sz w:val="24"/>
                <w:lang w:bidi="ar"/>
              </w:rPr>
              <w:br/>
              <w:t>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野生动物保护监管执法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野生动物保护法》第七条：国务院林业草原、渔业主管部门分别主管全国陆生、水生野生动物保护工作。县级以上地方人民政府对本行政区域内野生动物保护工作负责，其林业草原、渔业主管部门分别主管本行政区域内陆生、水生野生动物保护工作。县级以上人民政府有关部门按照职责分工，负责野生动物保护相关工作。</w:t>
            </w:r>
            <w:r>
              <w:rPr>
                <w:rFonts w:ascii="仿宋_GB2312" w:eastAsia="仿宋_GB2312" w:hAnsi="宋体" w:cs="仿宋_GB2312" w:hint="eastAsia"/>
                <w:color w:val="000000"/>
                <w:kern w:val="0"/>
                <w:sz w:val="20"/>
                <w:szCs w:val="20"/>
                <w:lang w:bidi="ar"/>
              </w:rPr>
              <w:br/>
              <w:t>2.《安徽省实施〈中华人民共和国野生动物保护法〉办法》第三条：县级以上人民政府应当制定保护野生动物及其栖息地相关的规划和措施，并将野生动物保护经费纳入预算。乡镇人民政府应当依法做好本行政区域内野生动物保护的有关工作。</w:t>
            </w:r>
            <w:r>
              <w:rPr>
                <w:rFonts w:ascii="仿宋_GB2312" w:eastAsia="仿宋_GB2312" w:hAnsi="宋体" w:cs="仿宋_GB2312" w:hint="eastAsia"/>
                <w:color w:val="000000"/>
                <w:kern w:val="0"/>
                <w:sz w:val="20"/>
                <w:szCs w:val="20"/>
                <w:lang w:bidi="ar"/>
              </w:rPr>
              <w:b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r>
              <w:rPr>
                <w:rFonts w:ascii="仿宋_GB2312" w:eastAsia="仿宋_GB2312" w:hAnsi="宋体" w:cs="仿宋_GB2312" w:hint="eastAsia"/>
                <w:color w:val="000000"/>
                <w:kern w:val="0"/>
                <w:sz w:val="20"/>
                <w:szCs w:val="20"/>
                <w:lang w:bidi="ar"/>
              </w:rPr>
              <w:b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r>
              <w:rPr>
                <w:rFonts w:ascii="仿宋_GB2312" w:eastAsia="仿宋_GB2312" w:hAnsi="宋体" w:cs="仿宋_GB2312" w:hint="eastAsia"/>
                <w:color w:val="000000"/>
                <w:kern w:val="0"/>
                <w:sz w:val="20"/>
                <w:szCs w:val="20"/>
                <w:lang w:bidi="ar"/>
              </w:rPr>
              <w:br/>
              <w:t>第三十四条：县级以上人民政府野生动物保护主管部门以及其他有关部门，应当按照职责分工对野生动物及其制品出售、购买、利用、运输、寄递等活动进行监督管理。对进入商品交易市场、网络交易</w:t>
            </w:r>
            <w:r>
              <w:rPr>
                <w:rFonts w:ascii="仿宋_GB2312" w:eastAsia="仿宋_GB2312" w:hAnsi="宋体" w:cs="仿宋_GB2312" w:hint="eastAsia"/>
                <w:color w:val="000000"/>
                <w:kern w:val="0"/>
                <w:sz w:val="20"/>
                <w:szCs w:val="20"/>
                <w:lang w:bidi="ar"/>
              </w:rPr>
              <w:lastRenderedPageBreak/>
              <w:t>平台的野生动物及其制品，由市场监督管理部门监督管理，野生动物保护主管部门给予协助；在商品交易市场、网络交易平台以外经营野生动物及其制品，由野生动物保护主管部门、市场监督管理部门或者其授权的单位监督管理。</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lastRenderedPageBreak/>
              <w:t>市自然资源和规划局田家庵分局</w:t>
            </w:r>
            <w:r>
              <w:rPr>
                <w:rStyle w:val="font51"/>
                <w:rFonts w:hAnsi="宋体" w:hint="default"/>
                <w:lang w:bidi="ar"/>
              </w:rPr>
              <w:t>负责本行政区域内陆生野生动物保护工作。</w:t>
            </w:r>
            <w:r>
              <w:rPr>
                <w:rStyle w:val="font51"/>
                <w:rFonts w:hAnsi="宋体" w:hint="default"/>
                <w:lang w:bidi="ar"/>
              </w:rPr>
              <w:br/>
            </w:r>
            <w:r>
              <w:rPr>
                <w:rStyle w:val="font71"/>
                <w:rFonts w:hint="default"/>
                <w:lang w:bidi="ar"/>
              </w:rPr>
              <w:t>区农业农村水利局</w:t>
            </w:r>
            <w:r>
              <w:rPr>
                <w:rStyle w:val="font51"/>
                <w:rFonts w:hAnsi="宋体" w:hint="default"/>
                <w:lang w:bidi="ar"/>
              </w:rPr>
              <w:t>负责本行政区域内陆生水生动物保护工作。</w:t>
            </w:r>
            <w:r>
              <w:rPr>
                <w:rStyle w:val="font51"/>
                <w:rFonts w:hAnsi="宋体" w:hint="default"/>
                <w:lang w:bidi="ar"/>
              </w:rPr>
              <w:br/>
            </w:r>
            <w:r>
              <w:rPr>
                <w:rStyle w:val="font71"/>
                <w:rFonts w:hint="default"/>
                <w:lang w:bidi="ar"/>
              </w:rPr>
              <w:t>市自然资源和规划局田家庵分局、区农业农村水利局或者有关保护区域管理机构</w:t>
            </w:r>
            <w:r>
              <w:rPr>
                <w:rStyle w:val="font51"/>
                <w:rFonts w:hAnsi="宋体" w:hint="default"/>
                <w:lang w:bidi="ar"/>
              </w:rPr>
              <w:t>按照职责分工对非法狩猎野生动物进行处罚。</w:t>
            </w:r>
            <w:r>
              <w:rPr>
                <w:rStyle w:val="font51"/>
                <w:rFonts w:hAnsi="宋体" w:hint="default"/>
                <w:lang w:bidi="ar"/>
              </w:rPr>
              <w:br/>
            </w:r>
            <w:r>
              <w:rPr>
                <w:rStyle w:val="font71"/>
                <w:rFonts w:hint="default"/>
                <w:lang w:bidi="ar"/>
              </w:rPr>
              <w:t>区市场监督管理局</w:t>
            </w:r>
            <w:r>
              <w:rPr>
                <w:rStyle w:val="font51"/>
                <w:rFonts w:hAnsi="宋体" w:hint="default"/>
                <w:lang w:bidi="ar"/>
              </w:rPr>
              <w:t>负责对进入商品交易市场、网络交易平台的野生动物及其制品进行监督管理，野生动物保护主管部门给予协助。</w:t>
            </w:r>
            <w:r>
              <w:rPr>
                <w:rStyle w:val="font51"/>
                <w:rFonts w:hAnsi="宋体" w:hint="default"/>
                <w:lang w:bidi="ar"/>
              </w:rPr>
              <w:br/>
            </w:r>
            <w:r>
              <w:rPr>
                <w:rStyle w:val="font71"/>
                <w:rFonts w:hint="default"/>
                <w:lang w:bidi="ar"/>
              </w:rPr>
              <w:t>市自然资源和规划局田家庵分局、区农业农村水利局、区市场监督管理局或者其授权的单位</w:t>
            </w:r>
            <w:r>
              <w:rPr>
                <w:rStyle w:val="font51"/>
                <w:rFonts w:hAnsi="宋体" w:hint="default"/>
                <w:lang w:bidi="ar"/>
              </w:rPr>
              <w:t>负责对商品交易市场、网络交易平台以外经营野生动物及其制品进行监督管理。</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加强野生动物保护的宣传教育和科学知识普及工作，统筹乡镇（街道）、村（社区）网格监管力量，对辖区内违反野生动物保护等违法行为进行日常巡查，发现违法线索进行初步核实，及时上报有关部门处理，协助有关执法机构做好执法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270"/>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62</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县级消防</w:t>
            </w:r>
            <w:r>
              <w:rPr>
                <w:rFonts w:ascii="仿宋_GB2312" w:eastAsia="仿宋_GB2312" w:hAnsi="宋体" w:cs="仿宋_GB2312" w:hint="eastAsia"/>
                <w:color w:val="000000"/>
                <w:kern w:val="0"/>
                <w:sz w:val="24"/>
                <w:lang w:bidi="ar"/>
              </w:rPr>
              <w:br/>
              <w:t>救援部门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消防安全</w:t>
            </w:r>
            <w:r>
              <w:rPr>
                <w:rFonts w:ascii="仿宋_GB2312" w:eastAsia="仿宋_GB2312" w:hAnsi="宋体" w:cs="仿宋_GB2312" w:hint="eastAsia"/>
                <w:color w:val="000000"/>
                <w:kern w:val="0"/>
                <w:sz w:val="24"/>
                <w:lang w:bidi="ar"/>
              </w:rPr>
              <w:br/>
              <w:t>监管执法</w:t>
            </w:r>
          </w:p>
        </w:tc>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r>
              <w:rPr>
                <w:rFonts w:ascii="仿宋_GB2312" w:eastAsia="仿宋_GB2312" w:hAnsi="宋体" w:cs="仿宋_GB2312" w:hint="eastAsia"/>
                <w:color w:val="000000"/>
                <w:kern w:val="0"/>
                <w:sz w:val="20"/>
                <w:szCs w:val="20"/>
                <w:lang w:bidi="ar"/>
              </w:rPr>
              <w:br/>
              <w:t>第三十二条：乡镇人民政府、城市街道办事处应当指导、支持和帮助村民委员会、居民委员会开展群众性的消防工作。村民委员会、居民委员会应当确定消防安全管理人，组织制定防火安全公约，进行防火安全检查。</w:t>
            </w:r>
            <w:r>
              <w:rPr>
                <w:rFonts w:ascii="仿宋_GB2312" w:eastAsia="仿宋_GB2312" w:hAnsi="宋体" w:cs="仿宋_GB2312" w:hint="eastAsia"/>
                <w:color w:val="000000"/>
                <w:kern w:val="0"/>
                <w:sz w:val="20"/>
                <w:szCs w:val="20"/>
                <w:lang w:bidi="ar"/>
              </w:rPr>
              <w:b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r>
              <w:rPr>
                <w:rFonts w:ascii="仿宋_GB2312" w:eastAsia="仿宋_GB2312" w:hAnsi="宋体" w:cs="仿宋_GB2312" w:hint="eastAsia"/>
                <w:color w:val="000000"/>
                <w:kern w:val="0"/>
                <w:sz w:val="20"/>
                <w:szCs w:val="20"/>
                <w:lang w:bidi="ar"/>
              </w:rPr>
              <w:br/>
              <w:t>第五十三条：消防救援机构应当对机关、团体、企业、事业等单位遵守消防法律、法规的情况依法进行监督检查。公安派出所可以负责日常消防监督检查、开展消防宣传教育，具体办法由国务院公安部门规定。消防救援机构、公安派出所的工作人员进行消防监督检查，应当出示证件。</w:t>
            </w:r>
            <w:r>
              <w:rPr>
                <w:rFonts w:ascii="仿宋_GB2312" w:eastAsia="仿宋_GB2312" w:hAnsi="宋体" w:cs="仿宋_GB2312" w:hint="eastAsia"/>
                <w:color w:val="000000"/>
                <w:kern w:val="0"/>
                <w:sz w:val="20"/>
                <w:szCs w:val="20"/>
                <w:lang w:bidi="ar"/>
              </w:rPr>
              <w:br/>
              <w:t>2.《安徽省人民政府关于赋予乡镇街道部门县级审批执法权限的决</w:t>
            </w:r>
            <w:r>
              <w:rPr>
                <w:rFonts w:ascii="仿宋_GB2312" w:eastAsia="仿宋_GB2312" w:hAnsi="宋体" w:cs="仿宋_GB2312" w:hint="eastAsia"/>
                <w:color w:val="000000"/>
                <w:kern w:val="0"/>
                <w:sz w:val="20"/>
                <w:szCs w:val="20"/>
                <w:lang w:bidi="ar"/>
              </w:rPr>
              <w:lastRenderedPageBreak/>
              <w:t>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lastRenderedPageBreak/>
              <w:t>区消防救援大队</w:t>
            </w:r>
            <w:r>
              <w:rPr>
                <w:rStyle w:val="font51"/>
                <w:rFonts w:hAnsi="宋体" w:hint="default"/>
                <w:lang w:bidi="ar"/>
              </w:rPr>
              <w:t xml:space="preserve">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r>
              <w:rPr>
                <w:rStyle w:val="font51"/>
                <w:rFonts w:hAnsi="宋体" w:hint="default"/>
                <w:lang w:bidi="ar"/>
              </w:rPr>
              <w:br/>
            </w:r>
            <w:r>
              <w:rPr>
                <w:rStyle w:val="font71"/>
                <w:rFonts w:hint="default"/>
                <w:lang w:bidi="ar"/>
              </w:rPr>
              <w:t>田家庵公安分局</w:t>
            </w:r>
            <w:r>
              <w:rPr>
                <w:rStyle w:val="font51"/>
                <w:rFonts w:hAnsi="宋体" w:hint="default"/>
                <w:lang w:bidi="ar"/>
              </w:rPr>
              <w:t>可以负责日常消防监督检查，对监督检查发现或者群众举报、投诉的火灾隐患进行核查，并监督整改。</w:t>
            </w:r>
            <w:r>
              <w:rPr>
                <w:rStyle w:val="font51"/>
                <w:rFonts w:hAnsi="宋体" w:hint="default"/>
                <w:lang w:bidi="ar"/>
              </w:rPr>
              <w:br/>
            </w:r>
            <w:r>
              <w:rPr>
                <w:rStyle w:val="font71"/>
                <w:rFonts w:hint="default"/>
                <w:lang w:bidi="ar"/>
              </w:rPr>
              <w:t>区住房和城乡建设局</w:t>
            </w:r>
            <w:r>
              <w:rPr>
                <w:rStyle w:val="font51"/>
                <w:rFonts w:hAnsi="宋体" w:hint="default"/>
                <w:lang w:bidi="ar"/>
              </w:rPr>
              <w:t>负责建设工程消防设计审查、消防验收、备案和抽查等工作。</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有条件的乡镇可以建立消防站，地域相近的，可以统筹规划建立，其他乡镇应当建立小型消防站或消防点，街道（社区）应当建立志愿消防队或义务消防组织；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w:t>
            </w:r>
            <w:r>
              <w:rPr>
                <w:rStyle w:val="font51"/>
                <w:rFonts w:hAnsi="宋体" w:hint="default"/>
                <w:lang w:bidi="ar"/>
              </w:rPr>
              <w:lastRenderedPageBreak/>
              <w:t>“</w:t>
            </w:r>
            <w:r>
              <w:rPr>
                <w:rStyle w:val="font51"/>
                <w:rFonts w:hAnsi="宋体" w:hint="default"/>
                <w:lang w:bidi="ar"/>
              </w:rPr>
              <w:t>网格化</w:t>
            </w:r>
            <w:r>
              <w:rPr>
                <w:rStyle w:val="font51"/>
                <w:rFonts w:hAnsi="宋体" w:hint="default"/>
                <w:lang w:bidi="ar"/>
              </w:rPr>
              <w:t>”</w:t>
            </w:r>
            <w:r>
              <w:rPr>
                <w:rStyle w:val="font51"/>
                <w:rFonts w:hAnsi="宋体" w:hint="default"/>
                <w:lang w:bidi="ar"/>
              </w:rPr>
              <w:t>管理的措施和要求，加强消防宣传和应急疏散演练。</w:t>
            </w:r>
            <w:r>
              <w:rPr>
                <w:rStyle w:val="font61"/>
                <w:rFonts w:hAnsi="宋体" w:hint="default"/>
                <w:lang w:bidi="ar"/>
              </w:rPr>
              <w:t>依职权查处违法行为。</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7325"/>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63</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县级电力行政主管部门</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电力设施和电能保护</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区发展和改革委员会</w:t>
            </w:r>
            <w:r>
              <w:rPr>
                <w:rStyle w:val="font51"/>
                <w:rFonts w:hAnsi="宋体" w:hint="default"/>
                <w:lang w:bidi="ar"/>
              </w:rPr>
              <w:t>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乡镇（街道）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jc w:val="center"/>
              <w:rPr>
                <w:rFonts w:ascii="仿宋_GB2312" w:eastAsia="仿宋_GB2312" w:hAnsi="宋体" w:cs="仿宋_GB2312"/>
                <w:color w:val="000000"/>
                <w:sz w:val="24"/>
              </w:rPr>
            </w:pPr>
          </w:p>
        </w:tc>
      </w:tr>
      <w:tr w:rsidR="00B11E17" w:rsidTr="000B6787">
        <w:trPr>
          <w:trHeight w:val="6290"/>
          <w:jc w:val="center"/>
        </w:trPr>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64</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县级非煤矿山行业主管部门</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1E17" w:rsidRDefault="00B11E17" w:rsidP="000B6787">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非煤矿山安全生产监管</w:t>
            </w:r>
          </w:p>
        </w:tc>
        <w:tc>
          <w:tcPr>
            <w:tcW w:w="5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Fonts w:ascii="仿宋_GB2312" w:eastAsia="仿宋_GB2312" w:hAnsi="宋体" w:cs="仿宋_GB2312" w:hint="eastAsia"/>
                <w:color w:val="000000"/>
                <w:kern w:val="0"/>
                <w:sz w:val="20"/>
                <w:szCs w:val="20"/>
                <w:lang w:bidi="ar"/>
              </w:rPr>
              <w:b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r>
              <w:rPr>
                <w:rFonts w:ascii="仿宋_GB2312" w:eastAsia="仿宋_GB2312" w:hAnsi="宋体" w:cs="仿宋_GB2312" w:hint="eastAsia"/>
                <w:color w:val="000000"/>
                <w:kern w:val="0"/>
                <w:sz w:val="20"/>
                <w:szCs w:val="20"/>
                <w:lang w:bidi="ar"/>
              </w:rPr>
              <w:br/>
              <w:t>3.《安徽省人民政府关于赋予乡镇街道部门县级审批执法权限的决定》（皖政〔2022〕112号）</w:t>
            </w:r>
          </w:p>
        </w:tc>
        <w:tc>
          <w:tcPr>
            <w:tcW w:w="4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b/>
                <w:bCs/>
                <w:color w:val="000000"/>
                <w:sz w:val="20"/>
                <w:szCs w:val="20"/>
              </w:rPr>
            </w:pPr>
            <w:r>
              <w:rPr>
                <w:rStyle w:val="font71"/>
                <w:rFonts w:hint="default"/>
                <w:lang w:bidi="ar"/>
              </w:rPr>
              <w:t>区经济信息化局</w:t>
            </w:r>
            <w:r>
              <w:rPr>
                <w:rStyle w:val="font51"/>
                <w:rFonts w:hAnsi="宋体" w:hint="default"/>
                <w:lang w:bidi="ar"/>
              </w:rPr>
              <w:t>负责本行政区域内非煤矿山的监督管理工作。</w:t>
            </w:r>
            <w:r>
              <w:rPr>
                <w:rStyle w:val="font51"/>
                <w:rFonts w:hAnsi="宋体" w:hint="default"/>
                <w:lang w:bidi="ar"/>
              </w:rPr>
              <w:br/>
            </w:r>
            <w:r>
              <w:rPr>
                <w:rStyle w:val="font71"/>
                <w:rFonts w:hint="default"/>
                <w:lang w:bidi="ar"/>
              </w:rPr>
              <w:t>田家庵公安分局、区生态环境分局、市自然资源和规划局田家庵分局、区农业农村水利局、区应急管理局、区市场监督管理局</w:t>
            </w:r>
            <w:r>
              <w:rPr>
                <w:rStyle w:val="font51"/>
                <w:rFonts w:hAnsi="宋体" w:hint="default"/>
                <w:lang w:bidi="ar"/>
              </w:rPr>
              <w:t>等部门按照各自职责，做好非煤矿山监督管理的相关工作。</w:t>
            </w:r>
          </w:p>
        </w:tc>
        <w:tc>
          <w:tcPr>
            <w:tcW w:w="1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widowControl/>
              <w:textAlignment w:val="center"/>
              <w:rPr>
                <w:rFonts w:ascii="仿宋_GB2312" w:eastAsia="仿宋_GB2312" w:hAnsi="宋体" w:cs="仿宋_GB2312"/>
                <w:color w:val="000000"/>
                <w:sz w:val="20"/>
                <w:szCs w:val="20"/>
              </w:rPr>
            </w:pPr>
            <w:r>
              <w:rPr>
                <w:rStyle w:val="font51"/>
                <w:rFonts w:hAnsi="宋体" w:hint="default"/>
                <w:lang w:bidi="ar"/>
              </w:rPr>
              <w:t>对辖区内非煤矿山企业进行日常巡查并做好记录，发现存在安全生产违法违规行为或存在安全隐患的，</w:t>
            </w:r>
            <w:r>
              <w:rPr>
                <w:rStyle w:val="font61"/>
                <w:rFonts w:hAnsi="宋体" w:hint="default"/>
                <w:lang w:bidi="ar"/>
              </w:rPr>
              <w:t>依职权予以处理</w:t>
            </w:r>
            <w:r>
              <w:rPr>
                <w:rStyle w:val="font51"/>
                <w:rFonts w:hAnsi="宋体" w:hint="default"/>
                <w:lang w:bidi="ar"/>
              </w:rPr>
              <w:t>；督促各村居监管员协助做好非煤矿山安全生产及非法违法开采行为的排查和情况上报，协助有关执法机构做好执法相关工作。</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1E17" w:rsidRDefault="00B11E17" w:rsidP="000B6787">
            <w:pPr>
              <w:jc w:val="center"/>
              <w:rPr>
                <w:rFonts w:ascii="仿宋_GB2312" w:eastAsia="仿宋_GB2312" w:hAnsi="宋体" w:cs="仿宋_GB2312"/>
                <w:color w:val="000000"/>
                <w:sz w:val="24"/>
              </w:rPr>
            </w:pPr>
          </w:p>
        </w:tc>
      </w:tr>
    </w:tbl>
    <w:p w:rsidR="00B11E17" w:rsidRDefault="00B11E17" w:rsidP="00B11E17"/>
    <w:p w:rsidR="00B11E17" w:rsidRDefault="00B11E17" w:rsidP="00B11E17"/>
    <w:p w:rsidR="00FE048E" w:rsidRPr="00B11E17" w:rsidRDefault="00FE048E"/>
    <w:sectPr w:rsidR="00FE048E" w:rsidRPr="00B11E17" w:rsidSect="00B11E1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2BC" w:rsidRDefault="000622BC" w:rsidP="00B11E17">
      <w:r>
        <w:separator/>
      </w:r>
    </w:p>
  </w:endnote>
  <w:endnote w:type="continuationSeparator" w:id="0">
    <w:p w:rsidR="000622BC" w:rsidRDefault="000622BC" w:rsidP="00B1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2BC" w:rsidRDefault="000622BC" w:rsidP="00B11E17">
      <w:r>
        <w:separator/>
      </w:r>
    </w:p>
  </w:footnote>
  <w:footnote w:type="continuationSeparator" w:id="0">
    <w:p w:rsidR="000622BC" w:rsidRDefault="000622BC" w:rsidP="00B11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50"/>
    <w:rsid w:val="000622BC"/>
    <w:rsid w:val="00AB140D"/>
    <w:rsid w:val="00B11E17"/>
    <w:rsid w:val="00EA21EA"/>
    <w:rsid w:val="00FD2F50"/>
    <w:rsid w:val="00FE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1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E17"/>
    <w:rPr>
      <w:sz w:val="18"/>
      <w:szCs w:val="18"/>
    </w:rPr>
  </w:style>
  <w:style w:type="paragraph" w:styleId="a4">
    <w:name w:val="footer"/>
    <w:basedOn w:val="a"/>
    <w:link w:val="Char0"/>
    <w:uiPriority w:val="99"/>
    <w:unhideWhenUsed/>
    <w:rsid w:val="00B11E17"/>
    <w:pPr>
      <w:tabs>
        <w:tab w:val="center" w:pos="4153"/>
        <w:tab w:val="right" w:pos="8306"/>
      </w:tabs>
      <w:snapToGrid w:val="0"/>
      <w:jc w:val="left"/>
    </w:pPr>
    <w:rPr>
      <w:sz w:val="18"/>
      <w:szCs w:val="18"/>
    </w:rPr>
  </w:style>
  <w:style w:type="character" w:customStyle="1" w:styleId="Char0">
    <w:name w:val="页脚 Char"/>
    <w:basedOn w:val="a0"/>
    <w:link w:val="a4"/>
    <w:uiPriority w:val="99"/>
    <w:rsid w:val="00B11E17"/>
    <w:rPr>
      <w:sz w:val="18"/>
      <w:szCs w:val="18"/>
    </w:rPr>
  </w:style>
  <w:style w:type="character" w:customStyle="1" w:styleId="font61">
    <w:name w:val="font61"/>
    <w:basedOn w:val="a0"/>
    <w:qFormat/>
    <w:rsid w:val="00B11E17"/>
    <w:rPr>
      <w:rFonts w:ascii="仿宋_GB2312" w:eastAsia="仿宋_GB2312" w:cs="仿宋_GB2312" w:hint="eastAsia"/>
      <w:b/>
      <w:bCs/>
      <w:color w:val="000000"/>
      <w:sz w:val="20"/>
      <w:szCs w:val="20"/>
      <w:u w:val="none"/>
    </w:rPr>
  </w:style>
  <w:style w:type="character" w:customStyle="1" w:styleId="font51">
    <w:name w:val="font51"/>
    <w:basedOn w:val="a0"/>
    <w:qFormat/>
    <w:rsid w:val="00B11E17"/>
    <w:rPr>
      <w:rFonts w:ascii="仿宋_GB2312" w:eastAsia="仿宋_GB2312" w:cs="仿宋_GB2312" w:hint="eastAsia"/>
      <w:color w:val="000000"/>
      <w:sz w:val="20"/>
      <w:szCs w:val="20"/>
      <w:u w:val="none"/>
    </w:rPr>
  </w:style>
  <w:style w:type="character" w:customStyle="1" w:styleId="font141">
    <w:name w:val="font141"/>
    <w:basedOn w:val="a0"/>
    <w:qFormat/>
    <w:rsid w:val="00B11E17"/>
    <w:rPr>
      <w:rFonts w:ascii="仿宋_GB2312" w:eastAsia="仿宋_GB2312" w:cs="仿宋_GB2312" w:hint="eastAsia"/>
      <w:color w:val="FF0000"/>
      <w:sz w:val="20"/>
      <w:szCs w:val="20"/>
      <w:u w:val="none"/>
    </w:rPr>
  </w:style>
  <w:style w:type="character" w:customStyle="1" w:styleId="font91">
    <w:name w:val="font91"/>
    <w:basedOn w:val="a0"/>
    <w:qFormat/>
    <w:rsid w:val="00B11E17"/>
    <w:rPr>
      <w:rFonts w:ascii="仿宋_GB2312" w:eastAsia="仿宋_GB2312" w:cs="仿宋_GB2312" w:hint="eastAsia"/>
      <w:b/>
      <w:bCs/>
      <w:color w:val="000000"/>
      <w:sz w:val="20"/>
      <w:szCs w:val="20"/>
      <w:u w:val="none"/>
    </w:rPr>
  </w:style>
  <w:style w:type="character" w:customStyle="1" w:styleId="font101">
    <w:name w:val="font101"/>
    <w:basedOn w:val="a0"/>
    <w:qFormat/>
    <w:rsid w:val="00B11E17"/>
    <w:rPr>
      <w:rFonts w:ascii="仿宋_GB2312" w:eastAsia="仿宋_GB2312" w:cs="仿宋_GB2312" w:hint="eastAsia"/>
      <w:color w:val="000000"/>
      <w:sz w:val="20"/>
      <w:szCs w:val="20"/>
      <w:u w:val="none"/>
    </w:rPr>
  </w:style>
  <w:style w:type="character" w:customStyle="1" w:styleId="font71">
    <w:name w:val="font71"/>
    <w:basedOn w:val="a0"/>
    <w:qFormat/>
    <w:rsid w:val="00B11E17"/>
    <w:rPr>
      <w:rFonts w:ascii="仿宋_GB2312" w:eastAsia="仿宋_GB2312" w:cs="仿宋_GB2312" w:hint="eastAsia"/>
      <w:color w:val="000000"/>
      <w:sz w:val="20"/>
      <w:szCs w:val="20"/>
      <w:u w:val="none"/>
    </w:rPr>
  </w:style>
  <w:style w:type="character" w:customStyle="1" w:styleId="font121">
    <w:name w:val="font121"/>
    <w:basedOn w:val="a0"/>
    <w:qFormat/>
    <w:rsid w:val="00B11E17"/>
    <w:rPr>
      <w:rFonts w:ascii="宋体" w:eastAsia="宋体" w:hAnsi="宋体" w:cs="宋体" w:hint="eastAsia"/>
      <w:color w:val="000000"/>
      <w:sz w:val="20"/>
      <w:szCs w:val="20"/>
      <w:u w:val="none"/>
    </w:rPr>
  </w:style>
  <w:style w:type="character" w:customStyle="1" w:styleId="font81">
    <w:name w:val="font81"/>
    <w:basedOn w:val="a0"/>
    <w:qFormat/>
    <w:rsid w:val="00B11E17"/>
    <w:rPr>
      <w:rFonts w:ascii="仿宋_GB2312" w:eastAsia="仿宋_GB2312" w:cs="仿宋_GB2312" w:hint="eastAsia"/>
      <w:b/>
      <w:bCs/>
      <w:color w:val="000000"/>
      <w:sz w:val="20"/>
      <w:szCs w:val="20"/>
      <w:u w:val="none"/>
    </w:rPr>
  </w:style>
  <w:style w:type="character" w:customStyle="1" w:styleId="font131">
    <w:name w:val="font131"/>
    <w:basedOn w:val="a0"/>
    <w:qFormat/>
    <w:rsid w:val="00B11E17"/>
    <w:rPr>
      <w:rFonts w:ascii="仿宋_GB2312" w:eastAsia="仿宋_GB2312" w:cs="仿宋_GB2312" w:hint="eastAsia"/>
      <w:color w:val="000000"/>
      <w:sz w:val="20"/>
      <w:szCs w:val="20"/>
      <w:u w:val="single"/>
    </w:rPr>
  </w:style>
  <w:style w:type="character" w:customStyle="1" w:styleId="font31">
    <w:name w:val="font31"/>
    <w:basedOn w:val="a0"/>
    <w:qFormat/>
    <w:rsid w:val="00B11E17"/>
    <w:rPr>
      <w:rFonts w:ascii="仿宋_GB2312" w:eastAsia="仿宋_GB2312" w:cs="仿宋_GB2312"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1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E17"/>
    <w:rPr>
      <w:sz w:val="18"/>
      <w:szCs w:val="18"/>
    </w:rPr>
  </w:style>
  <w:style w:type="paragraph" w:styleId="a4">
    <w:name w:val="footer"/>
    <w:basedOn w:val="a"/>
    <w:link w:val="Char0"/>
    <w:uiPriority w:val="99"/>
    <w:unhideWhenUsed/>
    <w:rsid w:val="00B11E17"/>
    <w:pPr>
      <w:tabs>
        <w:tab w:val="center" w:pos="4153"/>
        <w:tab w:val="right" w:pos="8306"/>
      </w:tabs>
      <w:snapToGrid w:val="0"/>
      <w:jc w:val="left"/>
    </w:pPr>
    <w:rPr>
      <w:sz w:val="18"/>
      <w:szCs w:val="18"/>
    </w:rPr>
  </w:style>
  <w:style w:type="character" w:customStyle="1" w:styleId="Char0">
    <w:name w:val="页脚 Char"/>
    <w:basedOn w:val="a0"/>
    <w:link w:val="a4"/>
    <w:uiPriority w:val="99"/>
    <w:rsid w:val="00B11E17"/>
    <w:rPr>
      <w:sz w:val="18"/>
      <w:szCs w:val="18"/>
    </w:rPr>
  </w:style>
  <w:style w:type="character" w:customStyle="1" w:styleId="font61">
    <w:name w:val="font61"/>
    <w:basedOn w:val="a0"/>
    <w:qFormat/>
    <w:rsid w:val="00B11E17"/>
    <w:rPr>
      <w:rFonts w:ascii="仿宋_GB2312" w:eastAsia="仿宋_GB2312" w:cs="仿宋_GB2312" w:hint="eastAsia"/>
      <w:b/>
      <w:bCs/>
      <w:color w:val="000000"/>
      <w:sz w:val="20"/>
      <w:szCs w:val="20"/>
      <w:u w:val="none"/>
    </w:rPr>
  </w:style>
  <w:style w:type="character" w:customStyle="1" w:styleId="font51">
    <w:name w:val="font51"/>
    <w:basedOn w:val="a0"/>
    <w:qFormat/>
    <w:rsid w:val="00B11E17"/>
    <w:rPr>
      <w:rFonts w:ascii="仿宋_GB2312" w:eastAsia="仿宋_GB2312" w:cs="仿宋_GB2312" w:hint="eastAsia"/>
      <w:color w:val="000000"/>
      <w:sz w:val="20"/>
      <w:szCs w:val="20"/>
      <w:u w:val="none"/>
    </w:rPr>
  </w:style>
  <w:style w:type="character" w:customStyle="1" w:styleId="font141">
    <w:name w:val="font141"/>
    <w:basedOn w:val="a0"/>
    <w:qFormat/>
    <w:rsid w:val="00B11E17"/>
    <w:rPr>
      <w:rFonts w:ascii="仿宋_GB2312" w:eastAsia="仿宋_GB2312" w:cs="仿宋_GB2312" w:hint="eastAsia"/>
      <w:color w:val="FF0000"/>
      <w:sz w:val="20"/>
      <w:szCs w:val="20"/>
      <w:u w:val="none"/>
    </w:rPr>
  </w:style>
  <w:style w:type="character" w:customStyle="1" w:styleId="font91">
    <w:name w:val="font91"/>
    <w:basedOn w:val="a0"/>
    <w:qFormat/>
    <w:rsid w:val="00B11E17"/>
    <w:rPr>
      <w:rFonts w:ascii="仿宋_GB2312" w:eastAsia="仿宋_GB2312" w:cs="仿宋_GB2312" w:hint="eastAsia"/>
      <w:b/>
      <w:bCs/>
      <w:color w:val="000000"/>
      <w:sz w:val="20"/>
      <w:szCs w:val="20"/>
      <w:u w:val="none"/>
    </w:rPr>
  </w:style>
  <w:style w:type="character" w:customStyle="1" w:styleId="font101">
    <w:name w:val="font101"/>
    <w:basedOn w:val="a0"/>
    <w:qFormat/>
    <w:rsid w:val="00B11E17"/>
    <w:rPr>
      <w:rFonts w:ascii="仿宋_GB2312" w:eastAsia="仿宋_GB2312" w:cs="仿宋_GB2312" w:hint="eastAsia"/>
      <w:color w:val="000000"/>
      <w:sz w:val="20"/>
      <w:szCs w:val="20"/>
      <w:u w:val="none"/>
    </w:rPr>
  </w:style>
  <w:style w:type="character" w:customStyle="1" w:styleId="font71">
    <w:name w:val="font71"/>
    <w:basedOn w:val="a0"/>
    <w:qFormat/>
    <w:rsid w:val="00B11E17"/>
    <w:rPr>
      <w:rFonts w:ascii="仿宋_GB2312" w:eastAsia="仿宋_GB2312" w:cs="仿宋_GB2312" w:hint="eastAsia"/>
      <w:color w:val="000000"/>
      <w:sz w:val="20"/>
      <w:szCs w:val="20"/>
      <w:u w:val="none"/>
    </w:rPr>
  </w:style>
  <w:style w:type="character" w:customStyle="1" w:styleId="font121">
    <w:name w:val="font121"/>
    <w:basedOn w:val="a0"/>
    <w:qFormat/>
    <w:rsid w:val="00B11E17"/>
    <w:rPr>
      <w:rFonts w:ascii="宋体" w:eastAsia="宋体" w:hAnsi="宋体" w:cs="宋体" w:hint="eastAsia"/>
      <w:color w:val="000000"/>
      <w:sz w:val="20"/>
      <w:szCs w:val="20"/>
      <w:u w:val="none"/>
    </w:rPr>
  </w:style>
  <w:style w:type="character" w:customStyle="1" w:styleId="font81">
    <w:name w:val="font81"/>
    <w:basedOn w:val="a0"/>
    <w:qFormat/>
    <w:rsid w:val="00B11E17"/>
    <w:rPr>
      <w:rFonts w:ascii="仿宋_GB2312" w:eastAsia="仿宋_GB2312" w:cs="仿宋_GB2312" w:hint="eastAsia"/>
      <w:b/>
      <w:bCs/>
      <w:color w:val="000000"/>
      <w:sz w:val="20"/>
      <w:szCs w:val="20"/>
      <w:u w:val="none"/>
    </w:rPr>
  </w:style>
  <w:style w:type="character" w:customStyle="1" w:styleId="font131">
    <w:name w:val="font131"/>
    <w:basedOn w:val="a0"/>
    <w:qFormat/>
    <w:rsid w:val="00B11E17"/>
    <w:rPr>
      <w:rFonts w:ascii="仿宋_GB2312" w:eastAsia="仿宋_GB2312" w:cs="仿宋_GB2312" w:hint="eastAsia"/>
      <w:color w:val="000000"/>
      <w:sz w:val="20"/>
      <w:szCs w:val="20"/>
      <w:u w:val="single"/>
    </w:rPr>
  </w:style>
  <w:style w:type="character" w:customStyle="1" w:styleId="font31">
    <w:name w:val="font31"/>
    <w:basedOn w:val="a0"/>
    <w:qFormat/>
    <w:rsid w:val="00B11E17"/>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6874</Words>
  <Characters>39188</Characters>
  <Application>Microsoft Office Word</Application>
  <DocSecurity>0</DocSecurity>
  <Lines>326</Lines>
  <Paragraphs>91</Paragraphs>
  <ScaleCrop>false</ScaleCrop>
  <Company/>
  <LinksUpToDate>false</LinksUpToDate>
  <CharactersWithSpaces>45971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许靖</dc:creator>
  <cp:keywords/>
  <dc:description/>
  <cp:lastModifiedBy>Administrator</cp:lastModifiedBy>
  <cp:revision>3</cp:revision>
  <dcterms:created xsi:type="dcterms:W3CDTF">2023-06-05T03:27:00Z</dcterms:created>
  <dcterms:modified xsi:type="dcterms:W3CDTF">2023-10-16T02:38:00Z</dcterms:modified>
</cp:coreProperties>
</file>