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1A" w:rsidRDefault="005E26D9">
      <w:pPr>
        <w:pStyle w:val="2"/>
        <w:jc w:val="center"/>
        <w:rPr>
          <w:rFonts w:ascii="黑体" w:hAnsi="黑体"/>
          <w:b w:val="0"/>
          <w:sz w:val="44"/>
          <w:szCs w:val="44"/>
        </w:rPr>
      </w:pPr>
      <w:r>
        <w:rPr>
          <w:rFonts w:ascii="黑体" w:hAnsi="黑体" w:hint="eastAsia"/>
          <w:b w:val="0"/>
          <w:sz w:val="44"/>
          <w:szCs w:val="44"/>
        </w:rPr>
        <w:t>舜耕镇卫生院医疗行业作风建设工作方案及工作开展情况</w:t>
      </w:r>
    </w:p>
    <w:p w:rsidR="0047601A" w:rsidRDefault="0047601A">
      <w:pPr>
        <w:widowControl/>
        <w:spacing w:line="360" w:lineRule="auto"/>
        <w:jc w:val="left"/>
        <w:rPr>
          <w:rFonts w:asciiTheme="minorEastAsia" w:hAnsiTheme="minorEastAsia" w:cstheme="minorEastAsia"/>
          <w:sz w:val="28"/>
          <w:szCs w:val="32"/>
        </w:rPr>
      </w:pPr>
    </w:p>
    <w:p w:rsidR="0047601A" w:rsidRDefault="005E26D9">
      <w:pPr>
        <w:ind w:firstLine="645"/>
        <w:rPr>
          <w:rFonts w:ascii="仿宋" w:eastAsia="仿宋" w:hAnsi="仿宋" w:cstheme="minorEastAsia"/>
          <w:sz w:val="32"/>
          <w:szCs w:val="32"/>
        </w:rPr>
      </w:pPr>
      <w:r w:rsidRPr="009E18CA">
        <w:rPr>
          <w:rFonts w:ascii="仿宋" w:eastAsia="仿宋" w:hAnsi="仿宋" w:hint="eastAsia"/>
          <w:sz w:val="32"/>
          <w:szCs w:val="32"/>
        </w:rPr>
        <w:t>根据</w:t>
      </w:r>
      <w:r w:rsidR="009E18CA" w:rsidRPr="009E18CA">
        <w:rPr>
          <w:rFonts w:ascii="仿宋" w:eastAsia="仿宋" w:hAnsi="仿宋" w:hint="eastAsia"/>
          <w:sz w:val="32"/>
          <w:szCs w:val="32"/>
        </w:rPr>
        <w:t>省卫健委</w:t>
      </w:r>
      <w:r w:rsidRPr="009E18CA">
        <w:rPr>
          <w:rFonts w:ascii="仿宋" w:eastAsia="仿宋" w:hAnsi="仿宋" w:cs="Times New Roman" w:hint="eastAsia"/>
          <w:sz w:val="32"/>
          <w:szCs w:val="32"/>
        </w:rPr>
        <w:t>《安徽省2020年医疗行业作风建设工作专项行动方案》（</w:t>
      </w:r>
      <w:r w:rsidRPr="009E18CA">
        <w:rPr>
          <w:rFonts w:ascii="仿宋" w:eastAsia="仿宋" w:hAnsi="仿宋" w:cs="宋体" w:hint="eastAsia"/>
          <w:bCs/>
          <w:sz w:val="32"/>
          <w:szCs w:val="32"/>
        </w:rPr>
        <w:t>皖卫医秘〔2020〕232号</w:t>
      </w:r>
      <w:r w:rsidRPr="009E18CA">
        <w:rPr>
          <w:rFonts w:ascii="仿宋" w:eastAsia="仿宋" w:hAnsi="仿宋" w:cs="宋体"/>
          <w:bCs/>
          <w:sz w:val="32"/>
          <w:szCs w:val="32"/>
        </w:rPr>
        <w:t>）</w:t>
      </w:r>
      <w:r w:rsidRPr="009E18CA">
        <w:rPr>
          <w:rFonts w:ascii="仿宋" w:eastAsia="仿宋" w:hAnsi="仿宋" w:cs="宋体" w:hint="eastAsia"/>
          <w:bCs/>
          <w:sz w:val="32"/>
          <w:szCs w:val="32"/>
        </w:rPr>
        <w:t>文件精神，为进一步肃清行业风气，深入推进行业作风建设</w:t>
      </w:r>
      <w:r>
        <w:rPr>
          <w:rFonts w:ascii="仿宋_GB2312" w:eastAsia="仿宋_GB2312" w:hAnsi="宋体" w:cs="宋体" w:hint="eastAsia"/>
          <w:bCs/>
          <w:sz w:val="32"/>
          <w:szCs w:val="32"/>
        </w:rPr>
        <w:t>，</w:t>
      </w:r>
      <w:r>
        <w:rPr>
          <w:rFonts w:ascii="仿宋" w:eastAsia="仿宋" w:hAnsi="仿宋" w:cstheme="minorEastAsia" w:hint="eastAsia"/>
          <w:sz w:val="32"/>
          <w:szCs w:val="32"/>
        </w:rPr>
        <w:t>切实解决当前卫生健康行业中有损害行业形象、侵害人民群众卫生健康权益的突出问题，充分发扬新冠肺炎疫情以来我院医务工作者“敬佑生命、救死扶伤、甘于奉献、大爱无疆”的崇高职业精神，进一步巩固行风工作建设成果和进一步加强医疗行业行风和医务人员医德医风建设，规范我院从业人员廉洁行医，具体工作开展情况如下：</w:t>
      </w:r>
    </w:p>
    <w:p w:rsidR="0047601A" w:rsidRDefault="005E26D9">
      <w:pPr>
        <w:pStyle w:val="a5"/>
        <w:numPr>
          <w:ilvl w:val="0"/>
          <w:numId w:val="1"/>
        </w:numPr>
        <w:ind w:firstLineChars="0"/>
        <w:rPr>
          <w:rFonts w:ascii="仿宋" w:eastAsia="仿宋" w:hAnsi="仿宋"/>
          <w:b/>
          <w:sz w:val="32"/>
          <w:szCs w:val="32"/>
        </w:rPr>
      </w:pPr>
      <w:r>
        <w:rPr>
          <w:rFonts w:ascii="仿宋" w:eastAsia="仿宋" w:hAnsi="仿宋" w:hint="eastAsia"/>
          <w:b/>
          <w:sz w:val="32"/>
          <w:szCs w:val="32"/>
        </w:rPr>
        <w:t>总体要求</w:t>
      </w:r>
    </w:p>
    <w:p w:rsidR="0047601A" w:rsidRDefault="005E26D9">
      <w:pPr>
        <w:ind w:firstLineChars="200" w:firstLine="640"/>
        <w:rPr>
          <w:rFonts w:ascii="仿宋" w:eastAsia="仿宋" w:hAnsi="仿宋" w:cs="MS Mincho"/>
          <w:b/>
          <w:sz w:val="32"/>
          <w:szCs w:val="32"/>
        </w:rPr>
      </w:pPr>
      <w:r>
        <w:rPr>
          <w:rFonts w:ascii="仿宋" w:eastAsia="仿宋" w:hAnsi="仿宋" w:cstheme="minorEastAsia" w:hint="eastAsia"/>
          <w:sz w:val="32"/>
          <w:szCs w:val="32"/>
        </w:rPr>
        <w:t>以习近平新时代中国特色社会主义思想为指导，深入贯彻落实十九届中央纪委四次全会精神，确保党中央、国务院和省委、省政府各项工作落实到位，坚定不移地将“管行业必须管行风”“谁主管谁负责”的治理要求落实到实处，为医药购销领域和医疗服务划清行为红线，形成风清气正的行业新风气。</w:t>
      </w:r>
      <w:r>
        <w:rPr>
          <w:rFonts w:hint="eastAsia"/>
        </w:rPr>
        <w:t> </w:t>
      </w:r>
    </w:p>
    <w:p w:rsidR="0047601A" w:rsidRDefault="005E26D9">
      <w:pPr>
        <w:pStyle w:val="a5"/>
        <w:ind w:firstLineChars="0" w:firstLine="0"/>
        <w:rPr>
          <w:rFonts w:ascii="仿宋" w:eastAsia="仿宋" w:hAnsi="仿宋"/>
          <w:b/>
          <w:sz w:val="32"/>
          <w:szCs w:val="32"/>
        </w:rPr>
      </w:pPr>
      <w:r>
        <w:rPr>
          <w:rFonts w:ascii="仿宋" w:eastAsia="仿宋" w:hAnsi="仿宋" w:hint="eastAsia"/>
          <w:b/>
          <w:sz w:val="32"/>
          <w:szCs w:val="32"/>
        </w:rPr>
        <w:t>二、行动目标</w:t>
      </w:r>
    </w:p>
    <w:p w:rsidR="0047601A" w:rsidRDefault="005E26D9">
      <w:pPr>
        <w:ind w:firstLineChars="200" w:firstLine="640"/>
        <w:rPr>
          <w:rFonts w:ascii="仿宋" w:eastAsia="仿宋" w:hAnsi="仿宋"/>
          <w:sz w:val="32"/>
          <w:szCs w:val="32"/>
        </w:rPr>
      </w:pPr>
      <w:r>
        <w:rPr>
          <w:rFonts w:ascii="仿宋" w:eastAsia="仿宋" w:hAnsi="仿宋" w:hint="eastAsia"/>
          <w:sz w:val="32"/>
          <w:szCs w:val="32"/>
        </w:rPr>
        <w:t>通过开展专项行动，宣传广大医务人员舍身忘我、无私奉献的抗疫精神，营造风清气正的行业环境；规范从业人员</w:t>
      </w:r>
      <w:r>
        <w:rPr>
          <w:rFonts w:ascii="仿宋" w:eastAsia="仿宋" w:hAnsi="仿宋" w:hint="eastAsia"/>
          <w:sz w:val="32"/>
          <w:szCs w:val="32"/>
        </w:rPr>
        <w:lastRenderedPageBreak/>
        <w:t>执业行为，强化廉洁从医、规范执业，进一步提高群众满意度。同时探索建立健全医务人员执业行为监管长效机制，树立风清气正的医疗行业新风尚，切实保障人民群众健康利益。</w:t>
      </w:r>
    </w:p>
    <w:p w:rsidR="0047601A" w:rsidRDefault="005E26D9">
      <w:pPr>
        <w:pStyle w:val="a5"/>
        <w:ind w:firstLineChars="0" w:firstLine="0"/>
        <w:rPr>
          <w:rFonts w:ascii="仿宋" w:eastAsia="仿宋" w:hAnsi="仿宋"/>
          <w:b/>
          <w:sz w:val="32"/>
          <w:szCs w:val="32"/>
        </w:rPr>
      </w:pPr>
      <w:r>
        <w:rPr>
          <w:rFonts w:ascii="仿宋" w:eastAsia="仿宋" w:hAnsi="仿宋" w:hint="eastAsia"/>
          <w:b/>
          <w:sz w:val="32"/>
          <w:szCs w:val="32"/>
        </w:rPr>
        <w:t>三、基本情况</w:t>
      </w:r>
    </w:p>
    <w:p w:rsidR="0047601A" w:rsidRDefault="005E26D9">
      <w:pPr>
        <w:ind w:firstLine="645"/>
        <w:rPr>
          <w:rFonts w:ascii="仿宋" w:eastAsia="仿宋" w:hAnsi="仿宋"/>
          <w:sz w:val="32"/>
          <w:szCs w:val="32"/>
        </w:rPr>
      </w:pPr>
      <w:r>
        <w:rPr>
          <w:rFonts w:ascii="仿宋" w:eastAsia="仿宋" w:hAnsi="仿宋" w:hint="eastAsia"/>
          <w:sz w:val="32"/>
          <w:szCs w:val="32"/>
        </w:rPr>
        <w:t>我院目前主要以公卫为主，目前主要的医疗是开展中医馆中医适宜技术服务。</w:t>
      </w:r>
    </w:p>
    <w:p w:rsidR="0047601A" w:rsidRDefault="005E26D9">
      <w:pPr>
        <w:pStyle w:val="a5"/>
        <w:ind w:firstLineChars="0" w:firstLine="0"/>
        <w:rPr>
          <w:rFonts w:ascii="仿宋" w:eastAsia="仿宋" w:hAnsi="仿宋"/>
          <w:b/>
          <w:sz w:val="32"/>
          <w:szCs w:val="32"/>
        </w:rPr>
      </w:pPr>
      <w:r>
        <w:rPr>
          <w:rFonts w:ascii="仿宋" w:eastAsia="仿宋" w:hAnsi="仿宋" w:hint="eastAsia"/>
          <w:b/>
          <w:sz w:val="32"/>
          <w:szCs w:val="32"/>
        </w:rPr>
        <w:t>四、重点任务</w:t>
      </w:r>
    </w:p>
    <w:p w:rsidR="0047601A" w:rsidRDefault="005E26D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913845">
        <w:rPr>
          <w:rFonts w:ascii="仿宋_GB2312" w:eastAsia="仿宋_GB2312" w:hAnsi="仿宋_GB2312" w:cs="仿宋_GB2312" w:hint="eastAsia"/>
          <w:bCs/>
          <w:sz w:val="32"/>
          <w:szCs w:val="32"/>
        </w:rPr>
        <w:t>、加强正面宣传，倡导行业清风正气</w:t>
      </w:r>
      <w:r>
        <w:rPr>
          <w:rFonts w:ascii="仿宋_GB2312" w:eastAsia="仿宋_GB2312" w:hAnsi="仿宋_GB2312" w:cs="仿宋_GB2312" w:hint="eastAsia"/>
          <w:bCs/>
          <w:sz w:val="32"/>
          <w:szCs w:val="32"/>
        </w:rPr>
        <w:t>。</w:t>
      </w:r>
    </w:p>
    <w:p w:rsidR="0047601A" w:rsidRDefault="005E26D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2、加强医院及从业人员执业行为监管，倡导廉洁从医。</w:t>
      </w:r>
    </w:p>
    <w:p w:rsidR="0047601A" w:rsidRDefault="005E26D9">
      <w:pPr>
        <w:rPr>
          <w:rFonts w:ascii="仿宋_GB2312" w:eastAsia="仿宋_GB2312" w:hAnsi="仿宋_GB2312" w:cs="仿宋_GB2312"/>
          <w:sz w:val="32"/>
          <w:szCs w:val="32"/>
        </w:rPr>
      </w:pPr>
      <w:r>
        <w:rPr>
          <w:rFonts w:ascii="仿宋_GB2312" w:eastAsia="仿宋_GB2312" w:hAnsi="仿宋_GB2312" w:cs="仿宋_GB2312" w:hint="eastAsia"/>
          <w:sz w:val="32"/>
          <w:szCs w:val="32"/>
        </w:rPr>
        <w:t>3、严厉打击医务人员收取回扣违规违法行为。</w:t>
      </w:r>
    </w:p>
    <w:p w:rsidR="0047601A" w:rsidRDefault="005E26D9">
      <w:pPr>
        <w:rPr>
          <w:rFonts w:ascii="仿宋_GB2312" w:eastAsia="仿宋_GB2312" w:hAnsi="仿宋_GB2312" w:cs="仿宋_GB2312"/>
          <w:sz w:val="32"/>
          <w:szCs w:val="32"/>
        </w:rPr>
      </w:pPr>
      <w:r>
        <w:rPr>
          <w:rFonts w:ascii="仿宋_GB2312" w:eastAsia="仿宋_GB2312" w:hAnsi="仿宋_GB2312" w:cs="仿宋_GB2312" w:hint="eastAsia"/>
          <w:bCs/>
          <w:sz w:val="32"/>
          <w:szCs w:val="32"/>
        </w:rPr>
        <w:t>4、坚决查处诱导消费和不合理诊疗行为。</w:t>
      </w:r>
    </w:p>
    <w:p w:rsidR="0047601A" w:rsidRDefault="005E26D9">
      <w:pPr>
        <w:rPr>
          <w:rFonts w:ascii="仿宋_GB2312" w:eastAsia="仿宋_GB2312" w:hAnsi="仿宋_GB2312" w:cs="仿宋_GB2312"/>
          <w:sz w:val="32"/>
          <w:szCs w:val="32"/>
        </w:rPr>
      </w:pPr>
      <w:r>
        <w:rPr>
          <w:rFonts w:ascii="仿宋_GB2312" w:eastAsia="仿宋_GB2312" w:hAnsi="仿宋_GB2312" w:cs="仿宋_GB2312" w:hint="eastAsia"/>
          <w:bCs/>
          <w:sz w:val="32"/>
          <w:szCs w:val="32"/>
        </w:rPr>
        <w:t>5、严肃查处医药产品生产、经营企业的经销人员在医院内的违规营销行为。</w:t>
      </w:r>
    </w:p>
    <w:p w:rsidR="0047601A" w:rsidRDefault="005E26D9">
      <w:pPr>
        <w:pStyle w:val="a5"/>
        <w:numPr>
          <w:ilvl w:val="0"/>
          <w:numId w:val="2"/>
        </w:numPr>
        <w:ind w:firstLineChars="0"/>
        <w:rPr>
          <w:rFonts w:ascii="仿宋" w:eastAsia="仿宋" w:hAnsi="仿宋"/>
          <w:b/>
          <w:sz w:val="32"/>
          <w:szCs w:val="32"/>
        </w:rPr>
      </w:pPr>
      <w:r>
        <w:rPr>
          <w:rFonts w:ascii="仿宋" w:eastAsia="仿宋" w:hAnsi="仿宋" w:hint="eastAsia"/>
          <w:b/>
          <w:sz w:val="32"/>
          <w:szCs w:val="32"/>
        </w:rPr>
        <w:t>行动范围</w:t>
      </w:r>
    </w:p>
    <w:p w:rsidR="0047601A" w:rsidRDefault="005E26D9">
      <w:pPr>
        <w:pStyle w:val="a5"/>
        <w:ind w:left="720" w:firstLineChars="0" w:firstLine="0"/>
        <w:rPr>
          <w:rFonts w:ascii="仿宋" w:eastAsia="仿宋" w:hAnsi="仿宋"/>
          <w:sz w:val="32"/>
          <w:szCs w:val="32"/>
        </w:rPr>
      </w:pPr>
      <w:r>
        <w:rPr>
          <w:rFonts w:ascii="仿宋" w:eastAsia="仿宋" w:hAnsi="仿宋" w:hint="eastAsia"/>
          <w:sz w:val="32"/>
          <w:szCs w:val="32"/>
        </w:rPr>
        <w:t>全院各科室医务人员。</w:t>
      </w:r>
    </w:p>
    <w:p w:rsidR="0047601A" w:rsidRDefault="005E26D9">
      <w:pPr>
        <w:pStyle w:val="a5"/>
        <w:numPr>
          <w:ilvl w:val="0"/>
          <w:numId w:val="2"/>
        </w:numPr>
        <w:ind w:firstLineChars="0"/>
        <w:rPr>
          <w:rFonts w:ascii="仿宋" w:eastAsia="仿宋" w:hAnsi="仿宋"/>
          <w:b/>
          <w:sz w:val="32"/>
          <w:szCs w:val="32"/>
        </w:rPr>
      </w:pPr>
      <w:r>
        <w:rPr>
          <w:rFonts w:ascii="仿宋" w:eastAsia="仿宋" w:hAnsi="仿宋" w:hint="eastAsia"/>
          <w:b/>
          <w:sz w:val="32"/>
          <w:szCs w:val="32"/>
        </w:rPr>
        <w:t>领导小组</w:t>
      </w:r>
    </w:p>
    <w:p w:rsidR="0047601A" w:rsidRDefault="005E26D9">
      <w:pPr>
        <w:ind w:left="19" w:firstLineChars="150" w:firstLine="480"/>
        <w:rPr>
          <w:rFonts w:ascii="仿宋" w:eastAsia="仿宋" w:hAnsi="仿宋"/>
          <w:sz w:val="32"/>
          <w:szCs w:val="32"/>
        </w:rPr>
      </w:pPr>
      <w:r>
        <w:rPr>
          <w:rFonts w:ascii="仿宋" w:eastAsia="仿宋" w:hAnsi="仿宋" w:cstheme="minorEastAsia" w:hint="eastAsia"/>
          <w:sz w:val="32"/>
          <w:szCs w:val="32"/>
        </w:rPr>
        <w:t>1</w:t>
      </w:r>
      <w:r w:rsidR="009E18CA">
        <w:rPr>
          <w:rFonts w:ascii="仿宋" w:eastAsia="仿宋" w:hAnsi="仿宋" w:cstheme="minorEastAsia" w:hint="eastAsia"/>
          <w:sz w:val="32"/>
          <w:szCs w:val="32"/>
        </w:rPr>
        <w:t>、为切实开展好医疗行业行风</w:t>
      </w:r>
      <w:r>
        <w:rPr>
          <w:rFonts w:ascii="仿宋" w:eastAsia="仿宋" w:hAnsi="仿宋" w:cstheme="minorEastAsia" w:hint="eastAsia"/>
          <w:sz w:val="32"/>
          <w:szCs w:val="32"/>
        </w:rPr>
        <w:t>和医务人员医德医风建设，规范我院从业人员廉洁行医，</w:t>
      </w:r>
      <w:r>
        <w:rPr>
          <w:rFonts w:ascii="仿宋" w:eastAsia="仿宋" w:hAnsi="仿宋" w:hint="eastAsia"/>
          <w:sz w:val="32"/>
          <w:szCs w:val="32"/>
        </w:rPr>
        <w:t>特成立以</w:t>
      </w:r>
      <w:r w:rsidR="00F846D3">
        <w:rPr>
          <w:rFonts w:ascii="仿宋" w:eastAsia="仿宋" w:hAnsi="仿宋" w:hint="eastAsia"/>
          <w:sz w:val="32"/>
          <w:szCs w:val="32"/>
        </w:rPr>
        <w:t>高菊</w:t>
      </w:r>
      <w:r>
        <w:rPr>
          <w:rFonts w:ascii="仿宋" w:eastAsia="仿宋" w:hAnsi="仿宋" w:hint="eastAsia"/>
          <w:sz w:val="32"/>
          <w:szCs w:val="32"/>
        </w:rPr>
        <w:t>院长为组长的自查</w:t>
      </w:r>
      <w:r>
        <w:rPr>
          <w:rFonts w:ascii="仿宋" w:eastAsia="仿宋" w:hAnsi="仿宋" w:cstheme="minorEastAsia" w:hint="eastAsia"/>
          <w:sz w:val="32"/>
          <w:szCs w:val="32"/>
        </w:rPr>
        <w:t>小组</w:t>
      </w:r>
      <w:r>
        <w:rPr>
          <w:rFonts w:ascii="仿宋" w:eastAsia="仿宋" w:hAnsi="仿宋" w:hint="eastAsia"/>
          <w:sz w:val="32"/>
          <w:szCs w:val="32"/>
        </w:rPr>
        <w:t>，成员如下：</w:t>
      </w:r>
    </w:p>
    <w:p w:rsidR="0047601A" w:rsidRDefault="005E26D9">
      <w:pPr>
        <w:ind w:firstLineChars="150" w:firstLine="480"/>
        <w:rPr>
          <w:rFonts w:ascii="仿宋" w:eastAsia="仿宋" w:hAnsi="仿宋"/>
          <w:sz w:val="32"/>
          <w:szCs w:val="32"/>
        </w:rPr>
      </w:pPr>
      <w:r>
        <w:rPr>
          <w:rFonts w:ascii="仿宋" w:eastAsia="仿宋" w:hAnsi="仿宋" w:hint="eastAsia"/>
          <w:sz w:val="32"/>
          <w:szCs w:val="32"/>
        </w:rPr>
        <w:t>组  长：</w:t>
      </w:r>
      <w:r w:rsidR="00DD7222">
        <w:rPr>
          <w:rFonts w:ascii="仿宋" w:eastAsia="仿宋" w:hAnsi="仿宋" w:hint="eastAsia"/>
          <w:sz w:val="32"/>
          <w:szCs w:val="32"/>
        </w:rPr>
        <w:t>高菊</w:t>
      </w:r>
      <w:r>
        <w:rPr>
          <w:rFonts w:ascii="仿宋" w:eastAsia="仿宋" w:hAnsi="仿宋" w:hint="eastAsia"/>
          <w:sz w:val="32"/>
          <w:szCs w:val="32"/>
        </w:rPr>
        <w:t>（院长）</w:t>
      </w:r>
    </w:p>
    <w:p w:rsidR="0047601A" w:rsidRDefault="005E26D9">
      <w:pPr>
        <w:ind w:firstLineChars="150" w:firstLine="480"/>
        <w:rPr>
          <w:rFonts w:ascii="仿宋" w:eastAsia="仿宋" w:hAnsi="仿宋"/>
          <w:sz w:val="32"/>
          <w:szCs w:val="32"/>
        </w:rPr>
      </w:pPr>
      <w:r>
        <w:rPr>
          <w:rFonts w:ascii="仿宋" w:eastAsia="仿宋" w:hAnsi="仿宋" w:hint="eastAsia"/>
          <w:sz w:val="32"/>
          <w:szCs w:val="32"/>
        </w:rPr>
        <w:t>副组长：</w:t>
      </w:r>
      <w:r w:rsidR="00DD7222">
        <w:rPr>
          <w:rFonts w:ascii="仿宋" w:eastAsia="仿宋" w:hAnsi="仿宋" w:hint="eastAsia"/>
          <w:sz w:val="32"/>
          <w:szCs w:val="32"/>
        </w:rPr>
        <w:t>朱芳芳</w:t>
      </w:r>
      <w:r>
        <w:rPr>
          <w:rFonts w:ascii="仿宋" w:eastAsia="仿宋" w:hAnsi="仿宋" w:hint="eastAsia"/>
          <w:sz w:val="32"/>
          <w:szCs w:val="32"/>
        </w:rPr>
        <w:t>（</w:t>
      </w:r>
      <w:r w:rsidR="00DD7222">
        <w:rPr>
          <w:rFonts w:ascii="仿宋" w:eastAsia="仿宋" w:hAnsi="仿宋" w:hint="eastAsia"/>
          <w:sz w:val="32"/>
          <w:szCs w:val="32"/>
        </w:rPr>
        <w:t>书记</w:t>
      </w:r>
      <w:r>
        <w:rPr>
          <w:rFonts w:ascii="仿宋" w:eastAsia="仿宋" w:hAnsi="仿宋" w:hint="eastAsia"/>
          <w:sz w:val="32"/>
          <w:szCs w:val="32"/>
        </w:rPr>
        <w:t>）</w:t>
      </w:r>
    </w:p>
    <w:p w:rsidR="0047601A" w:rsidRDefault="005E26D9">
      <w:pPr>
        <w:ind w:firstLineChars="150" w:firstLine="480"/>
        <w:rPr>
          <w:rFonts w:ascii="仿宋" w:eastAsia="仿宋" w:hAnsi="仿宋"/>
          <w:sz w:val="32"/>
          <w:szCs w:val="32"/>
        </w:rPr>
      </w:pPr>
      <w:r>
        <w:rPr>
          <w:rFonts w:ascii="仿宋" w:eastAsia="仿宋" w:hAnsi="仿宋" w:hint="eastAsia"/>
          <w:sz w:val="32"/>
          <w:szCs w:val="32"/>
        </w:rPr>
        <w:t>组  员：各科室负责人</w:t>
      </w:r>
    </w:p>
    <w:p w:rsidR="0047601A" w:rsidRDefault="005E26D9">
      <w:pPr>
        <w:rPr>
          <w:rFonts w:ascii="仿宋" w:eastAsia="仿宋" w:hAnsi="仿宋" w:cstheme="minorEastAsia"/>
          <w:sz w:val="32"/>
          <w:szCs w:val="32"/>
        </w:rPr>
      </w:pPr>
      <w:r>
        <w:rPr>
          <w:rFonts w:ascii="仿宋" w:eastAsia="仿宋" w:hAnsi="仿宋" w:hint="eastAsia"/>
          <w:sz w:val="32"/>
          <w:szCs w:val="32"/>
        </w:rPr>
        <w:lastRenderedPageBreak/>
        <w:t>自查小组成员</w:t>
      </w:r>
      <w:r>
        <w:rPr>
          <w:rFonts w:ascii="仿宋" w:eastAsia="仿宋" w:hAnsi="仿宋" w:cstheme="minorEastAsia" w:hint="eastAsia"/>
          <w:sz w:val="32"/>
          <w:szCs w:val="32"/>
        </w:rPr>
        <w:t>具体负责本次活动的组织实施和监督落实工作。</w:t>
      </w:r>
      <w:r>
        <w:rPr>
          <w:rFonts w:ascii="仿宋" w:eastAsia="仿宋" w:hAnsi="仿宋" w:cstheme="minorEastAsia" w:hint="eastAsia"/>
          <w:sz w:val="32"/>
          <w:szCs w:val="32"/>
        </w:rPr>
        <w:br/>
      </w:r>
      <w:r>
        <w:rPr>
          <w:rFonts w:ascii="仿宋" w:eastAsia="仿宋" w:hAnsi="仿宋" w:hint="eastAsia"/>
          <w:sz w:val="32"/>
          <w:szCs w:val="32"/>
        </w:rPr>
        <w:t xml:space="preserve">    2、</w:t>
      </w:r>
      <w:r>
        <w:rPr>
          <w:rFonts w:ascii="仿宋" w:eastAsia="仿宋" w:hAnsi="仿宋" w:cstheme="minorEastAsia" w:hint="eastAsia"/>
          <w:sz w:val="32"/>
          <w:szCs w:val="32"/>
        </w:rPr>
        <w:t>各科室通过医疗行业作风和医务人员医德医风建设，对医疗购销和医疗服务中的不正之风开展自查自纠活动，通过自我教育、自我检查、自我纠正，务求取得实效。</w:t>
      </w:r>
    </w:p>
    <w:p w:rsidR="0047601A" w:rsidRDefault="005E26D9">
      <w:pPr>
        <w:pStyle w:val="a5"/>
        <w:numPr>
          <w:ilvl w:val="0"/>
          <w:numId w:val="2"/>
        </w:numPr>
        <w:ind w:firstLineChars="0"/>
        <w:rPr>
          <w:rFonts w:ascii="仿宋" w:eastAsia="仿宋" w:hAnsi="仿宋" w:cstheme="minorEastAsia"/>
          <w:sz w:val="32"/>
          <w:szCs w:val="32"/>
        </w:rPr>
      </w:pPr>
      <w:r>
        <w:rPr>
          <w:rFonts w:ascii="仿宋" w:eastAsia="仿宋" w:hAnsi="仿宋" w:cstheme="minorEastAsia" w:hint="eastAsia"/>
          <w:b/>
          <w:sz w:val="32"/>
          <w:szCs w:val="32"/>
        </w:rPr>
        <w:t>动员教育</w:t>
      </w:r>
    </w:p>
    <w:p w:rsidR="0047601A" w:rsidRDefault="005E26D9">
      <w:pPr>
        <w:ind w:left="19" w:firstLineChars="200" w:firstLine="640"/>
        <w:rPr>
          <w:rFonts w:ascii="仿宋" w:eastAsia="仿宋" w:hAnsi="仿宋" w:cstheme="minorEastAsia"/>
          <w:sz w:val="32"/>
          <w:szCs w:val="32"/>
        </w:rPr>
      </w:pPr>
      <w:r>
        <w:rPr>
          <w:rFonts w:ascii="仿宋" w:eastAsia="仿宋" w:hAnsi="仿宋" w:cstheme="minorEastAsia" w:hint="eastAsia"/>
          <w:sz w:val="32"/>
          <w:szCs w:val="32"/>
        </w:rPr>
        <w:t>我院通过开展专题教育培训会，</w:t>
      </w:r>
      <w:bookmarkStart w:id="0" w:name="_GoBack"/>
      <w:bookmarkEnd w:id="0"/>
      <w:r>
        <w:rPr>
          <w:rFonts w:ascii="仿宋" w:eastAsia="仿宋" w:hAnsi="仿宋" w:cstheme="minorEastAsia" w:hint="eastAsia"/>
          <w:sz w:val="32"/>
          <w:szCs w:val="32"/>
        </w:rPr>
        <w:t>要求全体工作人员参加，切实将关于开展医疗行业作风和医务人员医德医风建设，规范我院从业人员廉洁行医的有关要求传达到每一位职工。增强其法制观念和廉洁自律意识，明确医务人员不得利用医疗服务收受回扣、提成，谋取不正当利益，树立正确的价值观和利益观。加强思想教育和职业道德教育，倡导良好的医德医风，增强职业责任感和使命感。认真作好工作安排部署，努力营造治理医疗服务中不正之风专项工作的良好氛围，为深入自查自纠和整改提高打下坚实基础。</w:t>
      </w:r>
    </w:p>
    <w:p w:rsidR="0047601A" w:rsidRDefault="005E26D9">
      <w:pPr>
        <w:pStyle w:val="a5"/>
        <w:numPr>
          <w:ilvl w:val="0"/>
          <w:numId w:val="2"/>
        </w:numPr>
        <w:ind w:firstLineChars="0"/>
        <w:rPr>
          <w:rFonts w:ascii="仿宋" w:eastAsia="仿宋" w:hAnsi="仿宋" w:cstheme="minorEastAsia"/>
          <w:sz w:val="32"/>
          <w:szCs w:val="32"/>
        </w:rPr>
      </w:pPr>
      <w:r>
        <w:rPr>
          <w:rFonts w:ascii="仿宋" w:eastAsia="仿宋" w:hAnsi="仿宋" w:cstheme="minorEastAsia" w:hint="eastAsia"/>
          <w:b/>
          <w:sz w:val="32"/>
          <w:szCs w:val="32"/>
        </w:rPr>
        <w:t>自查自纠</w:t>
      </w:r>
    </w:p>
    <w:p w:rsidR="0047601A" w:rsidRDefault="005E26D9">
      <w:pPr>
        <w:ind w:left="19" w:firstLineChars="200" w:firstLine="640"/>
        <w:rPr>
          <w:rFonts w:ascii="仿宋" w:eastAsia="仿宋" w:hAnsi="仿宋" w:cstheme="minorEastAsia"/>
          <w:sz w:val="32"/>
          <w:szCs w:val="32"/>
        </w:rPr>
      </w:pPr>
      <w:r>
        <w:rPr>
          <w:rFonts w:ascii="仿宋" w:eastAsia="仿宋" w:hAnsi="仿宋" w:cstheme="minorEastAsia" w:hint="eastAsia"/>
          <w:sz w:val="32"/>
          <w:szCs w:val="32"/>
        </w:rPr>
        <w:t>各科室要在院部的统一组织领导下，以查找医疗服务中不正之风的行为为重点，集中开展自查自纠，切实摸清有无不正之风行为,办公室要加强对科室自查自纠工作的督查指导。</w:t>
      </w:r>
    </w:p>
    <w:p w:rsidR="0047601A" w:rsidRDefault="005E26D9">
      <w:pPr>
        <w:rPr>
          <w:rFonts w:ascii="仿宋" w:eastAsia="仿宋" w:hAnsi="仿宋" w:cstheme="minorEastAsia"/>
          <w:b/>
          <w:sz w:val="32"/>
          <w:szCs w:val="32"/>
        </w:rPr>
      </w:pPr>
      <w:r>
        <w:rPr>
          <w:rFonts w:ascii="仿宋" w:eastAsia="仿宋" w:hAnsi="仿宋" w:cstheme="minorEastAsia" w:hint="eastAsia"/>
          <w:b/>
          <w:sz w:val="32"/>
          <w:szCs w:val="32"/>
        </w:rPr>
        <w:t>五、整改提高</w:t>
      </w:r>
    </w:p>
    <w:p w:rsidR="0047601A" w:rsidRDefault="005E26D9">
      <w:pPr>
        <w:ind w:left="19" w:firstLineChars="200" w:firstLine="640"/>
        <w:rPr>
          <w:rFonts w:ascii="仿宋" w:eastAsia="仿宋" w:hAnsi="仿宋" w:cstheme="minorEastAsia"/>
          <w:sz w:val="32"/>
          <w:szCs w:val="32"/>
        </w:rPr>
      </w:pPr>
      <w:r>
        <w:rPr>
          <w:rFonts w:ascii="仿宋" w:eastAsia="仿宋" w:hAnsi="仿宋" w:cstheme="minorEastAsia" w:hint="eastAsia"/>
          <w:sz w:val="32"/>
          <w:szCs w:val="32"/>
        </w:rPr>
        <w:t>杜绝医疗行业的不正之风，拒绝接受医疗器械、一次性</w:t>
      </w:r>
      <w:r>
        <w:rPr>
          <w:rFonts w:ascii="仿宋" w:eastAsia="仿宋" w:hAnsi="仿宋" w:cstheme="minorEastAsia" w:hint="eastAsia"/>
          <w:sz w:val="32"/>
          <w:szCs w:val="32"/>
        </w:rPr>
        <w:lastRenderedPageBreak/>
        <w:t>卫生材料、药品、试剂等生产、销售企业或代理推销人员以各种名义、形式给予的回扣、提成和其他不正当利益。工作人员拒绝接受患者馈赠的现金、有价证券或其他物品。开药、仪器检查、化验检查及其他医学检查等，拒绝收取开单提成。</w:t>
      </w:r>
      <w:r>
        <w:rPr>
          <w:rFonts w:ascii="仿宋" w:eastAsia="仿宋" w:hAnsi="仿宋" w:cstheme="minorEastAsia" w:hint="eastAsia"/>
          <w:sz w:val="32"/>
          <w:szCs w:val="32"/>
        </w:rPr>
        <w:br/>
      </w:r>
      <w:r>
        <w:rPr>
          <w:rFonts w:ascii="仿宋" w:eastAsia="仿宋" w:hAnsi="仿宋" w:cstheme="minorEastAsia" w:hint="eastAsia"/>
          <w:b/>
          <w:sz w:val="32"/>
          <w:szCs w:val="32"/>
        </w:rPr>
        <w:t>六、总结</w:t>
      </w:r>
    </w:p>
    <w:p w:rsidR="0047601A" w:rsidRDefault="005E26D9">
      <w:pPr>
        <w:ind w:firstLine="660"/>
        <w:rPr>
          <w:rFonts w:ascii="仿宋" w:eastAsia="仿宋" w:hAnsi="仿宋" w:cstheme="minorEastAsia"/>
          <w:sz w:val="32"/>
          <w:szCs w:val="32"/>
        </w:rPr>
      </w:pPr>
      <w:r>
        <w:rPr>
          <w:rFonts w:ascii="仿宋" w:eastAsia="仿宋" w:hAnsi="仿宋" w:cstheme="minorEastAsia" w:hint="eastAsia"/>
          <w:sz w:val="32"/>
          <w:szCs w:val="32"/>
        </w:rPr>
        <w:t>我院通过教育、专项治理和自查自纠，全院职工受到了深刻的法制、纪律和职业道德教育，增强了诚信服务、廉洁从业的责任感和自觉性，强化了医务人员的自律和自我管理意识，虽然我院目前没有开展医疗服务，但仍将逐步建立防控医疗领域商业贿赂及医疗行业服务中不正之风的长效机制，进一步规范医药购销行为、医疗行业服务行为，切实纠正医疗行业的不正之风，确保我院各项事业的健康顺利发展。</w:t>
      </w:r>
    </w:p>
    <w:p w:rsidR="0047601A" w:rsidRDefault="0047601A">
      <w:pPr>
        <w:rPr>
          <w:rFonts w:ascii="仿宋" w:eastAsia="仿宋" w:hAnsi="仿宋" w:cstheme="minorEastAsia"/>
          <w:sz w:val="32"/>
          <w:szCs w:val="32"/>
        </w:rPr>
      </w:pPr>
    </w:p>
    <w:p w:rsidR="0047601A" w:rsidRDefault="0047601A">
      <w:pPr>
        <w:rPr>
          <w:rFonts w:ascii="仿宋" w:eastAsia="仿宋" w:hAnsi="仿宋" w:cstheme="minorEastAsia"/>
          <w:sz w:val="32"/>
          <w:szCs w:val="32"/>
        </w:rPr>
      </w:pPr>
    </w:p>
    <w:p w:rsidR="0047601A" w:rsidRDefault="005E26D9">
      <w:pPr>
        <w:ind w:firstLineChars="1900" w:firstLine="6080"/>
        <w:rPr>
          <w:rFonts w:ascii="仿宋" w:eastAsia="仿宋" w:hAnsi="仿宋" w:cstheme="minorEastAsia"/>
          <w:sz w:val="32"/>
          <w:szCs w:val="32"/>
        </w:rPr>
      </w:pPr>
      <w:r>
        <w:rPr>
          <w:rFonts w:ascii="仿宋" w:eastAsia="仿宋" w:hAnsi="仿宋" w:cstheme="minorEastAsia" w:hint="eastAsia"/>
          <w:sz w:val="32"/>
          <w:szCs w:val="32"/>
        </w:rPr>
        <w:t>舜耕镇卫生院</w:t>
      </w:r>
    </w:p>
    <w:p w:rsidR="0047601A" w:rsidRDefault="00DD7222">
      <w:pPr>
        <w:ind w:firstLineChars="1800" w:firstLine="5760"/>
        <w:rPr>
          <w:rFonts w:ascii="仿宋" w:eastAsia="仿宋" w:hAnsi="仿宋"/>
          <w:sz w:val="32"/>
          <w:szCs w:val="32"/>
        </w:rPr>
      </w:pPr>
      <w:r>
        <w:rPr>
          <w:rFonts w:ascii="仿宋" w:eastAsia="仿宋" w:hAnsi="仿宋" w:cstheme="minorEastAsia" w:hint="eastAsia"/>
          <w:sz w:val="32"/>
          <w:szCs w:val="32"/>
        </w:rPr>
        <w:t>2023</w:t>
      </w:r>
      <w:r w:rsidR="005E26D9">
        <w:rPr>
          <w:rFonts w:ascii="仿宋" w:eastAsia="仿宋" w:hAnsi="仿宋" w:cstheme="minorEastAsia" w:hint="eastAsia"/>
          <w:sz w:val="32"/>
          <w:szCs w:val="32"/>
        </w:rPr>
        <w:t>年</w:t>
      </w:r>
      <w:r>
        <w:rPr>
          <w:rFonts w:ascii="仿宋" w:eastAsia="仿宋" w:hAnsi="仿宋" w:cstheme="minorEastAsia" w:hint="eastAsia"/>
          <w:sz w:val="32"/>
          <w:szCs w:val="32"/>
        </w:rPr>
        <w:t>1</w:t>
      </w:r>
      <w:r w:rsidR="005E26D9">
        <w:rPr>
          <w:rFonts w:ascii="仿宋" w:eastAsia="仿宋" w:hAnsi="仿宋" w:cstheme="minorEastAsia" w:hint="eastAsia"/>
          <w:sz w:val="32"/>
          <w:szCs w:val="32"/>
        </w:rPr>
        <w:t>月</w:t>
      </w:r>
      <w:r>
        <w:rPr>
          <w:rFonts w:ascii="仿宋" w:eastAsia="仿宋" w:hAnsi="仿宋" w:cstheme="minorEastAsia" w:hint="eastAsia"/>
          <w:sz w:val="32"/>
          <w:szCs w:val="32"/>
        </w:rPr>
        <w:t>10</w:t>
      </w:r>
      <w:r w:rsidR="005E26D9">
        <w:rPr>
          <w:rFonts w:ascii="仿宋" w:eastAsia="仿宋" w:hAnsi="仿宋" w:cstheme="minorEastAsia" w:hint="eastAsia"/>
          <w:sz w:val="32"/>
          <w:szCs w:val="32"/>
        </w:rPr>
        <w:t>日</w:t>
      </w:r>
      <w:r w:rsidR="005E26D9">
        <w:rPr>
          <w:rFonts w:ascii="仿宋" w:eastAsia="仿宋" w:hAnsi="仿宋" w:cstheme="minorEastAsia" w:hint="eastAsia"/>
          <w:sz w:val="32"/>
          <w:szCs w:val="32"/>
        </w:rPr>
        <w:br/>
      </w:r>
      <w:r w:rsidR="005E26D9">
        <w:rPr>
          <w:rFonts w:ascii="仿宋" w:eastAsia="仿宋" w:hAnsi="仿宋" w:cstheme="minorEastAsia" w:hint="eastAsia"/>
          <w:sz w:val="32"/>
          <w:szCs w:val="32"/>
        </w:rPr>
        <w:br/>
      </w:r>
      <w:r w:rsidR="005E26D9">
        <w:rPr>
          <w:rFonts w:ascii="仿宋" w:eastAsia="仿宋" w:hAnsi="仿宋" w:cstheme="minorEastAsia" w:hint="eastAsia"/>
          <w:sz w:val="32"/>
          <w:szCs w:val="32"/>
        </w:rPr>
        <w:br/>
      </w:r>
      <w:r w:rsidR="005E26D9">
        <w:rPr>
          <w:rFonts w:ascii="仿宋" w:eastAsia="仿宋" w:hAnsi="仿宋" w:cstheme="minorEastAsia" w:hint="eastAsia"/>
          <w:sz w:val="32"/>
          <w:szCs w:val="32"/>
        </w:rPr>
        <w:br/>
      </w:r>
      <w:r w:rsidR="005E26D9">
        <w:rPr>
          <w:rFonts w:ascii="仿宋" w:eastAsia="仿宋" w:hAnsi="仿宋" w:cstheme="minorEastAsia" w:hint="eastAsia"/>
          <w:sz w:val="32"/>
          <w:szCs w:val="32"/>
        </w:rPr>
        <w:br/>
      </w:r>
    </w:p>
    <w:p w:rsidR="0047601A" w:rsidRDefault="0047601A">
      <w:pPr>
        <w:ind w:left="19" w:firstLineChars="200" w:firstLine="422"/>
        <w:rPr>
          <w:b/>
        </w:rPr>
      </w:pPr>
    </w:p>
    <w:sectPr w:rsidR="0047601A" w:rsidSect="004760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A1" w:rsidRDefault="009708A1" w:rsidP="009E18CA">
      <w:r>
        <w:separator/>
      </w:r>
    </w:p>
  </w:endnote>
  <w:endnote w:type="continuationSeparator" w:id="0">
    <w:p w:rsidR="009708A1" w:rsidRDefault="009708A1" w:rsidP="009E1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A1" w:rsidRDefault="009708A1" w:rsidP="009E18CA">
      <w:r>
        <w:separator/>
      </w:r>
    </w:p>
  </w:footnote>
  <w:footnote w:type="continuationSeparator" w:id="0">
    <w:p w:rsidR="009708A1" w:rsidRDefault="009708A1" w:rsidP="009E1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C391B"/>
    <w:multiLevelType w:val="multilevel"/>
    <w:tmpl w:val="2ABC391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CDF7928"/>
    <w:multiLevelType w:val="multilevel"/>
    <w:tmpl w:val="3CDF7928"/>
    <w:lvl w:ilvl="0">
      <w:start w:val="2"/>
      <w:numFmt w:val="japaneseCounting"/>
      <w:lvlText w:val="%1、"/>
      <w:lvlJc w:val="left"/>
      <w:pPr>
        <w:ind w:left="720" w:hanging="720"/>
      </w:pPr>
      <w:rPr>
        <w:rFonts w:cstheme="minorEastAsia"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1063"/>
    <w:rsid w:val="000A58A5"/>
    <w:rsid w:val="00105F4C"/>
    <w:rsid w:val="001A1239"/>
    <w:rsid w:val="001D1063"/>
    <w:rsid w:val="001F625D"/>
    <w:rsid w:val="00207E66"/>
    <w:rsid w:val="00255ADD"/>
    <w:rsid w:val="002F39C6"/>
    <w:rsid w:val="00343B85"/>
    <w:rsid w:val="003737EF"/>
    <w:rsid w:val="00403EC5"/>
    <w:rsid w:val="004474AE"/>
    <w:rsid w:val="00457144"/>
    <w:rsid w:val="00474FC0"/>
    <w:rsid w:val="0047601A"/>
    <w:rsid w:val="005D72CA"/>
    <w:rsid w:val="005E26D9"/>
    <w:rsid w:val="00605ED0"/>
    <w:rsid w:val="00684F98"/>
    <w:rsid w:val="006E497C"/>
    <w:rsid w:val="0070724D"/>
    <w:rsid w:val="007D4BBB"/>
    <w:rsid w:val="007E38E6"/>
    <w:rsid w:val="00871E55"/>
    <w:rsid w:val="008B01F0"/>
    <w:rsid w:val="008F0FC4"/>
    <w:rsid w:val="00913845"/>
    <w:rsid w:val="009708A1"/>
    <w:rsid w:val="009D02CC"/>
    <w:rsid w:val="009D1992"/>
    <w:rsid w:val="009D57B8"/>
    <w:rsid w:val="009E18CA"/>
    <w:rsid w:val="00A05E04"/>
    <w:rsid w:val="00A42558"/>
    <w:rsid w:val="00A83E67"/>
    <w:rsid w:val="00B139A4"/>
    <w:rsid w:val="00B37CB1"/>
    <w:rsid w:val="00B831FA"/>
    <w:rsid w:val="00C20DF0"/>
    <w:rsid w:val="00C350E8"/>
    <w:rsid w:val="00C37521"/>
    <w:rsid w:val="00C848E9"/>
    <w:rsid w:val="00D178A0"/>
    <w:rsid w:val="00DC74DD"/>
    <w:rsid w:val="00DD7222"/>
    <w:rsid w:val="00EC4D6A"/>
    <w:rsid w:val="00EF07E2"/>
    <w:rsid w:val="00F24A82"/>
    <w:rsid w:val="00F846D3"/>
    <w:rsid w:val="00FC6B55"/>
    <w:rsid w:val="034231B4"/>
    <w:rsid w:val="041251A7"/>
    <w:rsid w:val="05CA49D9"/>
    <w:rsid w:val="09443D8E"/>
    <w:rsid w:val="11E77C9B"/>
    <w:rsid w:val="17AE008A"/>
    <w:rsid w:val="1C323F08"/>
    <w:rsid w:val="1F4C79E9"/>
    <w:rsid w:val="21884F22"/>
    <w:rsid w:val="255E1136"/>
    <w:rsid w:val="36255F60"/>
    <w:rsid w:val="36872D70"/>
    <w:rsid w:val="3A914FE8"/>
    <w:rsid w:val="3C836086"/>
    <w:rsid w:val="3D3740A4"/>
    <w:rsid w:val="3DF20050"/>
    <w:rsid w:val="40B47B9D"/>
    <w:rsid w:val="414867E5"/>
    <w:rsid w:val="431012F6"/>
    <w:rsid w:val="447E6F80"/>
    <w:rsid w:val="44D836FD"/>
    <w:rsid w:val="47F00DAA"/>
    <w:rsid w:val="48AE52B5"/>
    <w:rsid w:val="4AF47624"/>
    <w:rsid w:val="4CB93CD6"/>
    <w:rsid w:val="52006B04"/>
    <w:rsid w:val="52B927CA"/>
    <w:rsid w:val="59007597"/>
    <w:rsid w:val="59E06238"/>
    <w:rsid w:val="5AB22B1F"/>
    <w:rsid w:val="5EC40B8B"/>
    <w:rsid w:val="60DD0136"/>
    <w:rsid w:val="65713C81"/>
    <w:rsid w:val="67D53BEB"/>
    <w:rsid w:val="6BA671C3"/>
    <w:rsid w:val="6D1A0F44"/>
    <w:rsid w:val="6FBA6045"/>
    <w:rsid w:val="786F39F5"/>
    <w:rsid w:val="7A9731BF"/>
    <w:rsid w:val="7B6A3E94"/>
    <w:rsid w:val="7F350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1A"/>
    <w:pPr>
      <w:widowControl w:val="0"/>
      <w:jc w:val="both"/>
    </w:pPr>
    <w:rPr>
      <w:kern w:val="2"/>
      <w:sz w:val="21"/>
      <w:szCs w:val="22"/>
    </w:rPr>
  </w:style>
  <w:style w:type="paragraph" w:styleId="2">
    <w:name w:val="heading 2"/>
    <w:basedOn w:val="a"/>
    <w:next w:val="a"/>
    <w:link w:val="2Char"/>
    <w:unhideWhenUsed/>
    <w:qFormat/>
    <w:rsid w:val="0047601A"/>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7601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7601A"/>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sid w:val="0047601A"/>
    <w:rPr>
      <w:rFonts w:ascii="Arial" w:eastAsia="黑体" w:hAnsi="Arial"/>
      <w:b/>
      <w:sz w:val="32"/>
    </w:rPr>
  </w:style>
  <w:style w:type="paragraph" w:styleId="a5">
    <w:name w:val="List Paragraph"/>
    <w:basedOn w:val="a"/>
    <w:uiPriority w:val="34"/>
    <w:qFormat/>
    <w:rsid w:val="0047601A"/>
    <w:pPr>
      <w:ind w:firstLineChars="200" w:firstLine="420"/>
    </w:pPr>
  </w:style>
  <w:style w:type="character" w:customStyle="1" w:styleId="Char0">
    <w:name w:val="页眉 Char"/>
    <w:basedOn w:val="a0"/>
    <w:link w:val="a4"/>
    <w:uiPriority w:val="99"/>
    <w:semiHidden/>
    <w:rsid w:val="0047601A"/>
    <w:rPr>
      <w:sz w:val="18"/>
      <w:szCs w:val="18"/>
    </w:rPr>
  </w:style>
  <w:style w:type="character" w:customStyle="1" w:styleId="Char">
    <w:name w:val="页脚 Char"/>
    <w:basedOn w:val="a0"/>
    <w:link w:val="a3"/>
    <w:uiPriority w:val="99"/>
    <w:semiHidden/>
    <w:qFormat/>
    <w:rsid w:val="0047601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2023-02-16T01:20:00Z</dcterms:created>
  <dcterms:modified xsi:type="dcterms:W3CDTF">2023-02-16T01:23:00Z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