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87" w:rsidRDefault="00276C92">
      <w:pPr>
        <w:pStyle w:val="a3"/>
        <w:widowControl/>
        <w:shd w:val="clear" w:color="auto" w:fill="FFFFFF"/>
        <w:spacing w:before="0" w:beforeAutospacing="0" w:after="0" w:afterAutospacing="0"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76C92">
        <w:rPr>
          <w:rFonts w:ascii="方正小标宋简体" w:eastAsia="方正小标宋简体" w:hAnsi="方正小标宋简体" w:cs="方正小标宋简体" w:hint="eastAsia"/>
          <w:sz w:val="44"/>
          <w:szCs w:val="44"/>
        </w:rPr>
        <w:t>田家庵区城市管理行政执法局</w:t>
      </w:r>
      <w:r w:rsidR="009778C6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2023年政府信息公开工作年度报告</w:t>
      </w:r>
    </w:p>
    <w:p w:rsidR="00235F87" w:rsidRPr="0046605C" w:rsidRDefault="00F90BA9" w:rsidP="0046605C">
      <w:pPr>
        <w:ind w:firstLineChars="200" w:firstLine="640"/>
        <w:rPr>
          <w:rFonts w:ascii="方正仿宋_GBK" w:eastAsia="方正仿宋_GBK"/>
          <w:sz w:val="32"/>
          <w:szCs w:val="32"/>
        </w:rPr>
      </w:pPr>
      <w:bookmarkStart w:id="0" w:name="OLE_LINK1"/>
      <w:bookmarkStart w:id="1" w:name="OLE_LINK3"/>
      <w:r>
        <w:rPr>
          <w:rFonts w:ascii="方正仿宋_GBK" w:eastAsia="方正仿宋_GBK" w:hint="eastAsia"/>
          <w:color w:val="333333"/>
          <w:sz w:val="32"/>
          <w:szCs w:val="32"/>
        </w:rPr>
        <w:t>本报告依据《中华人民共和国政府信息公开条例》（国务院令第</w:t>
      </w:r>
      <w:r>
        <w:rPr>
          <w:color w:val="333333"/>
          <w:sz w:val="32"/>
          <w:szCs w:val="32"/>
        </w:rPr>
        <w:t>711</w:t>
      </w:r>
      <w:r>
        <w:rPr>
          <w:rFonts w:ascii="方正仿宋_GBK" w:eastAsia="方正仿宋_GBK" w:hint="eastAsia"/>
          <w:color w:val="333333"/>
          <w:sz w:val="32"/>
          <w:szCs w:val="32"/>
        </w:rPr>
        <w:t>号，以下简称《条例》）、《国务院办公厅政府信息与政务公开办公室关于印发</w:t>
      </w:r>
      <w:r>
        <w:rPr>
          <w:color w:val="333333"/>
          <w:sz w:val="32"/>
          <w:szCs w:val="32"/>
        </w:rPr>
        <w:t>&lt;</w:t>
      </w:r>
      <w:r>
        <w:rPr>
          <w:rFonts w:ascii="方正仿宋_GBK" w:eastAsia="方正仿宋_GBK" w:hint="eastAsia"/>
          <w:color w:val="333333"/>
          <w:sz w:val="32"/>
          <w:szCs w:val="32"/>
        </w:rPr>
        <w:t>中华人民共和国政府信息公开工作年度报告格式</w:t>
      </w:r>
      <w:r>
        <w:rPr>
          <w:color w:val="333333"/>
          <w:sz w:val="32"/>
          <w:szCs w:val="32"/>
        </w:rPr>
        <w:t>&gt;</w:t>
      </w:r>
      <w:r>
        <w:rPr>
          <w:rFonts w:ascii="方正仿宋_GBK" w:eastAsia="方正仿宋_GBK" w:hint="eastAsia"/>
          <w:color w:val="333333"/>
          <w:sz w:val="32"/>
          <w:szCs w:val="32"/>
        </w:rPr>
        <w:t>的通知》（国办公开办函〔</w:t>
      </w:r>
      <w:r>
        <w:rPr>
          <w:color w:val="333333"/>
          <w:sz w:val="32"/>
          <w:szCs w:val="32"/>
        </w:rPr>
        <w:t>2021</w:t>
      </w:r>
      <w:r>
        <w:rPr>
          <w:rFonts w:ascii="方正仿宋_GBK" w:eastAsia="方正仿宋_GBK" w:hint="eastAsia"/>
          <w:color w:val="333333"/>
          <w:sz w:val="32"/>
          <w:szCs w:val="32"/>
        </w:rPr>
        <w:t>〕</w:t>
      </w:r>
      <w:r>
        <w:rPr>
          <w:color w:val="333333"/>
          <w:sz w:val="32"/>
          <w:szCs w:val="32"/>
        </w:rPr>
        <w:t>30</w:t>
      </w:r>
      <w:r>
        <w:rPr>
          <w:rFonts w:ascii="方正仿宋_GBK" w:eastAsia="方正仿宋_GBK" w:hint="eastAsia"/>
          <w:color w:val="333333"/>
          <w:sz w:val="32"/>
          <w:szCs w:val="32"/>
        </w:rPr>
        <w:t>号）及《安徽省政务公开办公室关于做好</w:t>
      </w:r>
      <w:r>
        <w:rPr>
          <w:color w:val="333333"/>
          <w:sz w:val="32"/>
          <w:szCs w:val="32"/>
        </w:rPr>
        <w:t>2023</w:t>
      </w:r>
      <w:r>
        <w:rPr>
          <w:rFonts w:ascii="方正仿宋_GBK" w:eastAsia="方正仿宋_GBK" w:hint="eastAsia"/>
          <w:color w:val="333333"/>
          <w:sz w:val="32"/>
          <w:szCs w:val="32"/>
        </w:rPr>
        <w:t>年度政府信息公开工作年度报告编制和数据报送工作的通知》（皖政务办秘〔</w:t>
      </w:r>
      <w:r>
        <w:rPr>
          <w:color w:val="333333"/>
          <w:sz w:val="32"/>
          <w:szCs w:val="32"/>
        </w:rPr>
        <w:t>2024</w:t>
      </w:r>
      <w:r>
        <w:rPr>
          <w:rFonts w:ascii="方正仿宋_GBK" w:eastAsia="方正仿宋_GBK" w:hint="eastAsia"/>
          <w:color w:val="333333"/>
          <w:sz w:val="32"/>
          <w:szCs w:val="32"/>
        </w:rPr>
        <w:t>〕</w:t>
      </w:r>
      <w:r>
        <w:rPr>
          <w:color w:val="333333"/>
          <w:sz w:val="32"/>
          <w:szCs w:val="32"/>
        </w:rPr>
        <w:t>2</w:t>
      </w:r>
      <w:r>
        <w:rPr>
          <w:rFonts w:ascii="方正仿宋_GBK" w:eastAsia="方正仿宋_GBK" w:hint="eastAsia"/>
          <w:color w:val="333333"/>
          <w:sz w:val="32"/>
          <w:szCs w:val="32"/>
        </w:rPr>
        <w:t>号）要求，结合我单位政府信息公开工作有关统计数据撰写。报告主要</w:t>
      </w:r>
      <w:bookmarkStart w:id="2" w:name="_GoBack"/>
      <w:bookmarkEnd w:id="2"/>
      <w:r>
        <w:rPr>
          <w:rFonts w:ascii="方正仿宋_GBK" w:eastAsia="方正仿宋_GBK" w:hint="eastAsia"/>
          <w:color w:val="333333"/>
          <w:sz w:val="32"/>
          <w:szCs w:val="32"/>
        </w:rPr>
        <w:t>包括：总体情况、主动公开政府信息情况、收到和处理政府信息公开申请情况、因政府信息公开被申请行政复议和提起行政诉讼情况、政府信息公开工作存在主要问题及改进情况和其他需要报告事项。本报告中使用数据统计期限为</w:t>
      </w:r>
      <w:r>
        <w:rPr>
          <w:color w:val="333333"/>
          <w:sz w:val="32"/>
          <w:szCs w:val="32"/>
        </w:rPr>
        <w:t>2023</w:t>
      </w:r>
      <w:r>
        <w:rPr>
          <w:rFonts w:ascii="方正仿宋_GBK" w:eastAsia="方正仿宋_GBK" w:hint="eastAsia"/>
          <w:color w:val="333333"/>
          <w:sz w:val="32"/>
          <w:szCs w:val="32"/>
        </w:rPr>
        <w:t>年</w:t>
      </w:r>
      <w:r>
        <w:rPr>
          <w:color w:val="333333"/>
          <w:sz w:val="32"/>
          <w:szCs w:val="32"/>
        </w:rPr>
        <w:t>1</w:t>
      </w:r>
      <w:r>
        <w:rPr>
          <w:rFonts w:ascii="方正仿宋_GBK" w:eastAsia="方正仿宋_GBK" w:hint="eastAsia"/>
          <w:color w:val="333333"/>
          <w:sz w:val="32"/>
          <w:szCs w:val="32"/>
        </w:rPr>
        <w:t>月</w:t>
      </w:r>
      <w:r>
        <w:rPr>
          <w:color w:val="333333"/>
          <w:sz w:val="32"/>
          <w:szCs w:val="32"/>
        </w:rPr>
        <w:t>1</w:t>
      </w:r>
      <w:r>
        <w:rPr>
          <w:rFonts w:ascii="方正仿宋_GBK" w:eastAsia="方正仿宋_GBK" w:hint="eastAsia"/>
          <w:color w:val="333333"/>
          <w:sz w:val="32"/>
          <w:szCs w:val="32"/>
        </w:rPr>
        <w:t>日至</w:t>
      </w:r>
      <w:r>
        <w:rPr>
          <w:color w:val="333333"/>
          <w:sz w:val="32"/>
          <w:szCs w:val="32"/>
        </w:rPr>
        <w:t>12</w:t>
      </w:r>
      <w:r>
        <w:rPr>
          <w:rFonts w:ascii="方正仿宋_GBK" w:eastAsia="方正仿宋_GBK" w:hint="eastAsia"/>
          <w:color w:val="333333"/>
          <w:sz w:val="32"/>
          <w:szCs w:val="32"/>
        </w:rPr>
        <w:t>月</w:t>
      </w:r>
      <w:r>
        <w:rPr>
          <w:color w:val="333333"/>
          <w:sz w:val="32"/>
          <w:szCs w:val="32"/>
        </w:rPr>
        <w:t>31</w:t>
      </w:r>
      <w:r>
        <w:rPr>
          <w:rFonts w:ascii="方正仿宋_GBK" w:eastAsia="方正仿宋_GBK" w:hint="eastAsia"/>
          <w:color w:val="333333"/>
          <w:sz w:val="32"/>
          <w:szCs w:val="32"/>
        </w:rPr>
        <w:t>日。报告的电子版可在田家庵区人民政府网站下载（</w:t>
      </w:r>
      <w:r>
        <w:rPr>
          <w:color w:val="333333"/>
          <w:sz w:val="32"/>
          <w:szCs w:val="32"/>
        </w:rPr>
        <w:t>http://www.tja.gov.cn/</w:t>
      </w:r>
      <w:r>
        <w:rPr>
          <w:rFonts w:ascii="方正仿宋_GBK" w:eastAsia="方正仿宋_GBK" w:hint="eastAsia"/>
          <w:color w:val="333333"/>
          <w:sz w:val="32"/>
          <w:szCs w:val="32"/>
        </w:rPr>
        <w:t>）。</w:t>
      </w:r>
      <w:bookmarkEnd w:id="1"/>
      <w:r w:rsidR="009778C6" w:rsidRPr="0046605C">
        <w:rPr>
          <w:rFonts w:ascii="方正仿宋_GBK" w:eastAsia="方正仿宋_GBK" w:hint="eastAsia"/>
          <w:sz w:val="32"/>
          <w:szCs w:val="32"/>
        </w:rPr>
        <w:t>如对本报告有任何疑问，请与田家庵区城管局联系（地址：淮南市国庆中路</w:t>
      </w:r>
      <w:r w:rsidR="009778C6" w:rsidRPr="00A91B50">
        <w:rPr>
          <w:rFonts w:eastAsia="方正仿宋_GBK"/>
          <w:sz w:val="32"/>
          <w:szCs w:val="32"/>
        </w:rPr>
        <w:t>156</w:t>
      </w:r>
      <w:r w:rsidR="009778C6" w:rsidRPr="0046605C">
        <w:rPr>
          <w:rFonts w:ascii="方正仿宋_GBK" w:eastAsia="方正仿宋_GBK" w:hint="eastAsia"/>
          <w:sz w:val="32"/>
          <w:szCs w:val="32"/>
        </w:rPr>
        <w:t>号，电话：</w:t>
      </w:r>
      <w:r w:rsidR="009778C6" w:rsidRPr="00A91B50">
        <w:rPr>
          <w:rFonts w:eastAsia="方正仿宋_GBK"/>
          <w:sz w:val="32"/>
          <w:szCs w:val="32"/>
        </w:rPr>
        <w:t>0554-3620017</w:t>
      </w:r>
      <w:r w:rsidR="009778C6" w:rsidRPr="0046605C">
        <w:rPr>
          <w:rFonts w:ascii="方正仿宋_GBK" w:eastAsia="方正仿宋_GBK" w:hint="eastAsia"/>
          <w:sz w:val="32"/>
          <w:szCs w:val="32"/>
        </w:rPr>
        <w:t>，邮编：</w:t>
      </w:r>
      <w:r w:rsidR="009778C6" w:rsidRPr="00A91B50">
        <w:rPr>
          <w:rFonts w:eastAsia="方正仿宋_GBK"/>
          <w:sz w:val="32"/>
          <w:szCs w:val="32"/>
        </w:rPr>
        <w:t>232007</w:t>
      </w:r>
      <w:r w:rsidR="009778C6" w:rsidRPr="0046605C">
        <w:rPr>
          <w:rFonts w:ascii="方正仿宋_GBK" w:eastAsia="方正仿宋_GBK" w:hint="eastAsia"/>
          <w:sz w:val="32"/>
          <w:szCs w:val="32"/>
        </w:rPr>
        <w:t>）。</w:t>
      </w:r>
    </w:p>
    <w:p w:rsidR="00235F87" w:rsidRPr="0046605C" w:rsidRDefault="009778C6" w:rsidP="0046605C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46605C">
        <w:rPr>
          <w:rFonts w:ascii="方正黑体_GBK" w:eastAsia="方正黑体_GBK" w:hint="eastAsia"/>
          <w:sz w:val="32"/>
          <w:szCs w:val="32"/>
        </w:rPr>
        <w:t>一、总体情况</w:t>
      </w:r>
    </w:p>
    <w:p w:rsidR="00235F87" w:rsidRPr="0046605C" w:rsidRDefault="009778C6" w:rsidP="0046605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A91B50">
        <w:rPr>
          <w:rFonts w:eastAsia="方正仿宋_GBK"/>
          <w:sz w:val="32"/>
          <w:szCs w:val="32"/>
        </w:rPr>
        <w:t>2023</w:t>
      </w:r>
      <w:r w:rsidRPr="0046605C">
        <w:rPr>
          <w:rFonts w:ascii="方正仿宋_GBK" w:eastAsia="方正仿宋_GBK" w:hint="eastAsia"/>
          <w:sz w:val="32"/>
          <w:szCs w:val="32"/>
        </w:rPr>
        <w:t>年度，田家庵区城管局全面贯彻落实《中华人民共和国政府信息公开条例》决策部署，按照《田家庵区</w:t>
      </w:r>
      <w:r w:rsidRPr="00A91B50">
        <w:rPr>
          <w:rFonts w:eastAsia="方正仿宋_GBK"/>
          <w:sz w:val="32"/>
          <w:szCs w:val="32"/>
        </w:rPr>
        <w:t>2023</w:t>
      </w:r>
      <w:r w:rsidRPr="0046605C">
        <w:rPr>
          <w:rFonts w:ascii="方正仿宋_GBK" w:eastAsia="方正仿宋_GBK" w:hint="eastAsia"/>
          <w:sz w:val="32"/>
          <w:szCs w:val="32"/>
        </w:rPr>
        <w:t>年政务公开重点工作任务分工》要求，根据有关信息公开的政策要求，坚</w:t>
      </w:r>
      <w:r w:rsidRPr="0046605C">
        <w:rPr>
          <w:rFonts w:ascii="方正仿宋_GBK" w:eastAsia="方正仿宋_GBK" w:hint="eastAsia"/>
          <w:sz w:val="32"/>
          <w:szCs w:val="32"/>
        </w:rPr>
        <w:lastRenderedPageBreak/>
        <w:t>持以公开为常态、不公开为例外，对标提升政务公开信息发布，及时、准确地公开本部门信息，促进我局政务公开工作提质提效，切实保障人民群众的知情权、参与权、监督权和表达权。</w:t>
      </w:r>
    </w:p>
    <w:p w:rsidR="00235F87" w:rsidRPr="0046605C" w:rsidRDefault="009778C6" w:rsidP="0046605C">
      <w:pPr>
        <w:ind w:firstLineChars="200" w:firstLine="640"/>
        <w:rPr>
          <w:rFonts w:ascii="方正楷体_GBK" w:eastAsia="方正楷体_GBK"/>
          <w:sz w:val="32"/>
          <w:szCs w:val="32"/>
        </w:rPr>
      </w:pPr>
      <w:r w:rsidRPr="0046605C">
        <w:rPr>
          <w:rFonts w:ascii="方正楷体_GBK" w:eastAsia="方正楷体_GBK" w:hint="eastAsia"/>
          <w:sz w:val="32"/>
          <w:szCs w:val="32"/>
        </w:rPr>
        <w:t>（一）主动公开</w:t>
      </w:r>
    </w:p>
    <w:p w:rsidR="00235F87" w:rsidRPr="0046605C" w:rsidRDefault="009778C6" w:rsidP="0046605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A91B50">
        <w:rPr>
          <w:rFonts w:eastAsia="方正仿宋_GBK"/>
          <w:sz w:val="32"/>
          <w:szCs w:val="32"/>
        </w:rPr>
        <w:t>2023</w:t>
      </w:r>
      <w:r w:rsidRPr="0046605C">
        <w:rPr>
          <w:rFonts w:ascii="方正仿宋_GBK" w:eastAsia="方正仿宋_GBK" w:hint="eastAsia"/>
          <w:sz w:val="32"/>
          <w:szCs w:val="32"/>
        </w:rPr>
        <w:t>年，田家庵区城管局全面贯彻落实《田家庵区</w:t>
      </w:r>
      <w:r w:rsidRPr="00A91B50">
        <w:rPr>
          <w:rFonts w:eastAsia="方正仿宋_GBK"/>
          <w:sz w:val="32"/>
          <w:szCs w:val="32"/>
        </w:rPr>
        <w:t>2023</w:t>
      </w:r>
      <w:r w:rsidRPr="0046605C">
        <w:rPr>
          <w:rFonts w:ascii="方正仿宋_GBK" w:eastAsia="方正仿宋_GBK" w:hint="eastAsia"/>
          <w:sz w:val="32"/>
          <w:szCs w:val="32"/>
        </w:rPr>
        <w:t>年政务公开重点工作任务分工》要求。及时更新发布机构设置信息，发布相关信息</w:t>
      </w:r>
      <w:r w:rsidRPr="00A91B50">
        <w:rPr>
          <w:rFonts w:eastAsia="方正仿宋_GBK"/>
          <w:sz w:val="32"/>
          <w:szCs w:val="32"/>
        </w:rPr>
        <w:t>4</w:t>
      </w:r>
      <w:r w:rsidRPr="0046605C">
        <w:rPr>
          <w:rFonts w:ascii="方正仿宋_GBK" w:eastAsia="方正仿宋_GBK" w:hint="eastAsia"/>
          <w:sz w:val="32"/>
          <w:szCs w:val="32"/>
        </w:rPr>
        <w:t>条；主动公开财务预决算、财政专项经费管理使用和“三公”经费信息</w:t>
      </w:r>
      <w:r w:rsidRPr="00A91B50">
        <w:rPr>
          <w:rFonts w:eastAsia="方正仿宋_GBK"/>
          <w:sz w:val="32"/>
          <w:szCs w:val="32"/>
        </w:rPr>
        <w:t>5</w:t>
      </w:r>
      <w:r w:rsidRPr="0046605C">
        <w:rPr>
          <w:rFonts w:ascii="方正仿宋_GBK" w:eastAsia="方正仿宋_GBK" w:hint="eastAsia"/>
          <w:sz w:val="32"/>
          <w:szCs w:val="32"/>
        </w:rPr>
        <w:t>条；主动公开招标采购信息</w:t>
      </w:r>
      <w:r w:rsidRPr="00A91B50">
        <w:rPr>
          <w:rFonts w:eastAsia="方正仿宋_GBK"/>
          <w:sz w:val="32"/>
          <w:szCs w:val="32"/>
        </w:rPr>
        <w:t>15</w:t>
      </w:r>
      <w:r w:rsidRPr="0046605C">
        <w:rPr>
          <w:rFonts w:ascii="方正仿宋_GBK" w:eastAsia="方正仿宋_GBK" w:hint="eastAsia"/>
          <w:sz w:val="32"/>
          <w:szCs w:val="32"/>
        </w:rPr>
        <w:t>条；主动公开应急管理信息</w:t>
      </w:r>
      <w:r w:rsidRPr="00A91B50">
        <w:rPr>
          <w:rFonts w:eastAsia="方正仿宋_GBK"/>
          <w:sz w:val="32"/>
          <w:szCs w:val="32"/>
        </w:rPr>
        <w:t>1</w:t>
      </w:r>
      <w:r w:rsidRPr="0046605C">
        <w:rPr>
          <w:rFonts w:ascii="方正仿宋_GBK" w:eastAsia="方正仿宋_GBK" w:hint="eastAsia"/>
          <w:sz w:val="32"/>
          <w:szCs w:val="32"/>
        </w:rPr>
        <w:t>条；主动公开工作推进</w:t>
      </w:r>
      <w:r w:rsidRPr="00A91B50">
        <w:rPr>
          <w:rFonts w:eastAsia="方正仿宋_GBK"/>
          <w:sz w:val="32"/>
          <w:szCs w:val="32"/>
        </w:rPr>
        <w:t>16</w:t>
      </w:r>
      <w:r w:rsidRPr="0046605C">
        <w:rPr>
          <w:rFonts w:ascii="方正仿宋_GBK" w:eastAsia="方正仿宋_GBK" w:hint="eastAsia"/>
          <w:sz w:val="32"/>
          <w:szCs w:val="32"/>
        </w:rPr>
        <w:t>次；政策解读稿件发布数</w:t>
      </w:r>
      <w:r w:rsidRPr="00A91B50">
        <w:rPr>
          <w:rFonts w:eastAsia="方正仿宋_GBK"/>
          <w:sz w:val="32"/>
          <w:szCs w:val="32"/>
        </w:rPr>
        <w:t>7</w:t>
      </w:r>
      <w:r w:rsidRPr="0046605C">
        <w:rPr>
          <w:rFonts w:ascii="方正仿宋_GBK" w:eastAsia="方正仿宋_GBK" w:hint="eastAsia"/>
          <w:sz w:val="32"/>
          <w:szCs w:val="32"/>
        </w:rPr>
        <w:t>篇。认真学习落实《中华人民共和国政府信息公开条例》，明确信息公开工作分管领导，指定专人负责信息公开工作。目前，全局各类政府信息均能够按照《条例》规定及时发布，政府信息发布数量、质量和效率均得到显著提升。</w:t>
      </w:r>
    </w:p>
    <w:p w:rsidR="00235F87" w:rsidRPr="0046605C" w:rsidRDefault="009778C6" w:rsidP="0046605C">
      <w:pPr>
        <w:ind w:firstLineChars="200" w:firstLine="640"/>
        <w:rPr>
          <w:rFonts w:ascii="方正楷体_GBK" w:eastAsia="方正楷体_GBK"/>
          <w:sz w:val="32"/>
          <w:szCs w:val="32"/>
        </w:rPr>
      </w:pPr>
      <w:r w:rsidRPr="0046605C">
        <w:rPr>
          <w:rFonts w:ascii="方正楷体_GBK" w:eastAsia="方正楷体_GBK" w:hint="eastAsia"/>
          <w:sz w:val="32"/>
          <w:szCs w:val="32"/>
        </w:rPr>
        <w:t>（二）依申请公开</w:t>
      </w:r>
    </w:p>
    <w:p w:rsidR="00235F87" w:rsidRPr="0046605C" w:rsidRDefault="009778C6" w:rsidP="0046605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46605C">
        <w:rPr>
          <w:rFonts w:ascii="方正仿宋_GBK" w:eastAsia="方正仿宋_GBK" w:hint="eastAsia"/>
          <w:sz w:val="32"/>
          <w:szCs w:val="32"/>
        </w:rPr>
        <w:t>完善政府信息公开指南，进一步规范依申请公开工作。完善“线上线下”信息公开申请方式和申请渠道，全年共收到政府信息公开申请</w:t>
      </w:r>
      <w:r w:rsidRPr="00A91B50">
        <w:rPr>
          <w:rFonts w:eastAsia="方正仿宋_GBK"/>
          <w:sz w:val="32"/>
          <w:szCs w:val="32"/>
        </w:rPr>
        <w:t>0</w:t>
      </w:r>
      <w:r w:rsidRPr="0046605C">
        <w:rPr>
          <w:rFonts w:ascii="方正仿宋_GBK" w:eastAsia="方正仿宋_GBK" w:hint="eastAsia"/>
          <w:sz w:val="32"/>
          <w:szCs w:val="32"/>
        </w:rPr>
        <w:t>件次。全年无信息公开举报、复议和诉讼等情形。</w:t>
      </w:r>
    </w:p>
    <w:p w:rsidR="00235F87" w:rsidRPr="0046605C" w:rsidRDefault="009778C6" w:rsidP="0046605C">
      <w:pPr>
        <w:ind w:firstLineChars="200" w:firstLine="640"/>
        <w:rPr>
          <w:rFonts w:ascii="方正楷体_GBK" w:eastAsia="方正楷体_GBK"/>
          <w:sz w:val="32"/>
          <w:szCs w:val="32"/>
        </w:rPr>
      </w:pPr>
      <w:r w:rsidRPr="0046605C">
        <w:rPr>
          <w:rFonts w:ascii="方正楷体_GBK" w:eastAsia="方正楷体_GBK" w:hint="eastAsia"/>
          <w:sz w:val="32"/>
          <w:szCs w:val="32"/>
        </w:rPr>
        <w:t>（三）政府信息管理</w:t>
      </w:r>
    </w:p>
    <w:p w:rsidR="00235F87" w:rsidRPr="0046605C" w:rsidRDefault="009778C6" w:rsidP="0046605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46605C">
        <w:rPr>
          <w:rFonts w:ascii="方正仿宋_GBK" w:eastAsia="方正仿宋_GBK" w:hint="eastAsia"/>
          <w:sz w:val="32"/>
          <w:szCs w:val="32"/>
        </w:rPr>
        <w:t>建立健全信息公开工作制度，对政府信息发布审核、保密审查、运行管理、内容保障等一系列工作进行了规范。进一步完善政府信息公开常态化管理机制，健全信息公开，分类，归档。及</w:t>
      </w:r>
      <w:r w:rsidRPr="0046605C">
        <w:rPr>
          <w:rFonts w:ascii="方正仿宋_GBK" w:eastAsia="方正仿宋_GBK" w:hint="eastAsia"/>
          <w:sz w:val="32"/>
          <w:szCs w:val="32"/>
        </w:rPr>
        <w:lastRenderedPageBreak/>
        <w:t>时公开我局规范性文件，并按照立改废的要求，及时动态调整。凡属于主动公开范围的政府信息，自信息形成之日起</w:t>
      </w:r>
      <w:r w:rsidRPr="00A91B50">
        <w:rPr>
          <w:rFonts w:eastAsia="方正仿宋_GBK"/>
          <w:sz w:val="32"/>
          <w:szCs w:val="32"/>
        </w:rPr>
        <w:t> 20</w:t>
      </w:r>
      <w:r w:rsidRPr="0046605C">
        <w:rPr>
          <w:rFonts w:ascii="方正仿宋_GBK" w:eastAsia="方正仿宋_GBK" w:hint="eastAsia"/>
          <w:sz w:val="32"/>
          <w:szCs w:val="32"/>
        </w:rPr>
        <w:t>个工作日内及时公开，不断做优公开信息存量，扩大信息发布增量，全年累计发布各类信息</w:t>
      </w:r>
      <w:r w:rsidRPr="00A91B50">
        <w:rPr>
          <w:rFonts w:eastAsia="方正仿宋_GBK"/>
          <w:sz w:val="32"/>
          <w:szCs w:val="32"/>
        </w:rPr>
        <w:t>241</w:t>
      </w:r>
      <w:r w:rsidRPr="0046605C">
        <w:rPr>
          <w:rFonts w:ascii="方正仿宋_GBK" w:eastAsia="方正仿宋_GBK" w:hint="eastAsia"/>
          <w:sz w:val="32"/>
          <w:szCs w:val="32"/>
        </w:rPr>
        <w:t>条次。</w:t>
      </w:r>
    </w:p>
    <w:p w:rsidR="00235F87" w:rsidRPr="0046605C" w:rsidRDefault="009778C6" w:rsidP="0046605C">
      <w:pPr>
        <w:ind w:firstLineChars="200" w:firstLine="640"/>
        <w:rPr>
          <w:rFonts w:ascii="方正楷体_GBK" w:eastAsia="方正楷体_GBK"/>
          <w:sz w:val="32"/>
          <w:szCs w:val="32"/>
        </w:rPr>
      </w:pPr>
      <w:r w:rsidRPr="0046605C">
        <w:rPr>
          <w:rFonts w:ascii="方正楷体_GBK" w:eastAsia="方正楷体_GBK" w:hint="eastAsia"/>
          <w:sz w:val="32"/>
          <w:szCs w:val="32"/>
        </w:rPr>
        <w:t>（四）政府信息公开平台建设</w:t>
      </w:r>
    </w:p>
    <w:p w:rsidR="00235F87" w:rsidRPr="0046605C" w:rsidRDefault="009778C6" w:rsidP="0046605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46605C">
        <w:rPr>
          <w:rFonts w:ascii="方正仿宋_GBK" w:eastAsia="方正仿宋_GBK" w:hint="eastAsia"/>
          <w:sz w:val="32"/>
          <w:szCs w:val="32"/>
        </w:rPr>
        <w:t>在区政府办的指导下，我局不断加强公开信息平台建设，通过田区人民政府网站等方式公开各项工作</w:t>
      </w:r>
      <w:r w:rsidR="000A037E">
        <w:rPr>
          <w:rFonts w:ascii="方正仿宋_GBK" w:eastAsia="方正仿宋_GBK" w:hint="eastAsia"/>
          <w:sz w:val="32"/>
          <w:szCs w:val="32"/>
        </w:rPr>
        <w:t>,</w:t>
      </w:r>
      <w:r w:rsidRPr="0046605C">
        <w:rPr>
          <w:rFonts w:ascii="方正仿宋_GBK" w:eastAsia="方正仿宋_GBK" w:hint="eastAsia"/>
          <w:sz w:val="32"/>
          <w:szCs w:val="32"/>
        </w:rPr>
        <w:t>全面优化网站栏目的开设及内容。对标《省直部门政府信息主动公开目录规范（</w:t>
      </w:r>
      <w:r w:rsidRPr="00A91B50">
        <w:rPr>
          <w:rFonts w:eastAsia="方正仿宋_GBK"/>
          <w:sz w:val="32"/>
          <w:szCs w:val="32"/>
        </w:rPr>
        <w:t>2019</w:t>
      </w:r>
      <w:r w:rsidRPr="0046605C">
        <w:rPr>
          <w:rFonts w:ascii="方正仿宋_GBK" w:eastAsia="方正仿宋_GBK" w:hint="eastAsia"/>
          <w:sz w:val="32"/>
          <w:szCs w:val="32"/>
        </w:rPr>
        <w:t>年版）》，建立信息公开目录，并在相应的目录下面增添了相应的公开信息。</w:t>
      </w:r>
    </w:p>
    <w:p w:rsidR="00CC57BA" w:rsidRPr="00CC57BA" w:rsidRDefault="00CC57BA" w:rsidP="00CC57BA">
      <w:pPr>
        <w:widowControl/>
        <w:ind w:firstLine="640"/>
        <w:rPr>
          <w:kern w:val="0"/>
          <w:szCs w:val="21"/>
        </w:rPr>
      </w:pPr>
      <w:r w:rsidRPr="00CC57BA">
        <w:rPr>
          <w:rFonts w:ascii="方正楷体_GBK" w:eastAsia="方正楷体_GBK" w:hint="eastAsia"/>
          <w:kern w:val="0"/>
          <w:sz w:val="32"/>
          <w:szCs w:val="32"/>
        </w:rPr>
        <w:t>（五）监督保障</w:t>
      </w:r>
    </w:p>
    <w:p w:rsidR="00CC57BA" w:rsidRPr="00CC57BA" w:rsidRDefault="00CC57BA" w:rsidP="00CC57BA">
      <w:pPr>
        <w:widowControl/>
        <w:ind w:firstLine="640"/>
        <w:rPr>
          <w:kern w:val="0"/>
          <w:szCs w:val="21"/>
        </w:rPr>
      </w:pPr>
      <w:r w:rsidRPr="00CC57BA">
        <w:rPr>
          <w:rFonts w:ascii="方正仿宋_GBK" w:eastAsia="方正仿宋_GBK" w:hint="eastAsia"/>
          <w:kern w:val="0"/>
          <w:sz w:val="32"/>
          <w:szCs w:val="32"/>
        </w:rPr>
        <w:t>一是加强考核监督。以年度政务公开工作定准基调，以政务公开第三方测评反馈问题及整改培训会要求，落实政务信息公开自查及整改工作。二是加强社会评议，完善社会评议制度。本年度未开展社会评议；无政府信息公开责任追究情况。三是建立健全政务公开监督保障机制，将政务公开工作纳入年度绩效考核当中，强化责任追究，保障人民群众的监督权。</w:t>
      </w:r>
    </w:p>
    <w:p w:rsidR="00235F87" w:rsidRPr="00CC57BA" w:rsidRDefault="00235F87">
      <w:pPr>
        <w:pStyle w:val="a3"/>
        <w:widowControl/>
        <w:shd w:val="clear" w:color="auto" w:fill="FFFFFF"/>
        <w:spacing w:before="0" w:beforeAutospacing="0" w:after="0" w:afterAutospacing="0" w:line="578" w:lineRule="exact"/>
        <w:ind w:firstLine="42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235F87" w:rsidRPr="0046605C" w:rsidRDefault="009778C6">
      <w:pPr>
        <w:pStyle w:val="a3"/>
        <w:widowControl/>
        <w:shd w:val="clear" w:color="auto" w:fill="FFFFFF"/>
        <w:spacing w:before="0" w:beforeAutospacing="0" w:after="0" w:afterAutospacing="0" w:line="578" w:lineRule="exact"/>
        <w:ind w:firstLine="420"/>
        <w:jc w:val="both"/>
        <w:rPr>
          <w:rFonts w:ascii="方正黑体_GBK" w:eastAsia="方正黑体_GBK" w:hAnsi="黑体" w:cs="黑体"/>
          <w:color w:val="333333"/>
          <w:sz w:val="32"/>
          <w:szCs w:val="32"/>
        </w:rPr>
      </w:pPr>
      <w:bookmarkStart w:id="3" w:name="OLE_LINK2"/>
      <w:r w:rsidRPr="0046605C">
        <w:rPr>
          <w:rFonts w:ascii="方正黑体_GBK" w:eastAsia="方正黑体_GBK" w:hAnsi="黑体" w:cs="黑体" w:hint="eastAsia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8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25"/>
        <w:gridCol w:w="2025"/>
        <w:gridCol w:w="2025"/>
      </w:tblGrid>
      <w:tr w:rsidR="00235F87" w:rsidTr="000C7C0D">
        <w:trPr>
          <w:trHeight w:val="377"/>
          <w:jc w:val="center"/>
        </w:trPr>
        <w:tc>
          <w:tcPr>
            <w:tcW w:w="8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8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第二十条第（五）项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8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8100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235F87" w:rsidTr="000C7C0D">
        <w:trPr>
          <w:trHeight w:val="377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235F87" w:rsidTr="000C7C0D">
        <w:trPr>
          <w:trHeight w:val="415"/>
          <w:jc w:val="center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 w:rsidP="000C7C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</w:tbl>
    <w:p w:rsidR="00AE47F4" w:rsidRDefault="00AE47F4">
      <w:pPr>
        <w:pStyle w:val="a3"/>
        <w:widowControl/>
        <w:shd w:val="clear" w:color="auto" w:fill="FFFFFF"/>
        <w:spacing w:before="0" w:beforeAutospacing="0" w:after="0" w:afterAutospacing="0" w:line="578" w:lineRule="exact"/>
        <w:ind w:firstLine="420"/>
        <w:jc w:val="both"/>
        <w:rPr>
          <w:rFonts w:ascii="方正黑体_GBK" w:eastAsia="方正黑体_GBK" w:hAnsi="黑体" w:cs="黑体"/>
          <w:color w:val="333333"/>
          <w:sz w:val="32"/>
          <w:szCs w:val="32"/>
          <w:shd w:val="clear" w:color="auto" w:fill="FFFFFF"/>
        </w:rPr>
      </w:pPr>
    </w:p>
    <w:bookmarkEnd w:id="3"/>
    <w:p w:rsidR="00235F87" w:rsidRPr="0046605C" w:rsidRDefault="009778C6">
      <w:pPr>
        <w:pStyle w:val="a3"/>
        <w:widowControl/>
        <w:shd w:val="clear" w:color="auto" w:fill="FFFFFF"/>
        <w:spacing w:before="0" w:beforeAutospacing="0" w:after="0" w:afterAutospacing="0" w:line="578" w:lineRule="exact"/>
        <w:ind w:firstLine="420"/>
        <w:jc w:val="both"/>
        <w:rPr>
          <w:rFonts w:ascii="方正黑体_GBK" w:eastAsia="方正黑体_GBK" w:hAnsi="黑体" w:cs="黑体"/>
          <w:color w:val="333333"/>
          <w:sz w:val="32"/>
          <w:szCs w:val="32"/>
          <w:shd w:val="clear" w:color="auto" w:fill="FFFFFF"/>
        </w:rPr>
      </w:pPr>
      <w:r w:rsidRPr="0046605C">
        <w:rPr>
          <w:rFonts w:ascii="方正黑体_GBK" w:eastAsia="方正黑体_GBK" w:hAnsi="黑体" w:cs="黑体" w:hint="eastAsia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837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 w:rsidR="00235F87">
        <w:trPr>
          <w:trHeight w:val="332"/>
          <w:jc w:val="center"/>
        </w:trPr>
        <w:tc>
          <w:tcPr>
            <w:tcW w:w="42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235F87">
        <w:trPr>
          <w:trHeight w:val="332"/>
          <w:jc w:val="center"/>
        </w:trPr>
        <w:tc>
          <w:tcPr>
            <w:tcW w:w="42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235F87">
        <w:trPr>
          <w:trHeight w:val="955"/>
          <w:jc w:val="center"/>
        </w:trPr>
        <w:tc>
          <w:tcPr>
            <w:tcW w:w="42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</w:tr>
      <w:tr w:rsidR="00235F87">
        <w:trPr>
          <w:trHeight w:val="332"/>
          <w:jc w:val="center"/>
        </w:trPr>
        <w:tc>
          <w:tcPr>
            <w:tcW w:w="42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42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644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799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955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955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810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32"/>
          <w:jc w:val="center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235F87">
        <w:trPr>
          <w:trHeight w:val="352"/>
          <w:jc w:val="center"/>
        </w:trPr>
        <w:tc>
          <w:tcPr>
            <w:tcW w:w="42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235F87" w:rsidRDefault="009778C6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235F87" w:rsidRPr="0046605C" w:rsidRDefault="009778C6">
      <w:pPr>
        <w:pStyle w:val="a3"/>
        <w:widowControl/>
        <w:shd w:val="clear" w:color="auto" w:fill="FFFFFF"/>
        <w:spacing w:before="0" w:beforeAutospacing="0" w:after="0" w:afterAutospacing="0" w:line="578" w:lineRule="exact"/>
        <w:ind w:firstLine="420"/>
        <w:jc w:val="both"/>
        <w:rPr>
          <w:rFonts w:ascii="方正黑体_GBK" w:eastAsia="方正黑体_GBK" w:hAnsi="黑体" w:cs="黑体"/>
          <w:color w:val="333333"/>
          <w:sz w:val="32"/>
          <w:szCs w:val="32"/>
        </w:rPr>
      </w:pPr>
      <w:r w:rsidRPr="0046605C">
        <w:rPr>
          <w:rFonts w:ascii="方正黑体_GBK" w:eastAsia="方正黑体_GBK" w:hAnsi="黑体" w:cs="黑体" w:hint="eastAsia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779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 w:rsidR="00235F87">
        <w:trPr>
          <w:trHeight w:val="330"/>
          <w:jc w:val="center"/>
        </w:trPr>
        <w:tc>
          <w:tcPr>
            <w:tcW w:w="25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235F87">
        <w:trPr>
          <w:trHeight w:val="330"/>
          <w:jc w:val="center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235F87">
        <w:trPr>
          <w:trHeight w:val="640"/>
          <w:jc w:val="center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235F87">
            <w:pPr>
              <w:rPr>
                <w:rFonts w:ascii="宋体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</w:p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235F87">
        <w:trPr>
          <w:trHeight w:val="708"/>
          <w:jc w:val="center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35F87" w:rsidRDefault="009778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D37FF9" w:rsidRPr="00D37FF9" w:rsidRDefault="00D37FF9" w:rsidP="00D37FF9">
      <w:pPr>
        <w:widowControl/>
        <w:shd w:val="clear" w:color="auto" w:fill="FFFFFF"/>
        <w:spacing w:line="578" w:lineRule="atLeast"/>
        <w:ind w:firstLineChars="200" w:firstLine="640"/>
        <w:rPr>
          <w:color w:val="000000"/>
          <w:kern w:val="0"/>
          <w:sz w:val="24"/>
        </w:rPr>
      </w:pPr>
      <w:r w:rsidRPr="00D37FF9">
        <w:rPr>
          <w:rFonts w:ascii="方正黑体_GBK" w:eastAsia="方正黑体_GBK" w:hint="eastAsia"/>
          <w:color w:val="333333"/>
          <w:kern w:val="0"/>
          <w:sz w:val="32"/>
          <w:szCs w:val="32"/>
          <w:shd w:val="clear" w:color="auto" w:fill="FFFFFF"/>
        </w:rPr>
        <w:t>五、存在的主要问题及改进情况</w:t>
      </w:r>
    </w:p>
    <w:p w:rsidR="00D37FF9" w:rsidRPr="00D37FF9" w:rsidRDefault="00D37FF9" w:rsidP="00D37FF9">
      <w:pPr>
        <w:widowControl/>
        <w:shd w:val="clear" w:color="auto" w:fill="FFFFFF"/>
        <w:wordWrap w:val="0"/>
        <w:ind w:firstLine="640"/>
        <w:rPr>
          <w:color w:val="000000"/>
          <w:kern w:val="0"/>
          <w:sz w:val="24"/>
        </w:rPr>
      </w:pPr>
      <w:r w:rsidRPr="00D37FF9">
        <w:rPr>
          <w:color w:val="333333"/>
          <w:kern w:val="0"/>
          <w:sz w:val="32"/>
          <w:szCs w:val="32"/>
          <w:shd w:val="clear" w:color="auto" w:fill="FFFFFF"/>
        </w:rPr>
        <w:t>2023</w:t>
      </w:r>
      <w:r w:rsidRPr="00D37FF9">
        <w:rPr>
          <w:rFonts w:ascii="方正仿宋_GBK" w:eastAsia="方正仿宋_GBK" w:hint="eastAsia"/>
          <w:color w:val="333333"/>
          <w:kern w:val="0"/>
          <w:sz w:val="32"/>
          <w:szCs w:val="32"/>
          <w:shd w:val="clear" w:color="auto" w:fill="FFFFFF"/>
        </w:rPr>
        <w:t>年，我局信息公开工作还存在一些不足和问题，主要表现在：</w:t>
      </w:r>
    </w:p>
    <w:p w:rsidR="00D37FF9" w:rsidRPr="00D37FF9" w:rsidRDefault="00D37FF9" w:rsidP="00D37FF9">
      <w:pPr>
        <w:widowControl/>
        <w:shd w:val="clear" w:color="auto" w:fill="FFFFFF"/>
        <w:wordWrap w:val="0"/>
        <w:ind w:firstLine="640"/>
        <w:rPr>
          <w:color w:val="000000"/>
          <w:kern w:val="0"/>
          <w:sz w:val="24"/>
        </w:rPr>
      </w:pPr>
      <w:r w:rsidRPr="00D37FF9">
        <w:rPr>
          <w:rFonts w:ascii="方正仿宋_GBK" w:eastAsia="方正仿宋_GBK" w:hint="eastAsia"/>
          <w:color w:val="333333"/>
          <w:kern w:val="0"/>
          <w:sz w:val="32"/>
          <w:szCs w:val="32"/>
          <w:shd w:val="clear" w:color="auto" w:fill="FFFFFF"/>
        </w:rPr>
        <w:t>（一）信息公开方式较单一。</w:t>
      </w:r>
    </w:p>
    <w:p w:rsidR="00D37FF9" w:rsidRPr="00D37FF9" w:rsidRDefault="00D37FF9" w:rsidP="00D37FF9">
      <w:pPr>
        <w:widowControl/>
        <w:shd w:val="clear" w:color="auto" w:fill="FFFFFF"/>
        <w:wordWrap w:val="0"/>
        <w:ind w:firstLine="640"/>
        <w:rPr>
          <w:color w:val="000000"/>
          <w:kern w:val="0"/>
          <w:sz w:val="24"/>
        </w:rPr>
      </w:pPr>
      <w:r w:rsidRPr="00D37FF9">
        <w:rPr>
          <w:rFonts w:ascii="方正仿宋_GBK" w:eastAsia="方正仿宋_GBK" w:hint="eastAsia"/>
          <w:color w:val="333333"/>
          <w:kern w:val="0"/>
          <w:sz w:val="32"/>
          <w:szCs w:val="32"/>
          <w:shd w:val="clear" w:color="auto" w:fill="FFFFFF"/>
        </w:rPr>
        <w:t>（二）部分信息公开不及时。</w:t>
      </w:r>
    </w:p>
    <w:p w:rsidR="00D37FF9" w:rsidRPr="00D37FF9" w:rsidRDefault="00D37FF9" w:rsidP="00D37FF9">
      <w:pPr>
        <w:widowControl/>
        <w:shd w:val="clear" w:color="auto" w:fill="FFFFFF"/>
        <w:wordWrap w:val="0"/>
        <w:ind w:firstLine="640"/>
        <w:rPr>
          <w:color w:val="000000"/>
          <w:kern w:val="0"/>
          <w:sz w:val="24"/>
        </w:rPr>
      </w:pPr>
      <w:r w:rsidRPr="00D37FF9">
        <w:rPr>
          <w:rFonts w:ascii="方正仿宋_GBK" w:eastAsia="方正仿宋_GBK" w:hint="eastAsia"/>
          <w:color w:val="333333"/>
          <w:kern w:val="0"/>
          <w:sz w:val="32"/>
          <w:szCs w:val="32"/>
          <w:shd w:val="clear" w:color="auto" w:fill="FFFFFF"/>
        </w:rPr>
        <w:t>为此，将从以下方面来改进政务公开工作：</w:t>
      </w:r>
    </w:p>
    <w:p w:rsidR="00D37FF9" w:rsidRPr="00D37FF9" w:rsidRDefault="00D37FF9" w:rsidP="00D37FF9">
      <w:pPr>
        <w:widowControl/>
        <w:shd w:val="clear" w:color="auto" w:fill="FFFFFF"/>
        <w:wordWrap w:val="0"/>
        <w:ind w:firstLine="640"/>
        <w:rPr>
          <w:color w:val="000000"/>
          <w:kern w:val="0"/>
          <w:sz w:val="24"/>
        </w:rPr>
      </w:pPr>
      <w:r w:rsidRPr="00D37FF9">
        <w:rPr>
          <w:rFonts w:ascii="方正仿宋_GBK" w:eastAsia="方正仿宋_GBK" w:hint="eastAsia"/>
          <w:color w:val="333333"/>
          <w:kern w:val="0"/>
          <w:sz w:val="32"/>
          <w:szCs w:val="32"/>
          <w:shd w:val="clear" w:color="auto" w:fill="FFFFFF"/>
        </w:rPr>
        <w:t>（一）拓展信息公开渠道。学习借鉴其他单位先进工作做法，积极推进政务新媒体发展，注重灵活多样，通过微信公众号等方式公开本单位日常工作动态。</w:t>
      </w:r>
    </w:p>
    <w:p w:rsidR="00D37FF9" w:rsidRPr="00D37FF9" w:rsidRDefault="00D37FF9" w:rsidP="00D37FF9">
      <w:pPr>
        <w:widowControl/>
        <w:shd w:val="clear" w:color="auto" w:fill="FFFFFF"/>
        <w:ind w:firstLine="420"/>
        <w:rPr>
          <w:color w:val="000000"/>
          <w:kern w:val="0"/>
          <w:sz w:val="24"/>
        </w:rPr>
      </w:pPr>
      <w:r w:rsidRPr="00D37FF9">
        <w:rPr>
          <w:rFonts w:ascii="方正仿宋_GBK" w:eastAsia="方正仿宋_GBK" w:hint="eastAsia"/>
          <w:color w:val="333333"/>
          <w:kern w:val="0"/>
          <w:sz w:val="32"/>
          <w:szCs w:val="32"/>
          <w:shd w:val="clear" w:color="auto" w:fill="FFFFFF"/>
        </w:rPr>
        <w:lastRenderedPageBreak/>
        <w:t>（二）完善管理机制，加强队伍建设。明确个人工作职责，对政务公开的流程、公开范围和渠道进行规范，确保信息及时发布。</w:t>
      </w:r>
    </w:p>
    <w:p w:rsidR="00D37FF9" w:rsidRPr="00D37FF9" w:rsidRDefault="00D37FF9" w:rsidP="00D37FF9">
      <w:pPr>
        <w:widowControl/>
        <w:shd w:val="clear" w:color="auto" w:fill="FFFFFF"/>
        <w:rPr>
          <w:rFonts w:ascii="Calibri" w:hAnsi="Calibri" w:cs="宋体"/>
          <w:color w:val="000000"/>
          <w:kern w:val="0"/>
          <w:szCs w:val="21"/>
        </w:rPr>
      </w:pPr>
      <w:r w:rsidRPr="00D37FF9">
        <w:rPr>
          <w:color w:val="000000"/>
          <w:kern w:val="0"/>
          <w:sz w:val="24"/>
        </w:rPr>
        <w:t> </w:t>
      </w:r>
    </w:p>
    <w:p w:rsidR="00D37FF9" w:rsidRPr="00D37FF9" w:rsidRDefault="00D37FF9" w:rsidP="00D37FF9">
      <w:pPr>
        <w:widowControl/>
        <w:shd w:val="clear" w:color="auto" w:fill="FFFFFF"/>
        <w:spacing w:line="578" w:lineRule="atLeast"/>
        <w:ind w:firstLine="420"/>
        <w:rPr>
          <w:color w:val="000000"/>
          <w:kern w:val="0"/>
          <w:sz w:val="24"/>
        </w:rPr>
      </w:pPr>
      <w:r w:rsidRPr="00D37FF9">
        <w:rPr>
          <w:rFonts w:ascii="方正黑体_GBK" w:eastAsia="方正黑体_GBK" w:hint="eastAsia"/>
          <w:color w:val="333333"/>
          <w:kern w:val="0"/>
          <w:sz w:val="32"/>
          <w:szCs w:val="32"/>
          <w:shd w:val="clear" w:color="auto" w:fill="FFFFFF"/>
        </w:rPr>
        <w:t>六、其他需要报告的事项</w:t>
      </w:r>
    </w:p>
    <w:p w:rsidR="00D37FF9" w:rsidRPr="00D37FF9" w:rsidRDefault="00D37FF9" w:rsidP="00D37FF9">
      <w:pPr>
        <w:widowControl/>
        <w:shd w:val="clear" w:color="auto" w:fill="FFFFFF"/>
        <w:ind w:firstLine="640"/>
        <w:rPr>
          <w:color w:val="000000"/>
          <w:kern w:val="0"/>
          <w:szCs w:val="21"/>
        </w:rPr>
      </w:pPr>
      <w:r w:rsidRPr="00D37FF9">
        <w:rPr>
          <w:rFonts w:ascii="方正仿宋_GBK" w:eastAsia="方正仿宋_GBK" w:hint="eastAsia"/>
          <w:color w:val="333333"/>
          <w:kern w:val="0"/>
          <w:sz w:val="32"/>
          <w:szCs w:val="32"/>
          <w:shd w:val="clear" w:color="auto" w:fill="FFFFFF"/>
        </w:rPr>
        <w:t>按照《国务院办公厅关于印发〈政府信息公开信息处理费管理办法〉的通知》（国办函〔</w:t>
      </w:r>
      <w:r w:rsidRPr="00D37FF9">
        <w:rPr>
          <w:color w:val="333333"/>
          <w:kern w:val="0"/>
          <w:sz w:val="32"/>
          <w:szCs w:val="32"/>
          <w:shd w:val="clear" w:color="auto" w:fill="FFFFFF"/>
        </w:rPr>
        <w:t>2020</w:t>
      </w:r>
      <w:r w:rsidRPr="00D37FF9">
        <w:rPr>
          <w:rFonts w:ascii="方正仿宋_GBK" w:eastAsia="方正仿宋_GBK" w:hint="eastAsia"/>
          <w:color w:val="333333"/>
          <w:kern w:val="0"/>
          <w:sz w:val="32"/>
          <w:szCs w:val="32"/>
          <w:shd w:val="clear" w:color="auto" w:fill="FFFFFF"/>
        </w:rPr>
        <w:t>〕</w:t>
      </w:r>
      <w:r w:rsidRPr="00D37FF9">
        <w:rPr>
          <w:color w:val="333333"/>
          <w:kern w:val="0"/>
          <w:sz w:val="32"/>
          <w:szCs w:val="32"/>
          <w:shd w:val="clear" w:color="auto" w:fill="FFFFFF"/>
        </w:rPr>
        <w:t>109</w:t>
      </w:r>
      <w:r w:rsidRPr="00D37FF9">
        <w:rPr>
          <w:rFonts w:ascii="方正仿宋_GBK" w:eastAsia="方正仿宋_GBK" w:hint="eastAsia"/>
          <w:color w:val="333333"/>
          <w:kern w:val="0"/>
          <w:sz w:val="32"/>
          <w:szCs w:val="32"/>
          <w:shd w:val="clear" w:color="auto" w:fill="FFFFFF"/>
        </w:rPr>
        <w:t>号）规定的按件、按量收费标准，本年度没有产生信息公开处理费。</w:t>
      </w:r>
      <w:bookmarkEnd w:id="0"/>
    </w:p>
    <w:sectPr w:rsidR="00D37FF9" w:rsidRPr="00D37FF9" w:rsidSect="00F27ACA">
      <w:pgSz w:w="11906" w:h="16838"/>
      <w:pgMar w:top="1701" w:right="1502" w:bottom="1616" w:left="15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87" w:rsidRDefault="00170587" w:rsidP="00D37FF9">
      <w:r>
        <w:separator/>
      </w:r>
    </w:p>
  </w:endnote>
  <w:endnote w:type="continuationSeparator" w:id="0">
    <w:p w:rsidR="00170587" w:rsidRDefault="00170587" w:rsidP="00D3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87" w:rsidRDefault="00170587" w:rsidP="00D37FF9">
      <w:r>
        <w:separator/>
      </w:r>
    </w:p>
  </w:footnote>
  <w:footnote w:type="continuationSeparator" w:id="0">
    <w:p w:rsidR="00170587" w:rsidRDefault="00170587" w:rsidP="00D3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Y2ZhYjFkYzIzMGQ1MjA4YzlhYjU4YzUyODliNzAifQ=="/>
  </w:docVars>
  <w:rsids>
    <w:rsidRoot w:val="093215A1"/>
    <w:rsid w:val="000A037E"/>
    <w:rsid w:val="000C7C0D"/>
    <w:rsid w:val="00170587"/>
    <w:rsid w:val="00235F87"/>
    <w:rsid w:val="00276C92"/>
    <w:rsid w:val="0043178B"/>
    <w:rsid w:val="0046605C"/>
    <w:rsid w:val="006A1F2A"/>
    <w:rsid w:val="00743C5D"/>
    <w:rsid w:val="009039B9"/>
    <w:rsid w:val="009778C6"/>
    <w:rsid w:val="00A91B50"/>
    <w:rsid w:val="00AE47F4"/>
    <w:rsid w:val="00C97DE4"/>
    <w:rsid w:val="00CC57BA"/>
    <w:rsid w:val="00D37FF9"/>
    <w:rsid w:val="00F219D1"/>
    <w:rsid w:val="00F27ACA"/>
    <w:rsid w:val="00F90BA9"/>
    <w:rsid w:val="093215A1"/>
    <w:rsid w:val="34CC177B"/>
    <w:rsid w:val="4AE35481"/>
    <w:rsid w:val="6A7E25F5"/>
    <w:rsid w:val="6D7A0575"/>
    <w:rsid w:val="75DF0C72"/>
    <w:rsid w:val="7DD5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116272-BE80-4E26-86C4-5AE745BA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next w:val="a"/>
    <w:qFormat/>
    <w:pPr>
      <w:widowControl w:val="0"/>
      <w:spacing w:after="120" w:line="480" w:lineRule="auto"/>
      <w:ind w:leftChars="200" w:left="420"/>
      <w:jc w:val="both"/>
    </w:pPr>
    <w:rPr>
      <w:kern w:val="2"/>
      <w:sz w:val="21"/>
      <w:szCs w:val="24"/>
    </w:rPr>
  </w:style>
  <w:style w:type="paragraph" w:styleId="a3">
    <w:name w:val="Normal (Web)"/>
    <w:uiPriority w:val="99"/>
    <w:qFormat/>
    <w:pPr>
      <w:widowControl w:val="0"/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Char"/>
    <w:rsid w:val="00D37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7FF9"/>
    <w:rPr>
      <w:kern w:val="2"/>
      <w:sz w:val="18"/>
      <w:szCs w:val="18"/>
    </w:rPr>
  </w:style>
  <w:style w:type="paragraph" w:styleId="a5">
    <w:name w:val="footer"/>
    <w:basedOn w:val="a"/>
    <w:link w:val="Char0"/>
    <w:rsid w:val="00D37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7F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6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L&amp;F</dc:creator>
  <cp:lastModifiedBy>许靖</cp:lastModifiedBy>
  <cp:revision>16</cp:revision>
  <cp:lastPrinted>2024-01-30T07:50:00Z</cp:lastPrinted>
  <dcterms:created xsi:type="dcterms:W3CDTF">2024-01-17T08:27:00Z</dcterms:created>
  <dcterms:modified xsi:type="dcterms:W3CDTF">2024-01-30T07:54:00Z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E453E05D9CFA4941836C9767646CFF90_13</vt:lpwstr>
  </property>
</Properties>
</file>