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公共服务事项服务指南</w:t>
      </w:r>
    </w:p>
    <w:p>
      <w:pPr>
        <w:widowControl/>
        <w:numPr>
          <w:ilvl w:val="0"/>
          <w:numId w:val="0"/>
        </w:numPr>
        <w:shd w:val="clear" w:color="auto" w:fill="FFFFFF"/>
        <w:jc w:val="left"/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32"/>
          <w:szCs w:val="32"/>
          <w:lang w:val="en-US" w:eastAsia="zh-CN"/>
        </w:rPr>
      </w:pPr>
    </w:p>
    <w:p>
      <w:pPr>
        <w:widowControl/>
        <w:numPr>
          <w:ilvl w:val="0"/>
          <w:numId w:val="1"/>
        </w:numPr>
        <w:shd w:val="clear" w:color="auto" w:fill="FFFFFF"/>
        <w:ind w:firstLine="643" w:firstLineChars="200"/>
        <w:jc w:val="both"/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333333"/>
          <w:kern w:val="0"/>
          <w:sz w:val="32"/>
          <w:szCs w:val="32"/>
          <w:lang w:val="en-US" w:eastAsia="zh-CN"/>
        </w:rPr>
        <w:t>就业登记</w:t>
      </w:r>
    </w:p>
    <w:p>
      <w:pPr>
        <w:widowControl/>
        <w:numPr>
          <w:ilvl w:val="0"/>
          <w:numId w:val="0"/>
        </w:numPr>
        <w:shd w:val="clear" w:color="auto" w:fill="FFFFFF"/>
        <w:ind w:firstLine="640" w:firstLineChars="200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 xml:space="preserve">一 、办理依据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中华人民共和国就业促进法》、《就业服务与就业管理规定》、《关于进一步加强公共就业服务体系建设的指导意见》、《关于印发就业失业登记证管理暂行办法的通知》、《关于进一步完善公共就业服务体系有关问题的通知》、《关于进一步完善就业失业登记管理办法的通知》。</w:t>
      </w:r>
    </w:p>
    <w:p>
      <w:pPr>
        <w:widowControl/>
        <w:numPr>
          <w:ilvl w:val="0"/>
          <w:numId w:val="0"/>
        </w:numPr>
        <w:shd w:val="clear" w:color="auto" w:fill="FFFFFF"/>
        <w:ind w:firstLine="640" w:firstLineChars="200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二 、承办机构</w:t>
      </w:r>
    </w:p>
    <w:p>
      <w:pPr>
        <w:numPr>
          <w:ilvl w:val="0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淮南市田家庵区公共就业管理服务中心</w:t>
      </w:r>
    </w:p>
    <w:p>
      <w:pPr>
        <w:widowControl/>
        <w:numPr>
          <w:ilvl w:val="0"/>
          <w:numId w:val="0"/>
        </w:numPr>
        <w:shd w:val="clear" w:color="auto" w:fill="FFFFFF"/>
        <w:ind w:firstLine="640" w:firstLineChars="200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 xml:space="preserve">三 、服务对象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自然人</w:t>
      </w:r>
    </w:p>
    <w:p>
      <w:pPr>
        <w:widowControl/>
        <w:numPr>
          <w:ilvl w:val="0"/>
          <w:numId w:val="0"/>
        </w:numPr>
        <w:shd w:val="clear" w:color="auto" w:fill="FFFFFF"/>
        <w:ind w:firstLine="640" w:firstLineChars="200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四 、申请条件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1、被用人单位新招录的劳动者；2、从事个体经营的劳动者；3、灵活就业的劳动者；4、组织起来的劳动者。</w:t>
      </w:r>
    </w:p>
    <w:p>
      <w:pPr>
        <w:widowControl/>
        <w:numPr>
          <w:ilvl w:val="0"/>
          <w:numId w:val="0"/>
        </w:numPr>
        <w:shd w:val="clear" w:color="auto" w:fill="FFFFFF"/>
        <w:ind w:firstLine="640" w:firstLineChars="200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五 、申报材料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中华人民共和国居民身份证</w:t>
      </w:r>
    </w:p>
    <w:p>
      <w:pPr>
        <w:widowControl/>
        <w:numPr>
          <w:ilvl w:val="0"/>
          <w:numId w:val="0"/>
        </w:numPr>
        <w:shd w:val="clear" w:color="auto" w:fill="FFFFFF"/>
        <w:ind w:firstLine="640" w:firstLineChars="200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六 、服务流程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申请人通过安徽省政务服务网申请办理，区级各乡镇街道进行审核。</w:t>
      </w:r>
    </w:p>
    <w:p>
      <w:pPr>
        <w:widowControl/>
        <w:numPr>
          <w:ilvl w:val="0"/>
          <w:numId w:val="0"/>
        </w:numPr>
        <w:shd w:val="clear" w:color="auto" w:fill="FFFFFF"/>
        <w:ind w:firstLine="640" w:firstLineChars="200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 xml:space="preserve">七 、办理时限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1个工作日</w:t>
      </w:r>
    </w:p>
    <w:p>
      <w:pPr>
        <w:widowControl/>
        <w:numPr>
          <w:ilvl w:val="0"/>
          <w:numId w:val="0"/>
        </w:numPr>
        <w:shd w:val="clear" w:color="auto" w:fill="FFFFFF"/>
        <w:ind w:firstLine="640" w:firstLineChars="200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八、收费标准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免费</w:t>
      </w:r>
    </w:p>
    <w:p>
      <w:pPr>
        <w:widowControl/>
        <w:numPr>
          <w:ilvl w:val="0"/>
          <w:numId w:val="0"/>
        </w:numPr>
        <w:shd w:val="clear" w:color="auto" w:fill="FFFFFF"/>
        <w:ind w:firstLine="640" w:firstLineChars="200"/>
        <w:jc w:val="left"/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kern w:val="0"/>
          <w:sz w:val="32"/>
          <w:szCs w:val="32"/>
          <w:lang w:val="en-US" w:eastAsia="zh-CN"/>
        </w:rPr>
        <w:t>九、办公地址、服务时间和咨询方式</w:t>
      </w:r>
    </w:p>
    <w:p>
      <w:pPr>
        <w:numPr>
          <w:ilvl w:val="0"/>
          <w:numId w:val="0"/>
        </w:numPr>
        <w:ind w:left="638" w:leftChars="304" w:firstLine="0" w:firstLineChars="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</w:t>
      </w:r>
      <w:r>
        <w:rPr>
          <w:rFonts w:hint="eastAsia"/>
          <w:sz w:val="30"/>
          <w:szCs w:val="30"/>
          <w:lang w:val="en-US" w:eastAsia="zh-CN"/>
        </w:rPr>
        <w:t>淮南市田家庵区乡镇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街道就业和社会保障事务所</w:t>
      </w:r>
      <w:r>
        <w:rPr>
          <w:rFonts w:hint="eastAsia"/>
          <w:sz w:val="30"/>
          <w:szCs w:val="30"/>
          <w:lang w:val="en-US" w:eastAsia="zh-CN"/>
        </w:rPr>
        <w:t>、田区公共就业管理服务中心</w:t>
      </w:r>
      <w:bookmarkStart w:id="0" w:name="_GoBack"/>
      <w:bookmarkEnd w:id="0"/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服务时间：工作日 上午8:00-12:00，下午14:30-17:30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咨询方式：0554-2670015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十、监督投诉渠道</w:t>
      </w:r>
    </w:p>
    <w:p>
      <w:pPr>
        <w:ind w:firstLine="600" w:firstLineChars="200"/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监督投诉部门：公共就业管理服务中心办公室</w:t>
      </w:r>
    </w:p>
    <w:p>
      <w:pPr>
        <w:ind w:firstLine="600" w:firstLineChars="200"/>
        <w:rPr>
          <w:rFonts w:hint="default"/>
          <w:b w:val="0"/>
          <w:bCs w:val="0"/>
          <w:highlight w:val="none"/>
          <w:lang w:val="en-US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监督投诉电话：0554-2681849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A6AEC8-9595-4EE9-ADD3-EFD6EDBD4D9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63D2F826-4870-4051-80A9-899AE3584DA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DF43EDD-D153-480C-8ED2-F72215930A57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4" w:fontKey="{9A632BCB-C5F8-43E0-88B3-4C127208B96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695E39"/>
    <w:multiLevelType w:val="singleLevel"/>
    <w:tmpl w:val="9C695E39"/>
    <w:lvl w:ilvl="0" w:tentative="0">
      <w:start w:val="7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iMTYyOTFiODg1NDNjYjM0ZjA1NGNiZWRlZTY2YzAifQ=="/>
  </w:docVars>
  <w:rsids>
    <w:rsidRoot w:val="00332D83"/>
    <w:rsid w:val="00332D83"/>
    <w:rsid w:val="00554DCA"/>
    <w:rsid w:val="005C3C0F"/>
    <w:rsid w:val="006749AB"/>
    <w:rsid w:val="0084522F"/>
    <w:rsid w:val="00AB39DE"/>
    <w:rsid w:val="00BA06AF"/>
    <w:rsid w:val="070659F4"/>
    <w:rsid w:val="07DA3D25"/>
    <w:rsid w:val="108A31EF"/>
    <w:rsid w:val="13F82B68"/>
    <w:rsid w:val="169F7CD8"/>
    <w:rsid w:val="1DC36BA4"/>
    <w:rsid w:val="1E7E1CA8"/>
    <w:rsid w:val="1EED151B"/>
    <w:rsid w:val="22943A5C"/>
    <w:rsid w:val="22C35249"/>
    <w:rsid w:val="23696C37"/>
    <w:rsid w:val="244E447D"/>
    <w:rsid w:val="28D63020"/>
    <w:rsid w:val="2F68699C"/>
    <w:rsid w:val="39D569DC"/>
    <w:rsid w:val="39D709A6"/>
    <w:rsid w:val="3C485B8B"/>
    <w:rsid w:val="40AE7F87"/>
    <w:rsid w:val="457C4AF8"/>
    <w:rsid w:val="49402BE4"/>
    <w:rsid w:val="51477D68"/>
    <w:rsid w:val="549927DF"/>
    <w:rsid w:val="549A7A82"/>
    <w:rsid w:val="5AFC6067"/>
    <w:rsid w:val="66CA0DC7"/>
    <w:rsid w:val="670D5158"/>
    <w:rsid w:val="697D4EDA"/>
    <w:rsid w:val="6FED3CF9"/>
    <w:rsid w:val="734D7008"/>
    <w:rsid w:val="76BF646F"/>
    <w:rsid w:val="772868FE"/>
    <w:rsid w:val="78FA1B2D"/>
    <w:rsid w:val="7F82628B"/>
    <w:rsid w:val="FB7C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2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2"/>
    <w:pPr>
      <w:ind w:left="1680"/>
    </w:pPr>
  </w:style>
  <w:style w:type="paragraph" w:styleId="3">
    <w:name w:val="Body Text"/>
    <w:basedOn w:val="1"/>
    <w:next w:val="4"/>
    <w:qFormat/>
    <w:uiPriority w:val="0"/>
    <w:pPr>
      <w:spacing w:after="120" w:afterLines="0" w:afterAutospacing="0" w:line="600" w:lineRule="exact"/>
      <w:ind w:firstLine="640" w:firstLineChars="200"/>
    </w:pPr>
    <w:rPr>
      <w:rFonts w:ascii="Calibri" w:hAnsi="Calibri" w:eastAsia="仿宋_GB2312" w:cs="Times New Roman"/>
      <w:sz w:val="32"/>
    </w:rPr>
  </w:style>
  <w:style w:type="paragraph" w:styleId="4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2024-02-20T11:21:00Z</dcterms:created>
  <dc:creator>Administrator</dc:creator>
  <cp:lastModifiedBy>朱莹松</cp:lastModifiedBy>
  <dcterms:modified xsi:type="dcterms:W3CDTF">2024-03-04T03:14:18Z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71FA9FF4A9184E1080D713B177428315_12</vt:lpwstr>
  </property>
</Properties>
</file>