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3D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TimesNewRoman" w:hAnsi="TimesNewRoman" w:eastAsia="华文中宋" w:cs="TimesNewRoman"/>
          <w:b/>
          <w:sz w:val="36"/>
          <w:szCs w:val="36"/>
          <w:lang w:val="en" w:eastAsia="zh-CN"/>
        </w:rPr>
      </w:pPr>
    </w:p>
    <w:p w14:paraId="47D5AB28">
      <w:pPr>
        <w:spacing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</w:rPr>
      </w:pPr>
      <w:r>
        <w:rPr>
          <w:rFonts w:hint="default" w:ascii="TimesNewRoman" w:hAnsi="TimesNewRoman" w:eastAsia="华文中宋" w:cs="TimesNewRoman"/>
          <w:b/>
          <w:sz w:val="36"/>
          <w:szCs w:val="36"/>
        </w:rPr>
        <w:t>淮南市田家庵区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eastAsia="zh-CN"/>
        </w:rPr>
        <w:t>商务</w:t>
      </w:r>
      <w:r>
        <w:rPr>
          <w:rFonts w:hint="default" w:ascii="TimesNewRoman" w:hAnsi="TimesNewRoman" w:eastAsia="华文中宋" w:cs="TimesNewRoman"/>
          <w:b/>
          <w:sz w:val="36"/>
          <w:szCs w:val="36"/>
        </w:rPr>
        <w:t>局</w:t>
      </w:r>
    </w:p>
    <w:p w14:paraId="26846333">
      <w:pPr>
        <w:spacing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  <w:lang w:eastAsia="zh-CN"/>
        </w:rPr>
      </w:pP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</w:rPr>
        <w:t>绩效自评项目清单</w:t>
      </w:r>
    </w:p>
    <w:p w14:paraId="1FF4A6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15EB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2F9C7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绩效自评项目清单</w:t>
            </w:r>
          </w:p>
        </w:tc>
      </w:tr>
      <w:tr w14:paraId="1178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6EA7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2D90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26B1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决算金额（单位：万元）</w:t>
            </w:r>
          </w:p>
        </w:tc>
      </w:tr>
      <w:tr w14:paraId="30E2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195D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7F3E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外贸进出口奖励资金</w:t>
            </w:r>
          </w:p>
        </w:tc>
        <w:tc>
          <w:tcPr>
            <w:tcW w:w="3600" w:type="dxa"/>
            <w:noWrap w:val="0"/>
            <w:vAlign w:val="center"/>
          </w:tcPr>
          <w:p w14:paraId="0959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 w14:paraId="1186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60A2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宋体" w:cs="TimesNew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 w14:paraId="215C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限上企业奖补资金</w:t>
            </w:r>
          </w:p>
        </w:tc>
        <w:tc>
          <w:tcPr>
            <w:tcW w:w="3600" w:type="dxa"/>
            <w:noWrap w:val="0"/>
            <w:vAlign w:val="center"/>
          </w:tcPr>
          <w:p w14:paraId="1CE9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.00</w:t>
            </w:r>
          </w:p>
        </w:tc>
      </w:tr>
    </w:tbl>
    <w:p w14:paraId="0D53C081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456782BE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2D32E39C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57CD8896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4AA0F7E8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421211B1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648271B8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1C7654D2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4E3E6FC9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04A88B0C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47EFC227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32773CB8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204D7C5F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12E8E2E8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373E1224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 w14:paraId="28EF924B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tbl>
      <w:tblPr>
        <w:tblStyle w:val="4"/>
        <w:tblW w:w="9709" w:type="dxa"/>
        <w:tblInd w:w="-3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35"/>
        <w:gridCol w:w="1036"/>
        <w:gridCol w:w="1917"/>
        <w:gridCol w:w="976"/>
        <w:gridCol w:w="298"/>
        <w:gridCol w:w="832"/>
        <w:gridCol w:w="751"/>
        <w:gridCol w:w="559"/>
        <w:gridCol w:w="449"/>
        <w:gridCol w:w="873"/>
        <w:gridCol w:w="559"/>
      </w:tblGrid>
      <w:tr w14:paraId="2849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12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项目支出绩效自评表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 w14:paraId="54A5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006F11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0046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外贸进出口奖励资金</w:t>
            </w:r>
          </w:p>
        </w:tc>
      </w:tr>
      <w:tr w14:paraId="2962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E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淮南市田家庵区商务局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淮南市田家庵区商务局</w:t>
            </w:r>
          </w:p>
        </w:tc>
      </w:tr>
      <w:tr w14:paraId="37C8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 w14:paraId="4F74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1B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1D16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7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8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217.50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C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217.50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217.50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497A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3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8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217.50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217.50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217.50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C6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65AD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5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0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上年结转资金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C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0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37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0630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0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8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6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C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1C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2FB9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3D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  <w:p w14:paraId="3429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5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6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5B4C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781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05A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加快田家庵区对外开放步伐，鼓励支持外贸企业做大做强，促进全区外向型经济高质量发展。</w:t>
            </w:r>
          </w:p>
        </w:tc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F8D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按规定发放外贸进出口奖励。</w:t>
            </w:r>
          </w:p>
        </w:tc>
      </w:tr>
      <w:tr w14:paraId="6419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0D5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 w14:paraId="5B7D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9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A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548F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5602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 w14:paraId="5336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 w14:paraId="7ED3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703A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0B37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8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指标1：确保奖励资金按文件要求完成发放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A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3D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F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C2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BBE6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2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3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指标1：奖励资金合规发放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1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6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D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3BAD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9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F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指标1：支付及时率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A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3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C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F4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396C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5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4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指标1：支出控制在预算范围内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9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D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5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0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B8D7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 w14:paraId="70C8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 w14:paraId="3895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3D59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3AEC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  <w:p w14:paraId="42DA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指标1：鼓励支持外贸企业，提高企业积极性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B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9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87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E6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4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A7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4AE0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D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 w14:paraId="1D24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指标1：保障外贸工作顺利开展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2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B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78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7C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E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E1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5F8E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5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  <w:p w14:paraId="55C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9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指标1：本指标不适应此项目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8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5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69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49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F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9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8B61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B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</w:t>
            </w:r>
          </w:p>
          <w:p w14:paraId="7D54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F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指标1：保障相关工作每年顺利开展实施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9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9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69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3E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F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33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D76C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  <w:p w14:paraId="1E22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 w14:paraId="4B1C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B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指标1：满意度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3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2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A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9A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E7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521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D66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EB6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3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9C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09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432F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注：1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3D5B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198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3EF1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B4E1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1"/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3.定量指标若为正向指标（即指标值为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≥*），则得分计算方法应用全年实际值/年度指标值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该指标分值；定量指标得分最高不得超过该指标分值上限。</w:t>
            </w:r>
          </w:p>
          <w:p w14:paraId="4867A900">
            <w:pPr>
              <w:keepNext w:val="0"/>
              <w:keepLines w:val="0"/>
              <w:widowControl/>
              <w:suppressLineNumbers w:val="0"/>
              <w:ind w:firstLine="384"/>
              <w:jc w:val="left"/>
              <w:textAlignment w:val="top"/>
              <w:rPr>
                <w:rStyle w:val="11"/>
                <w:rFonts w:hint="eastAsia"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4.评价得分说明：说明全年实际值与年度指标值偏离情况（未达、持平、超额）。</w:t>
            </w:r>
          </w:p>
        </w:tc>
      </w:tr>
      <w:tr w14:paraId="44CB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96A9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</w:p>
          <w:p w14:paraId="5578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项目支出绩效自评表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 w14:paraId="77E9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41E3F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1F5A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6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限上企业奖补资金</w:t>
            </w:r>
          </w:p>
        </w:tc>
      </w:tr>
      <w:tr w14:paraId="0C98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B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淮南市田家庵区商务局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4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淮南市田家庵区商务局</w:t>
            </w:r>
          </w:p>
        </w:tc>
      </w:tr>
      <w:tr w14:paraId="0D98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 w14:paraId="0465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E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73D8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2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C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182.24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5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75.93%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3CAE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8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B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182.24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52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746E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5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上年结转资金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F6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5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9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F9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2D1C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7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C6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7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D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4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4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DD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1119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1A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  <w:p w14:paraId="1C8D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5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6A9B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5A3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1AA7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真实、准确、完整、及时地反映我区商贸流通发展状况，鼓励区内更多企业纳入限额以上商贸单位统计范围。</w:t>
            </w:r>
          </w:p>
        </w:tc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C2E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按规定发放限上企业及统计员奖补。</w:t>
            </w:r>
          </w:p>
        </w:tc>
      </w:tr>
      <w:tr w14:paraId="4360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94C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 w14:paraId="43C9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4C16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01C6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 w14:paraId="114B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 w14:paraId="266D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087D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415B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C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指标1：确保奖励资金按文件要求完成发放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4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7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4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C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E894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1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C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指标1：资金合规发放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E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A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7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02B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41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指标1：支付及时率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4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7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D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D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AF84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0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B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指标1：支出控制在预算范围内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3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8E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3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A4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375F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 w14:paraId="3244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 w14:paraId="25DE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 w14:paraId="21D7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  <w:p w14:paraId="71C0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  <w:p w14:paraId="698A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9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指标1：鼓励支持限上企业，提高企业积极性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3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F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C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9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5662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0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 w14:paraId="0928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指标1：保障限上企业工作顺利开展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A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9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2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96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9146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A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  <w:p w14:paraId="3E6A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指标1：本指标不适应此项目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5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E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2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2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A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58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5317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2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</w:t>
            </w:r>
          </w:p>
          <w:p w14:paraId="1653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E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指标1：保障相关工作每年顺利开展实施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F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7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2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2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4B94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  <w:p w14:paraId="3D46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(10分)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 w14:paraId="6AF6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9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指标1：满意度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8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9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E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F8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AD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90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D42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8A4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A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5C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09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E04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注：1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14:paraId="5B70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BB6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14:paraId="5D983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70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39F2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1"/>
                <w:rFonts w:ascii="Times New Roman" w:hAnsi="Times New Roman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3.定量指标若为正向指标（即指标值为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≥*），则得分计算方法应用全年实际值/年度指标值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╳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该指标分值；定量指标得分最高不得超过该指标分值上限。</w:t>
            </w:r>
          </w:p>
          <w:p w14:paraId="08021A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  4.评价得分说明：说明全年实际值与年度指标值偏离情况（未达、持平、超额）。</w:t>
            </w:r>
          </w:p>
        </w:tc>
      </w:tr>
    </w:tbl>
    <w:p w14:paraId="4CA726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raditional Arabic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WJhZTA2NDRkOTRkOTE2MWZhMWU5Njc0ZDdlMDMifQ=="/>
  </w:docVars>
  <w:rsids>
    <w:rsidRoot w:val="00000000"/>
    <w:rsid w:val="050C1D9D"/>
    <w:rsid w:val="0E545297"/>
    <w:rsid w:val="277A55EB"/>
    <w:rsid w:val="6CEB5F3B"/>
    <w:rsid w:val="711315BD"/>
    <w:rsid w:val="72F06962"/>
    <w:rsid w:val="76544B51"/>
    <w:rsid w:val="7E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paragraph" w:styleId="3">
    <w:name w:val="Normal (Web)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font4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10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6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9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1777</Words>
  <Characters>2057</Characters>
  <Lines>0</Lines>
  <Paragraphs>0</Paragraphs>
  <TotalTime>0</TotalTime>
  <ScaleCrop>false</ScaleCrop>
  <LinksUpToDate>false</LinksUpToDate>
  <CharactersWithSpaces>2101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2024-08-26T07:01:00Z</dcterms:created>
  <dc:creator>Administrator</dc:creator>
  <cp:lastModifiedBy>看见我的小熊了吗</cp:lastModifiedBy>
  <dcterms:modified xsi:type="dcterms:W3CDTF">2024-08-26T08:07:50Z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C934EC6CD5124D33B49F6999DF40059F_12</vt:lpwstr>
  </property>
</Properties>
</file>