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right="0"/>
        <w:jc w:val="center"/>
        <w:rPr>
          <w:rFonts w:hint="eastAsia" w:ascii="方正小标宋_GBK" w:hAnsi="方正小标宋_GBK" w:eastAsia="方正仿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田家庵区淮滨街道办事处2024年政府信息公开工作年度报告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方正仿宋_GBK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本报告依据《中华人民共和国政府信息公开条例》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（国务院令第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711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号，以下简称《条例》）、《国务院办公厅政府信息与政务公开办公室关于印发&lt;中华人民共和国政府信息公开工作年度报告格式&gt;的通知》（国办公开办函〔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30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日。报告的电子版可在田家庵区人民政府网站下载（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http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://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www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tja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gov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cn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/）。如对本报告有任何疑问，请与田家庵区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淮滨街道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党政办联系（地址：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田家庵区淮舜北路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425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号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淮滨街道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办事处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楼，电话：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0554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--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5319879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，邮编：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232007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方正仿宋_GBK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年度，田家庵区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淮滨街道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认真贯彻落实《淮南市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年政务公开重点工作任务分工》、《田家庵区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年政务公开重点工作任务分工》，推动政务公开工作有序开展以党的二十大精神为指导，坚持以人为本、服务大局，全面落实深化改革各项任务，继续深化政务公开标准化建设。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方正仿宋_GBK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年，田家庵区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淮滨街道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全面贯彻落实《田家庵区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年政务公开重点工作任务分工》要求。有序推进政务公开工作基本开展。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淮滨街道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在田家庵区政府网站发布信息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270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余条，重点发布政策文件、政府领导、年度重点工作任务分解、财政专项资金管理和使用、社会保障、社会救助、政策解读、回应关切、监督保障等栏目信息，有效保障了人民群众对政府工作的知情权、参与权、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楷体_GBK" w:hAnsi="方正楷体_GBK" w:eastAsia="方正仿宋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方正仿宋_GBK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淮滨街道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收到申请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方正仿宋_GBK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淮滨街道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立足基层实际，严格执行行政规范性文件网络版格式，发布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WORD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版本和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PDF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版本，方便公众查询和下载。抓好基础信息维护。严格落实信息发布审核制度，做好重大决策预公开意见征集、财政预决算、机构设置、人事信息等栏目常态化更新工作。明确各部门职责，保障信息发布的及时性；强化日常监督，做好群众隐私保护，保障信息发布的准确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（四）公开平台建设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方正仿宋_GBK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开设政策咨询综合服务窗口，建立健全窗口工作机制，提供“一站式”解答服务。二是按照区级、街道两个层级，打造功能侧重点不同的政务公开专区，实现政务公开“面对面”，增强公众参与感与满意度。三是督促指导社区规范设置村（居）务公开栏，及时公开各类惠民惠农财政补贴资金发放结果，打造村（居）务公开示范点，推动政务公开向村居延伸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方正仿宋_GBK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方正仿宋_GBK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、工作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在区政府办的指导下展开工作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，及时发现问题、反馈问题，在规定的时间内整改，并及时公开整改情况。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、社会评议。通过网站等向社会各界公开征集意见并将征集反馈及时公示。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Times New Roman" w:hAnsi="Times New Roman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方正仿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、责任追究。积极参加政府信息公开工作培训和研讨交流，提升工作人员业务能力,全年未发生因政务公开而产生的政务责任追究事项。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制发件数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83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803"/>
        <w:gridCol w:w="2603"/>
        <w:gridCol w:w="571"/>
        <w:gridCol w:w="734"/>
        <w:gridCol w:w="734"/>
        <w:gridCol w:w="571"/>
        <w:gridCol w:w="571"/>
        <w:gridCol w:w="572"/>
        <w:gridCol w:w="5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ascii="楷体" w:hAnsi="楷体" w:eastAsia="方正仿宋_GBK" w:cs="楷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机构</w:t>
            </w:r>
          </w:p>
        </w:tc>
        <w:tc>
          <w:tcPr>
            <w:tcW w:w="5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社会公益组织</w:t>
            </w:r>
          </w:p>
        </w:tc>
        <w:tc>
          <w:tcPr>
            <w:tcW w:w="5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法律服务机构</w:t>
            </w:r>
          </w:p>
        </w:tc>
        <w:tc>
          <w:tcPr>
            <w:tcW w:w="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eastAsia="方正仿宋_GBK" w:cs="Calibri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Calibri"/>
                <w:sz w:val="32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eastAsia="方正仿宋_GBK" w:cs="Calibri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Calibri"/>
                <w:sz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eastAsia="方正仿宋_GBK" w:cs="Calibri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Calibri"/>
                <w:sz w:val="32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eastAsia="方正仿宋_GBK" w:cs="Calibri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Calibri"/>
                <w:sz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方正仿宋_GBK" w:cs="楷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eastAsia="方正仿宋_GBK" w:cs="Calibri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Calibri"/>
                <w:sz w:val="32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eastAsia="方正仿宋_GBK" w:cs="Calibri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Calibri"/>
                <w:sz w:val="32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1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2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3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4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5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6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7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8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1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eastAsia="方正仿宋_GBK" w:cs="Calibri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Calibri"/>
                <w:sz w:val="32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eastAsia="方正仿宋_GBK" w:cs="Calibri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Calibri"/>
                <w:sz w:val="32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2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3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（五）不予处理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1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2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3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4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5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1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2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32"/>
                <w:szCs w:val="20"/>
              </w:rPr>
              <w:t>3</w:t>
            </w: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eastAsia="方正仿宋_GBK" w:cs="Calibri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Calibri"/>
                <w:sz w:val="32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eastAsia="方正仿宋_GBK" w:cs="Calibri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Calibri"/>
                <w:sz w:val="32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Calibri"/>
                <w:sz w:val="32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77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645"/>
        <w:gridCol w:w="645"/>
        <w:gridCol w:w="645"/>
        <w:gridCol w:w="355"/>
        <w:gridCol w:w="646"/>
        <w:gridCol w:w="646"/>
        <w:gridCol w:w="646"/>
        <w:gridCol w:w="646"/>
        <w:gridCol w:w="355"/>
        <w:gridCol w:w="646"/>
        <w:gridCol w:w="646"/>
        <w:gridCol w:w="646"/>
        <w:gridCol w:w="646"/>
        <w:gridCol w:w="3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维持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纠正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结果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审结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维持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纠正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0" w:firstLineChars="20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sz w:val="20"/>
                <w:szCs w:val="20"/>
              </w:rPr>
              <w:t>审结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宋体" w:hAnsi="宋体" w:eastAsia="方正仿宋_GBK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eastAsia="方正仿宋_GBK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sz w:val="32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存在的问题：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主动公开意识需要进一步强化。工作人员政务信息公开的意识还需进一步提升，主动公开政务信息的责任意识、大局意识还没有形成。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政务信息质量有待提高。上报的政务信息往往以简化文件内容的方式，上报的部门政务信息大多以文字信息为主缺乏数据支撑，且存在雷同现象，对政策决策的背景、事实依据、研判过程等解读的不够详尽。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人员队伍建设有待加强。街道日常事务多，负责政务信息公开具办人员仅一人，而且还有其他工作负责，日常工作中经常分身乏术、顾此失彼。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 w:firstLineChars="200"/>
        <w:jc w:val="both"/>
        <w:rPr>
          <w:rFonts w:hint="eastAsia" w:ascii="仿宋_GB2312" w:hAnsi="仿宋_GB2312" w:eastAsia="方正仿宋_GBK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下一步工作打算：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加大对街道各部门政务信息公开工作的培训力度，组织各部门业务具办人员学习《中华人民共和国政府信息公开条例》等相关政策，进一步提升街道政务信息公开队伍建设，深植政务信息公开是为民公开的大局意识，不断提高工作人员的业务水平，确保人员到位、责任到位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加强政务信息监管、提升与群众的互动水平、简化依申请公开办理流程、优化公开方式方法、深化重点栏目信息建设，广泛听取群众的意见和建议，坚持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民之所忧，我必念之，民之所盼，我必行之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，想群众所想，凡是涉及群众切身利益的政策始终作为政务信息公开的重点，切实做好群众的信息员。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提升政策解读的趣味性，在原有的文字解读的基础上加入图片、音频、视频等可视、可读、可感的解读方式，增进公众对政策的理解认同，保障人民群众的知情权、参与权、表达权和监督权，提高政府公信力。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方正仿宋_GBK" w:cs="仿宋_GB2312"/>
          <w:sz w:val="32"/>
          <w:szCs w:val="32"/>
        </w:rPr>
      </w:pPr>
      <w:r>
        <w:rPr>
          <w:rFonts w:hint="eastAsia" w:ascii="仿宋_GB2312" w:hAnsi="仿宋_GB2312" w:eastAsia="方正仿宋_GBK" w:cs="仿宋_GB2312"/>
          <w:sz w:val="32"/>
          <w:szCs w:val="32"/>
        </w:rPr>
        <w:t>按照《国务院办公厅关于印发〈政府信息公开信息处理费管理办法〉的通知》（国办函〔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2020</w:t>
      </w:r>
      <w:r>
        <w:rPr>
          <w:rFonts w:hint="eastAsia" w:ascii="仿宋_GB2312" w:hAnsi="仿宋_GB2312" w:eastAsia="方正仿宋_GBK" w:cs="仿宋_GB2312"/>
          <w:sz w:val="32"/>
          <w:szCs w:val="32"/>
        </w:rPr>
        <w:t>〕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109</w:t>
      </w:r>
      <w:r>
        <w:rPr>
          <w:rFonts w:hint="eastAsia" w:ascii="仿宋_GB2312" w:hAnsi="仿宋_GB2312" w:eastAsia="方正仿宋_GBK" w:cs="仿宋_GB2312"/>
          <w:sz w:val="32"/>
          <w:szCs w:val="32"/>
        </w:rPr>
        <w:t>号）规定的按件、按量收费标准，本年度没有产生信息公开处理费。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01D15"/>
    <w:rsid w:val="1494389A"/>
    <w:rsid w:val="1927577B"/>
    <w:rsid w:val="208312FA"/>
    <w:rsid w:val="22301D15"/>
    <w:rsid w:val="41AF6BC7"/>
    <w:rsid w:val="53414BBD"/>
    <w:rsid w:val="58E31EE2"/>
    <w:rsid w:val="5F02557F"/>
    <w:rsid w:val="6E1A1F51"/>
    <w:rsid w:val="79D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1390</Words>
  <Characters>1469</Characters>
  <Lines>0</Lines>
  <Paragraphs>0</Paragraphs>
  <TotalTime>64</TotalTime>
  <ScaleCrop>false</ScaleCrop>
  <LinksUpToDate>false</LinksUpToDate>
  <CharactersWithSpaces>1479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2025-01-15T07:08:00Z</dcterms:created>
  <dc:creator>草莓蘑菇</dc:creator>
  <cp:lastModifiedBy>Administrator</cp:lastModifiedBy>
  <dcterms:modified xsi:type="dcterms:W3CDTF">2025-02-11T07:30:45Z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88005F3ED5C44AD498FDBB10E352F3E6_11</vt:lpwstr>
  </property>
  <property fmtid="{D5CDD505-2E9C-101B-9397-08002B2CF9AE}" pid="4" name="KSOTemplateDocerSaveRecord">
    <vt:lpwstr>eyJoZGlkIjoiNTc2OGM2ZmRiNGZkYmNmMTYyZTgzZjMyMTA2MThhOTQiLCJ1c2VySWQiOiIyMDAxODMwNjgifQ==</vt:lpwstr>
  </property>
</Properties>
</file>