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eastAsia="zh-CN"/>
        </w:rPr>
      </w:pP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val="en-US" w:eastAsia="zh-CN"/>
        </w:rPr>
        <w:t>淮南市田家庵区卫生服务中心202</w:t>
      </w:r>
      <w:r>
        <w:rPr>
          <w:rFonts w:hint="eastAsia" w:ascii="TimesNewRoman" w:hAnsi="TimesNewRoman" w:eastAsia="华文中宋" w:cs="TimesNewRoman"/>
          <w:b/>
          <w:color w:val="000000"/>
          <w:sz w:val="36"/>
          <w:szCs w:val="36"/>
          <w:lang w:val="en-US" w:eastAsia="zh-CN"/>
        </w:rPr>
        <w:t>5</w:t>
      </w: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val="en-US" w:eastAsia="zh-CN"/>
        </w:rPr>
        <w:t>年度</w:t>
      </w: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</w:rPr>
        <w:t>项目</w:t>
      </w: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eastAsia="zh-CN"/>
        </w:rPr>
        <w:t>支出绩效目标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tbl>
      <w:tblPr>
        <w:tblStyle w:val="4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公共卫生管理服务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40.0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公共卫生监督管理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38.0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卫生监督机构能力建设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35.0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在职人员伙食补助费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公共卫生监督管理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淮南市田家庵区卫生健康委员会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淮南市田家庵区卫生服务中心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FFFFFF" w:fill="D9D9D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FFFFFF" w:fill="D9D9D9"/>
                <w:lang w:val="en-US" w:eastAsia="zh-CN" w:bidi="ar"/>
              </w:rPr>
              <w:t>承担全区基本公共卫生服务等事务性工作，搞好全区基本公共卫生服务。完成年度量化工作任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FFFFFF" w:fill="D9D9D9"/>
                <w:lang w:val="en-US" w:eastAsia="zh-CN" w:bidi="ar"/>
              </w:rPr>
              <w:t>务，有效应对各类公共卫生事件，维护公共卫生秩序和医疗服务秩序，保护人民群众健康促进经济社会协调发展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本指标不合适此项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本指标不合适此项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本指标不合适此项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本指标不合适此项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影响较明显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本指标不合适此项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不断提高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较上年提高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公共卫生管理服务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淮南市田家庵区卫生健康委员会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淮南市田家庵区卫生服务中心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FFFFFF" w:fill="D9D9D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FFFFFF" w:fill="D9D9D9"/>
                <w:lang w:val="en-US" w:eastAsia="zh-CN" w:bidi="ar"/>
              </w:rPr>
              <w:t>承担全区基本公共管理服务等事务性工作，搞好全区基本公共管理服务。完成年度量化工作任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FFFFFF" w:fill="D9D9D9"/>
                <w:lang w:val="en-US" w:eastAsia="zh-CN" w:bidi="ar"/>
              </w:rPr>
              <w:t>务，有效应对各类公共管理事件，维护公共管理秩序和医疗服务秩序，保护人民群众健康促进经济社会协调发展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本指标不合适此项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本指标不合适此项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本指标不合适此项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本指标不合适此项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影响较明显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本指标不合适此项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不断提高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较上年提高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卫生监督机构能力建设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淮南市田家庵区卫生健康委员会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淮南市田家庵区卫生服务中心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FFFFFF" w:fill="D9D9D9"/>
                <w:lang w:val="en-US" w:eastAsia="zh-CN" w:bidi="ar"/>
              </w:rPr>
              <w:t>组织开展转移支付项目运行监控、绩效考核、效果评价等工作，推动各地进一步完善项目各项管理制度，加强项目组织管理，规范资金管理和使用，加快项目执行进度，促进项目任务落实。对卫生健康项目在事前、事中、事后等方面开展全过程的资金监督管理活动，提高项目资金使用效益，促进项目任务落实，确保群众受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本指标不合适此项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本指标不合适此项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bookmarkStart w:id="0" w:name="_GoBack"/>
            <w:bookmarkEnd w:id="0"/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本指标不合适此项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本指标不合适此项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影响较明显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本指标不合适此项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不断提高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较上年提高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在职人员伙食补助费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淮南市田家庵区卫生健康委员会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淮南市田家庵区卫生服务中心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伙食补助项目的为确保全市疾病预防控制中心工作有序的进行，保障工作人员的每日用餐安全，完善工作人员的工作环境。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本指标不合适此项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本指标不合适此项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本指标不合适此项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本指标不合适此项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影响较明显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本指标不合适此项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不断提高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较上年提高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Segoe Print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秀体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WY5NWM4OGM0YzgwNmQ5NzUwMmM3MTdjZjZjMzYifQ=="/>
  </w:docVars>
  <w:rsids>
    <w:rsidRoot w:val="700F685A"/>
    <w:rsid w:val="1360139E"/>
    <w:rsid w:val="14120335"/>
    <w:rsid w:val="189B5187"/>
    <w:rsid w:val="28976054"/>
    <w:rsid w:val="313602BC"/>
    <w:rsid w:val="3AD2116E"/>
    <w:rsid w:val="3F1947E0"/>
    <w:rsid w:val="45C27B10"/>
    <w:rsid w:val="57A001D2"/>
    <w:rsid w:val="700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rFonts w:eastAsia="宋体"/>
      <w:sz w:val="24"/>
      <w:szCs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2024-02-08T00:41:00Z</dcterms:created>
  <dc:creator>   白日梦 </dc:creator>
  <cp:lastModifiedBy>Administrator</cp:lastModifiedBy>
  <dcterms:modified xsi:type="dcterms:W3CDTF">2025-02-14T06:47:32Z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ED0DE30285A34B5EB277B429C3557080_11</vt:lpwstr>
  </property>
</Properties>
</file>