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2969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关于《淮南市田家庵区泉山街道办事处事业编制岗位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置方案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（征求意见稿）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》的起草说明</w:t>
      </w:r>
    </w:p>
    <w:p w14:paraId="04E05DBC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</w:p>
    <w:p w14:paraId="5109FA36">
      <w:pPr>
        <w:numPr>
          <w:ilvl w:val="0"/>
          <w:numId w:val="1"/>
        </w:numPr>
        <w:ind w:left="210" w:leftChars="0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制定意义 </w:t>
      </w:r>
      <w:r>
        <w:rPr>
          <w:rFonts w:ascii="仿宋" w:hAnsi="仿宋" w:eastAsia="仿宋" w:cs="仿宋"/>
          <w:color w:val="000000"/>
          <w:sz w:val="28"/>
          <w:szCs w:val="28"/>
        </w:rPr>
        <w:t>为深化事业单位人事制度改革，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结合单位实际，制定本实施方案</w:t>
      </w:r>
      <w:r>
        <w:rPr>
          <w:rFonts w:ascii="宋体" w:hAnsi="宋体" w:eastAsia="宋体" w:cs="宋体"/>
          <w:sz w:val="28"/>
          <w:szCs w:val="28"/>
        </w:rPr>
        <w:t>，结合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泉山</w:t>
      </w:r>
      <w:r>
        <w:rPr>
          <w:rFonts w:ascii="宋体" w:hAnsi="宋体" w:eastAsia="宋体" w:cs="宋体"/>
          <w:sz w:val="28"/>
          <w:szCs w:val="28"/>
        </w:rPr>
        <w:t xml:space="preserve">街道实际，制定本实施方案。 </w:t>
      </w:r>
    </w:p>
    <w:p w14:paraId="734AAC06">
      <w:pPr>
        <w:numPr>
          <w:ilvl w:val="0"/>
          <w:numId w:val="1"/>
        </w:numPr>
        <w:ind w:left="210" w:leftChars="0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起草依据 </w:t>
      </w:r>
      <w:r>
        <w:rPr>
          <w:rFonts w:ascii="仿宋" w:hAnsi="仿宋" w:eastAsia="仿宋" w:cs="仿宋"/>
          <w:color w:val="000000"/>
          <w:sz w:val="28"/>
          <w:szCs w:val="28"/>
        </w:rPr>
        <w:t>《淮南市事业单位岗位设置管理实施意见的通知》（淮府秘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[2010]125号）</w:t>
      </w:r>
      <w:r>
        <w:rPr>
          <w:rFonts w:ascii="宋体" w:hAnsi="宋体" w:eastAsia="宋体" w:cs="宋体"/>
          <w:sz w:val="28"/>
          <w:szCs w:val="28"/>
        </w:rPr>
        <w:t xml:space="preserve">。 </w:t>
      </w:r>
    </w:p>
    <w:p w14:paraId="06030AC1">
      <w:pPr>
        <w:numPr>
          <w:ilvl w:val="0"/>
          <w:numId w:val="1"/>
        </w:numPr>
        <w:ind w:left="210" w:leftChars="0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起草过程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泉山</w:t>
      </w:r>
      <w:r>
        <w:rPr>
          <w:rFonts w:ascii="宋体" w:hAnsi="宋体" w:eastAsia="宋体" w:cs="宋体"/>
          <w:sz w:val="28"/>
          <w:szCs w:val="28"/>
        </w:rPr>
        <w:t xml:space="preserve">街道依照国家、省、市、区各级相关文件起草，2024 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z w:val="28"/>
          <w:szCs w:val="28"/>
        </w:rPr>
        <w:t>月，在通知起草期间，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泉山</w:t>
      </w:r>
      <w:r>
        <w:rPr>
          <w:rFonts w:ascii="宋体" w:hAnsi="宋体" w:eastAsia="宋体" w:cs="宋体"/>
          <w:sz w:val="28"/>
          <w:szCs w:val="28"/>
        </w:rPr>
        <w:t>街道调研街道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ascii="宋体" w:hAnsi="宋体" w:eastAsia="宋体" w:cs="宋体"/>
          <w:sz w:val="28"/>
          <w:szCs w:val="28"/>
        </w:rPr>
        <w:t>工作，并结合先发示范地区优秀经验对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该方案</w:t>
      </w:r>
      <w:r>
        <w:rPr>
          <w:rFonts w:ascii="宋体" w:hAnsi="宋体" w:eastAsia="宋体" w:cs="宋体"/>
          <w:sz w:val="28"/>
          <w:szCs w:val="28"/>
        </w:rPr>
        <w:t xml:space="preserve">进一步修改完善，形成工作方案初稿。2024 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z w:val="28"/>
          <w:szCs w:val="28"/>
        </w:rPr>
        <w:t>月，征求了街道各部门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及</w:t>
      </w:r>
      <w:r>
        <w:rPr>
          <w:rFonts w:ascii="宋体" w:hAnsi="宋体" w:eastAsia="宋体" w:cs="宋体"/>
          <w:sz w:val="28"/>
          <w:szCs w:val="28"/>
        </w:rPr>
        <w:t>各社区和社会公众意见，在接到 意见反馈后，结合街道实际情况，由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泉山</w:t>
      </w:r>
      <w:r>
        <w:rPr>
          <w:rFonts w:ascii="宋体" w:hAnsi="宋体" w:eastAsia="宋体" w:cs="宋体"/>
          <w:sz w:val="28"/>
          <w:szCs w:val="28"/>
        </w:rPr>
        <w:t xml:space="preserve">街道党工委牵头，经会议论证，合法性审查， 最终形成此方案。 </w:t>
      </w:r>
    </w:p>
    <w:p w14:paraId="124749F7">
      <w:pPr>
        <w:numPr>
          <w:ilvl w:val="0"/>
          <w:numId w:val="0"/>
        </w:numPr>
        <w:ind w:left="420" w:leftChars="0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BCB70"/>
    <w:multiLevelType w:val="singleLevel"/>
    <w:tmpl w:val="75FBCB70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QwZGQ1NjgzMTJlNTA2OTAyNDdkYzRhYTczOGQifQ=="/>
    <w:docVar w:name="KSO_WPS_MARK_KEY" w:val="fd0ba0b9-b222-4c50-91f9-d10d07e5d404"/>
  </w:docVars>
  <w:rsids>
    <w:rsidRoot w:val="5FD05916"/>
    <w:rsid w:val="0A922A1E"/>
    <w:rsid w:val="414153F8"/>
    <w:rsid w:val="5FD0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298</Characters>
  <Lines>0</Lines>
  <Paragraphs>0</Paragraphs>
  <TotalTime>0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2024-12-10T02:18:00Z</dcterms:created>
  <dc:creator>Bud</dc:creator>
  <cp:lastModifiedBy> Lucky Lady  Good girl </cp:lastModifiedBy>
  <dcterms:modified xsi:type="dcterms:W3CDTF">2025-07-25T09:08:44Z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5702BC02DCF14E4E96479DA08533BE2F_11</vt:lpwstr>
  </property>
  <property fmtid="{D5CDD505-2E9C-101B-9397-08002B2CF9AE}" pid="4" name="KSOTemplateDocerSaveRecord">
    <vt:lpwstr>eyJoZGlkIjoiNDJkZDBjNjU0M2YxMWZkM2UxMjYwYzVlNjg3YzJlNjIiLCJ1c2VySWQiOiIyMjQxMzEwNDkifQ==</vt:lpwstr>
  </property>
</Properties>
</file>