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A228A">
      <w:pPr>
        <w:jc w:val="center"/>
        <w:rPr>
          <w:rFonts w:hint="eastAsia" w:ascii="宋体" w:hAnsi="宋体"/>
          <w:b/>
          <w:sz w:val="36"/>
          <w:szCs w:val="36"/>
        </w:rPr>
      </w:pPr>
      <w:bookmarkStart w:id="0" w:name="_GoBack"/>
      <w:bookmarkEnd w:id="0"/>
      <w:r>
        <w:rPr>
          <w:rFonts w:hint="eastAsia" w:ascii="宋体" w:hAnsi="宋体"/>
          <w:b/>
          <w:sz w:val="36"/>
          <w:szCs w:val="36"/>
          <w:lang w:eastAsia="zh-CN"/>
        </w:rPr>
        <w:t>田家庵区政府采购中心202</w:t>
      </w:r>
      <w:r>
        <w:rPr>
          <w:rFonts w:hint="eastAsia" w:ascii="宋体" w:hAnsi="宋体"/>
          <w:b/>
          <w:sz w:val="36"/>
          <w:szCs w:val="36"/>
          <w:lang w:val="en-US" w:eastAsia="zh-CN"/>
        </w:rPr>
        <w:t>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757E9CEB">
      <w:pPr>
        <w:jc w:val="center"/>
        <w:rPr>
          <w:rFonts w:hint="eastAsia" w:ascii="楷体_GB2312" w:eastAsia="楷体_GB2312"/>
          <w:szCs w:val="32"/>
        </w:rPr>
      </w:pPr>
    </w:p>
    <w:p w14:paraId="48208A31">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年度一般公共预算财政拨款“三公”经费支出决算表</w:t>
      </w:r>
    </w:p>
    <w:p w14:paraId="423B0D8C">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64699CA2">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1D41F7AB">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17C988DF">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061AEE4F">
            <w:pPr>
              <w:widowControl/>
              <w:jc w:val="center"/>
              <w:rPr>
                <w:rFonts w:ascii="宋体" w:hAnsi="宋体" w:cs="宋体"/>
                <w:b/>
                <w:bCs/>
                <w:kern w:val="0"/>
                <w:szCs w:val="21"/>
              </w:rPr>
            </w:pPr>
            <w:r>
              <w:rPr>
                <w:rFonts w:hint="eastAsia" w:ascii="宋体" w:hAnsi="宋体" w:cs="宋体"/>
                <w:b/>
                <w:bCs/>
                <w:kern w:val="0"/>
                <w:szCs w:val="21"/>
              </w:rPr>
              <w:t>决 算 数</w:t>
            </w:r>
          </w:p>
        </w:tc>
      </w:tr>
      <w:tr w14:paraId="19FDC6A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20CAADF">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6BC59741">
            <w:pPr>
              <w:widowControl/>
              <w:jc w:val="center"/>
              <w:rPr>
                <w:rFonts w:ascii="宋体" w:hAnsi="宋体" w:cs="宋体"/>
                <w:b/>
                <w:bCs/>
                <w:kern w:val="0"/>
                <w:szCs w:val="21"/>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noWrap w:val="0"/>
            <w:vAlign w:val="center"/>
          </w:tcPr>
          <w:p w14:paraId="688D6A73">
            <w:pPr>
              <w:widowControl/>
              <w:jc w:val="center"/>
              <w:rPr>
                <w:rFonts w:ascii="宋体" w:hAnsi="宋体" w:cs="宋体"/>
                <w:b/>
                <w:bCs/>
                <w:kern w:val="0"/>
                <w:szCs w:val="21"/>
              </w:rPr>
            </w:pPr>
            <w:r>
              <w:rPr>
                <w:rFonts w:hint="eastAsia" w:ascii="宋体" w:hAnsi="宋体" w:cs="宋体"/>
                <w:b/>
                <w:bCs/>
                <w:kern w:val="0"/>
                <w:szCs w:val="21"/>
                <w:lang w:val="en-US" w:eastAsia="zh-CN"/>
              </w:rPr>
              <w:t>0</w:t>
            </w:r>
          </w:p>
        </w:tc>
      </w:tr>
      <w:tr w14:paraId="38BFC0D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E8B5C28">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14711155">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0EB68498">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6423203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6004877">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061D5558">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2A7C2FA4">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4037346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1C4783B">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044432B7">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0593BD76">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3508A8F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E9CF1D6">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738FA0CE">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1331A753">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6F3CF33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FB4D78A">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4B4A70DF">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4B1FB8FA">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14:paraId="12347E0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174DCD0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112177FF">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23478338">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6A46E90D">
      <w:pPr>
        <w:ind w:firstLine="628" w:firstLineChars="200"/>
        <w:rPr>
          <w:rFonts w:hint="eastAsia" w:ascii="仿宋_GB2312" w:hAnsi="仿宋"/>
          <w:szCs w:val="32"/>
          <w:lang w:val="en-US" w:eastAsia="zh-CN"/>
        </w:rPr>
      </w:pPr>
      <w:r>
        <w:rPr>
          <w:rFonts w:hint="eastAsia" w:ascii="仿宋_GB2312" w:hAnsi="仿宋"/>
          <w:szCs w:val="32"/>
          <w:lang w:val="en-US" w:eastAsia="zh-CN"/>
        </w:rPr>
        <w:t>淮南市</w:t>
      </w:r>
      <w:r>
        <w:rPr>
          <w:rFonts w:hint="eastAsia" w:ascii="仿宋_GB2312" w:hAnsi="仿宋"/>
          <w:szCs w:val="32"/>
          <w:lang w:eastAsia="zh-CN"/>
        </w:rPr>
        <w:t>田家庵区政府采购中心202</w:t>
      </w:r>
      <w:r>
        <w:rPr>
          <w:rFonts w:hint="eastAsia" w:ascii="仿宋_GB2312" w:hAnsi="仿宋"/>
          <w:szCs w:val="32"/>
          <w:lang w:val="en-US" w:eastAsia="zh-CN"/>
        </w:rPr>
        <w:t>4</w:t>
      </w:r>
      <w:r>
        <w:rPr>
          <w:rFonts w:hint="eastAsia" w:ascii="仿宋_GB2312" w:hAnsi="仿宋"/>
          <w:szCs w:val="32"/>
        </w:rPr>
        <w:t>年度一般公共预算财政拨款“三公”经费支出预算为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szCs w:val="32"/>
          <w:lang w:eastAsia="zh-CN"/>
        </w:rPr>
        <w:t>较上年</w:t>
      </w:r>
      <w:r>
        <w:rPr>
          <w:rFonts w:hint="eastAsia" w:ascii="仿宋_GB2312" w:hAnsi="仿宋"/>
          <w:szCs w:val="32"/>
          <w:lang w:val="en-US" w:eastAsia="zh-CN"/>
        </w:rPr>
        <w:t>无变化。</w:t>
      </w:r>
    </w:p>
    <w:p w14:paraId="07BCE777">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4F1BA384">
      <w:pPr>
        <w:ind w:firstLine="628" w:firstLineChars="200"/>
        <w:rPr>
          <w:rFonts w:hint="eastAsia" w:ascii="仿宋_GB2312" w:hAnsi="仿宋"/>
          <w:szCs w:val="32"/>
        </w:rPr>
      </w:pPr>
      <w:r>
        <w:rPr>
          <w:rFonts w:hint="eastAsia" w:ascii="仿宋_GB2312" w:hAnsi="仿宋"/>
          <w:szCs w:val="32"/>
          <w:lang w:val="en-US" w:eastAsia="zh-CN"/>
        </w:rPr>
        <w:t>淮南市</w:t>
      </w:r>
      <w:r>
        <w:rPr>
          <w:rFonts w:hint="eastAsia" w:ascii="仿宋_GB2312" w:hAnsi="仿宋"/>
          <w:szCs w:val="32"/>
          <w:lang w:eastAsia="zh-CN"/>
        </w:rPr>
        <w:t>田家庵区政府采购中心202</w:t>
      </w:r>
      <w:r>
        <w:rPr>
          <w:rFonts w:hint="eastAsia" w:ascii="仿宋_GB2312" w:hAnsi="仿宋"/>
          <w:szCs w:val="32"/>
          <w:lang w:val="en-US" w:eastAsia="zh-CN"/>
        </w:rPr>
        <w:t>4</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lang w:val="en-US" w:eastAsia="zh-CN"/>
        </w:rPr>
        <w:t>占0%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lang w:val="en-US" w:eastAsia="zh-CN"/>
        </w:rPr>
        <w:t>占0%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val="en-US" w:eastAsia="zh-CN"/>
        </w:rPr>
        <w:t>,占0%</w:t>
      </w:r>
      <w:r>
        <w:rPr>
          <w:rFonts w:hint="eastAsia" w:ascii="仿宋_GB2312" w:hAnsi="仿宋"/>
          <w:szCs w:val="32"/>
        </w:rPr>
        <w:t>。具体情况如下：</w:t>
      </w:r>
    </w:p>
    <w:p w14:paraId="3F20833A">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szCs w:val="32"/>
          <w:lang w:eastAsia="zh-CN"/>
        </w:rPr>
        <w:t>较上年</w:t>
      </w:r>
      <w:r>
        <w:rPr>
          <w:rFonts w:hint="eastAsia" w:ascii="仿宋_GB2312" w:hAnsi="仿宋"/>
          <w:szCs w:val="32"/>
          <w:lang w:val="en-US" w:eastAsia="zh-CN"/>
        </w:rPr>
        <w:t>无变化。</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szCs w:val="32"/>
          <w:lang w:eastAsia="zh-CN"/>
        </w:rPr>
        <w:t>田家庵区政府采购中心</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人次。该项经费根据省外办批准的因公临时出国（境）计划，按照规定标准安排。经费使用严格按照</w:t>
      </w:r>
      <w:r>
        <w:rPr>
          <w:rFonts w:hint="eastAsia" w:ascii="仿宋_GB2312" w:hAnsi="仿宋"/>
          <w:szCs w:val="32"/>
          <w:lang w:val="en-US" w:eastAsia="zh-CN"/>
        </w:rPr>
        <w:t>淮南市财政局淮南市人民政府外事办公室关于印发《淮南市市直党政机关因公临时出国经费管理办法》的通知（淮财行政</w:t>
      </w:r>
      <w:r>
        <w:rPr>
          <w:rFonts w:hint="eastAsia" w:ascii="仿宋_GB2312" w:hAnsi="仿宋"/>
          <w:szCs w:val="32"/>
        </w:rPr>
        <w:t>〔201</w:t>
      </w:r>
      <w:r>
        <w:rPr>
          <w:rFonts w:hint="eastAsia" w:ascii="仿宋_GB2312" w:hAnsi="仿宋"/>
          <w:szCs w:val="32"/>
          <w:lang w:val="en-US" w:eastAsia="zh-CN"/>
        </w:rPr>
        <w:t>4</w:t>
      </w:r>
      <w:r>
        <w:rPr>
          <w:rFonts w:hint="eastAsia" w:ascii="仿宋_GB2312" w:hAnsi="仿宋"/>
          <w:szCs w:val="32"/>
        </w:rPr>
        <w:t>〕</w:t>
      </w:r>
      <w:r>
        <w:rPr>
          <w:rFonts w:hint="eastAsia" w:ascii="仿宋_GB2312" w:hAnsi="仿宋"/>
          <w:szCs w:val="32"/>
          <w:lang w:val="en-US" w:eastAsia="zh-CN"/>
        </w:rPr>
        <w:t>65</w:t>
      </w:r>
      <w:r>
        <w:rPr>
          <w:rFonts w:hint="eastAsia" w:ascii="仿宋_GB2312" w:hAnsi="仿宋"/>
          <w:szCs w:val="32"/>
        </w:rPr>
        <w:t>号</w:t>
      </w:r>
      <w:r>
        <w:rPr>
          <w:rFonts w:hint="eastAsia" w:ascii="仿宋_GB2312" w:hAnsi="仿宋"/>
          <w:szCs w:val="32"/>
          <w:lang w:val="en-US" w:eastAsia="zh-CN"/>
        </w:rPr>
        <w:t>）、淮南市财政局关于转发</w:t>
      </w:r>
      <w:r>
        <w:rPr>
          <w:rFonts w:hint="eastAsia" w:ascii="仿宋_GB2312" w:hAnsi="仿宋"/>
          <w:szCs w:val="32"/>
        </w:rPr>
        <w:t>《安徽省省直党政机关因公</w:t>
      </w:r>
      <w:r>
        <w:rPr>
          <w:rFonts w:hint="eastAsia" w:ascii="仿宋_GB2312" w:hAnsi="仿宋"/>
          <w:szCs w:val="32"/>
          <w:lang w:val="en-US" w:eastAsia="zh-CN"/>
        </w:rPr>
        <w:t>短期出国培训</w:t>
      </w:r>
      <w:r>
        <w:rPr>
          <w:rFonts w:hint="eastAsia" w:ascii="仿宋_GB2312" w:hAnsi="仿宋"/>
          <w:szCs w:val="32"/>
        </w:rPr>
        <w:t>管理办法》</w:t>
      </w:r>
      <w:r>
        <w:rPr>
          <w:rFonts w:hint="eastAsia" w:ascii="仿宋_GB2312" w:hAnsi="仿宋"/>
          <w:szCs w:val="32"/>
          <w:lang w:val="en-US" w:eastAsia="zh-CN"/>
        </w:rPr>
        <w:t>的通知</w:t>
      </w:r>
      <w:r>
        <w:rPr>
          <w:rFonts w:hint="eastAsia" w:ascii="仿宋_GB2312" w:hAnsi="仿宋"/>
          <w:szCs w:val="32"/>
        </w:rPr>
        <w:t>（</w:t>
      </w:r>
      <w:r>
        <w:rPr>
          <w:rFonts w:hint="eastAsia" w:ascii="仿宋_GB2312" w:hAnsi="仿宋"/>
          <w:szCs w:val="32"/>
          <w:lang w:val="en-US" w:eastAsia="zh-CN"/>
        </w:rPr>
        <w:t>淮财行政</w:t>
      </w:r>
      <w:r>
        <w:rPr>
          <w:rFonts w:hint="eastAsia" w:ascii="仿宋_GB2312" w:hAnsi="仿宋"/>
          <w:szCs w:val="32"/>
        </w:rPr>
        <w:t>〔201</w:t>
      </w:r>
      <w:r>
        <w:rPr>
          <w:rFonts w:hint="eastAsia" w:ascii="仿宋_GB2312" w:hAnsi="仿宋"/>
          <w:szCs w:val="32"/>
          <w:lang w:val="en-US" w:eastAsia="zh-CN"/>
        </w:rPr>
        <w:t>5</w:t>
      </w:r>
      <w:r>
        <w:rPr>
          <w:rFonts w:hint="eastAsia" w:ascii="仿宋_GB2312" w:hAnsi="仿宋"/>
          <w:szCs w:val="32"/>
        </w:rPr>
        <w:t>〕</w:t>
      </w:r>
      <w:r>
        <w:rPr>
          <w:rFonts w:hint="eastAsia" w:ascii="仿宋_GB2312" w:hAnsi="仿宋"/>
          <w:szCs w:val="32"/>
          <w:lang w:val="en-US" w:eastAsia="zh-CN"/>
        </w:rPr>
        <w:t>551</w:t>
      </w:r>
      <w:r>
        <w:rPr>
          <w:rFonts w:hint="eastAsia" w:ascii="仿宋_GB2312" w:hAnsi="仿宋"/>
          <w:szCs w:val="32"/>
        </w:rPr>
        <w:t>号）等相关规定执行。</w:t>
      </w:r>
    </w:p>
    <w:p w14:paraId="311C13D4">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szCs w:val="32"/>
          <w:lang w:eastAsia="zh-CN"/>
        </w:rPr>
        <w:t>；较上年</w:t>
      </w:r>
      <w:r>
        <w:rPr>
          <w:rFonts w:hint="eastAsia" w:ascii="仿宋_GB2312" w:hAnsi="仿宋"/>
          <w:szCs w:val="32"/>
          <w:lang w:val="en-US" w:eastAsia="zh-CN"/>
        </w:rPr>
        <w:t>无变化</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szCs w:val="32"/>
          <w:lang w:val="en-US" w:eastAsia="zh-CN"/>
        </w:rPr>
        <w:t>淮南市</w:t>
      </w:r>
      <w:r>
        <w:rPr>
          <w:rFonts w:hint="eastAsia" w:ascii="仿宋_GB2312" w:hAnsi="仿宋"/>
          <w:szCs w:val="32"/>
          <w:lang w:eastAsia="zh-CN"/>
        </w:rPr>
        <w:t>田家庵区政府采购中心</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w:t>
      </w:r>
      <w:r>
        <w:rPr>
          <w:rFonts w:hint="eastAsia" w:ascii="仿宋_GB2312" w:hAnsi="仿宋"/>
          <w:szCs w:val="32"/>
          <w:lang w:eastAsia="zh-CN"/>
        </w:rPr>
        <w:t>淮南市党政机关国内公务接待管理办法</w:t>
      </w:r>
      <w:r>
        <w:rPr>
          <w:rFonts w:hint="eastAsia" w:ascii="仿宋_GB2312" w:hAnsi="仿宋"/>
          <w:szCs w:val="32"/>
        </w:rPr>
        <w:t>》（</w:t>
      </w:r>
      <w:r>
        <w:rPr>
          <w:rFonts w:hint="eastAsia" w:ascii="仿宋_GB2312" w:hAnsi="仿宋"/>
          <w:szCs w:val="32"/>
          <w:lang w:val="en-US" w:eastAsia="zh-CN"/>
        </w:rPr>
        <w:t>淮办发</w:t>
      </w:r>
      <w:r>
        <w:rPr>
          <w:rFonts w:hint="eastAsia" w:ascii="仿宋_GB2312" w:hAnsi="仿宋"/>
          <w:szCs w:val="32"/>
        </w:rPr>
        <w:t>〔20</w:t>
      </w:r>
      <w:r>
        <w:rPr>
          <w:rFonts w:hint="eastAsia" w:ascii="仿宋_GB2312" w:hAnsi="仿宋"/>
          <w:szCs w:val="32"/>
          <w:lang w:val="en-US" w:eastAsia="zh-CN"/>
        </w:rPr>
        <w:t>2</w:t>
      </w:r>
      <w:r>
        <w:rPr>
          <w:rFonts w:hint="eastAsia" w:ascii="仿宋_GB2312" w:hAnsi="仿宋"/>
          <w:szCs w:val="32"/>
        </w:rPr>
        <w:t>4〕2</w:t>
      </w:r>
      <w:r>
        <w:rPr>
          <w:rFonts w:hint="eastAsia" w:ascii="仿宋_GB2312" w:hAnsi="仿宋"/>
          <w:szCs w:val="32"/>
          <w:lang w:val="en-US" w:eastAsia="zh-CN"/>
        </w:rPr>
        <w:t>2</w:t>
      </w:r>
      <w:r>
        <w:rPr>
          <w:rFonts w:hint="eastAsia" w:ascii="仿宋_GB2312" w:hAnsi="仿宋"/>
          <w:szCs w:val="32"/>
        </w:rPr>
        <w:t>号）</w:t>
      </w:r>
      <w:r>
        <w:rPr>
          <w:rFonts w:hint="eastAsia" w:ascii="仿宋_GB2312" w:hAnsi="仿宋"/>
          <w:szCs w:val="32"/>
          <w:lang w:eastAsia="zh-CN"/>
        </w:rPr>
        <w:t>等</w:t>
      </w:r>
      <w:r>
        <w:rPr>
          <w:rFonts w:hint="eastAsia" w:ascii="仿宋_GB2312" w:hAnsi="仿宋"/>
          <w:szCs w:val="32"/>
        </w:rPr>
        <w:t>相关规定。</w:t>
      </w:r>
    </w:p>
    <w:p w14:paraId="729E943D">
      <w:pPr>
        <w:ind w:firstLine="628"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szCs w:val="32"/>
          <w:lang w:eastAsia="zh-CN"/>
        </w:rPr>
        <w:t>；较上年</w:t>
      </w:r>
      <w:r>
        <w:rPr>
          <w:rFonts w:hint="eastAsia" w:ascii="仿宋_GB2312" w:hAnsi="仿宋"/>
          <w:szCs w:val="32"/>
          <w:lang w:val="en-US" w:eastAsia="zh-CN"/>
        </w:rPr>
        <w:t>无变化。</w:t>
      </w:r>
      <w:r>
        <w:rPr>
          <w:rFonts w:hint="eastAsia" w:ascii="仿宋_GB2312" w:hAnsi="仿宋"/>
          <w:szCs w:val="32"/>
        </w:rPr>
        <w:t>其中，公务用车购</w:t>
      </w:r>
      <w:r>
        <w:rPr>
          <w:rFonts w:hint="eastAsia" w:ascii="仿宋_GB2312" w:hAnsi="仿宋"/>
          <w:szCs w:val="32"/>
          <w:lang w:eastAsia="zh-CN"/>
        </w:rPr>
        <w:t>置费预算为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szCs w:val="32"/>
          <w:lang w:eastAsia="zh-CN"/>
        </w:rPr>
        <w:t>较上年</w:t>
      </w:r>
      <w:r>
        <w:rPr>
          <w:rFonts w:hint="eastAsia" w:ascii="仿宋_GB2312" w:hAnsi="仿宋"/>
          <w:szCs w:val="32"/>
          <w:lang w:val="en-US" w:eastAsia="zh-CN"/>
        </w:rPr>
        <w:t>无变化</w:t>
      </w:r>
      <w:r>
        <w:rPr>
          <w:rFonts w:hint="eastAsia" w:ascii="仿宋_GB2312" w:hAnsi="仿宋"/>
          <w:szCs w:val="32"/>
          <w:lang w:eastAsia="zh-CN"/>
        </w:rPr>
        <w:t>。</w:t>
      </w:r>
      <w:r>
        <w:rPr>
          <w:rFonts w:hint="eastAsia" w:ascii="楷体_GB2312" w:hAnsi="仿宋" w:eastAsia="楷体_GB2312"/>
          <w:szCs w:val="32"/>
          <w:lang w:eastAsia="zh-CN"/>
        </w:rPr>
        <w:t>202</w:t>
      </w:r>
      <w:r>
        <w:rPr>
          <w:rFonts w:hint="eastAsia" w:ascii="楷体_GB2312" w:hAnsi="仿宋" w:eastAsia="楷体_GB2312"/>
          <w:szCs w:val="32"/>
          <w:lang w:val="en-US" w:eastAsia="zh-CN"/>
        </w:rPr>
        <w:t>4</w:t>
      </w:r>
      <w:r>
        <w:rPr>
          <w:rFonts w:hint="eastAsia" w:ascii="楷体_GB2312" w:hAnsi="仿宋" w:eastAsia="楷体_GB2312"/>
          <w:szCs w:val="32"/>
        </w:rPr>
        <w:t>年没有安排公务用车购置费。</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szCs w:val="32"/>
          <w:lang w:eastAsia="zh-CN"/>
        </w:rPr>
        <w:t>较上年</w:t>
      </w:r>
      <w:r>
        <w:rPr>
          <w:rFonts w:hint="eastAsia" w:ascii="仿宋_GB2312" w:hAnsi="仿宋"/>
          <w:szCs w:val="32"/>
          <w:lang w:val="en-US" w:eastAsia="zh-CN"/>
        </w:rPr>
        <w:t>无变化</w:t>
      </w:r>
      <w:r>
        <w:rPr>
          <w:rFonts w:hint="eastAsia" w:ascii="仿宋_GB2312" w:hAnsi="仿宋"/>
          <w:szCs w:val="32"/>
          <w:lang w:eastAsia="zh-CN"/>
        </w:rPr>
        <w:t>。</w:t>
      </w:r>
      <w:r>
        <w:rPr>
          <w:rFonts w:hint="eastAsia" w:ascii="仿宋_GB2312" w:hAnsi="仿宋"/>
          <w:szCs w:val="32"/>
        </w:rPr>
        <w:t>公务用车运行维护费，包括车辆燃料费、维修费、过路过桥费、保险费等支出。截至</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年12月31日，</w:t>
      </w:r>
      <w:r>
        <w:rPr>
          <w:rFonts w:hint="eastAsia" w:ascii="仿宋_GB2312" w:hAnsi="仿宋"/>
          <w:szCs w:val="32"/>
          <w:lang w:val="en-US" w:eastAsia="zh-CN"/>
        </w:rPr>
        <w:t>淮南市</w:t>
      </w:r>
      <w:r>
        <w:rPr>
          <w:rFonts w:hint="eastAsia" w:ascii="仿宋_GB2312" w:hAnsi="仿宋"/>
          <w:szCs w:val="32"/>
          <w:lang w:eastAsia="zh-CN"/>
        </w:rPr>
        <w:t>田家庵区政府采购中心</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57266A04">
      <w:pPr>
        <w:pStyle w:val="2"/>
        <w:ind w:left="1258" w:hanging="1258"/>
        <w:jc w:val="both"/>
        <w:rPr>
          <w:rFonts w:hint="eastAsia" w:ascii="仿宋_GB2312" w:eastAsia="仿宋_GB2312"/>
          <w:sz w:val="32"/>
        </w:rPr>
      </w:pPr>
    </w:p>
    <w:p w14:paraId="6050C539">
      <w:pPr>
        <w:pStyle w:val="2"/>
        <w:ind w:left="1258" w:hanging="1258"/>
        <w:jc w:val="both"/>
        <w:rPr>
          <w:rFonts w:hint="eastAsia" w:ascii="仿宋_GB2312" w:eastAsia="仿宋_GB2312"/>
          <w:sz w:val="32"/>
        </w:rPr>
      </w:pPr>
    </w:p>
    <w:p w14:paraId="1487EAAE">
      <w:pPr>
        <w:pStyle w:val="2"/>
        <w:jc w:val="both"/>
        <w:rPr>
          <w:rFonts w:hint="eastAsia"/>
        </w:rPr>
      </w:pPr>
    </w:p>
    <w:p w14:paraId="466B1510"/>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A82E">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6BDDB1C8">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530B">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0212DB14">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C4BEA"/>
    <w:rsid w:val="4CAC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2025-08-13T01:50:00Z</dcterms:created>
  <dc:creator>常娟</dc:creator>
  <cp:lastModifiedBy>常娟</cp:lastModifiedBy>
  <dcterms:modified xsi:type="dcterms:W3CDTF">2025-08-13T01:50:33Z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82BF77C70CBB4382BB597B399101C7E8_11</vt:lpwstr>
  </property>
  <property fmtid="{D5CDD505-2E9C-101B-9397-08002B2CF9AE}" pid="4" name="KSOTemplateDocerSaveRecord">
    <vt:lpwstr>eyJoZGlkIjoiNjNlMjIzYzk2Yzk5OWVkMTEyMzJkZGRjMWQwMzdmM2IifQ==</vt:lpwstr>
  </property>
</Properties>
</file>