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48" w:rsidRDefault="00D3728F">
      <w:pPr>
        <w:jc w:val="center"/>
        <w:rPr>
          <w:rFonts w:ascii="楷体" w:eastAsia="楷体" w:hAnsi="楷体" w:cs="宋体"/>
          <w:b/>
          <w:kern w:val="0"/>
          <w:sz w:val="36"/>
          <w:szCs w:val="36"/>
        </w:rPr>
      </w:pPr>
      <w:r>
        <w:rPr>
          <w:rFonts w:ascii="楷体" w:eastAsia="楷体" w:hAnsi="楷体" w:cs="宋体" w:hint="eastAsia"/>
          <w:b/>
          <w:kern w:val="0"/>
          <w:sz w:val="36"/>
          <w:szCs w:val="36"/>
        </w:rPr>
        <w:t>淮南市田家庵区司法局执法执勤车辆采购项目</w:t>
      </w:r>
    </w:p>
    <w:p w:rsidR="000F2B48" w:rsidRDefault="00D3728F">
      <w:pPr>
        <w:jc w:val="center"/>
        <w:rPr>
          <w:rFonts w:ascii="楷体" w:eastAsia="楷体" w:hAnsi="楷体"/>
          <w:b/>
          <w:sz w:val="36"/>
          <w:szCs w:val="36"/>
        </w:rPr>
      </w:pPr>
      <w:r>
        <w:rPr>
          <w:rFonts w:ascii="楷体" w:eastAsia="楷体" w:hAnsi="楷体" w:cs="宋体" w:hint="eastAsia"/>
          <w:b/>
          <w:kern w:val="0"/>
          <w:sz w:val="36"/>
          <w:szCs w:val="36"/>
        </w:rPr>
        <w:t>询价</w:t>
      </w:r>
      <w:r>
        <w:rPr>
          <w:rFonts w:ascii="楷体" w:eastAsia="楷体" w:hAnsi="楷体" w:hint="eastAsia"/>
          <w:b/>
          <w:sz w:val="36"/>
          <w:szCs w:val="36"/>
        </w:rPr>
        <w:t>采购函</w:t>
      </w:r>
    </w:p>
    <w:p w:rsidR="000F2B48" w:rsidRDefault="000F2B48">
      <w:pPr>
        <w:rPr>
          <w:rFonts w:ascii="楷体" w:eastAsia="楷体" w:hAnsi="楷体"/>
          <w:spacing w:val="30"/>
          <w:sz w:val="36"/>
        </w:rPr>
      </w:pPr>
    </w:p>
    <w:p w:rsidR="000F2B48" w:rsidRDefault="000F2B48">
      <w:pPr>
        <w:rPr>
          <w:rFonts w:ascii="楷体" w:eastAsia="楷体" w:hAnsi="楷体"/>
          <w:spacing w:val="30"/>
          <w:sz w:val="28"/>
        </w:rPr>
      </w:pPr>
    </w:p>
    <w:p w:rsidR="000F2B48" w:rsidRDefault="000F2B48">
      <w:pPr>
        <w:rPr>
          <w:rFonts w:ascii="楷体" w:eastAsia="楷体" w:hAnsi="楷体"/>
          <w:spacing w:val="30"/>
          <w:sz w:val="28"/>
        </w:rPr>
      </w:pPr>
    </w:p>
    <w:p w:rsidR="000F2B48" w:rsidRDefault="000F2B48">
      <w:pPr>
        <w:rPr>
          <w:rFonts w:ascii="楷体" w:eastAsia="楷体" w:hAnsi="楷体"/>
          <w:spacing w:val="30"/>
          <w:sz w:val="28"/>
        </w:rPr>
      </w:pPr>
    </w:p>
    <w:p w:rsidR="000F2B48" w:rsidRDefault="00D3728F">
      <w:pPr>
        <w:rPr>
          <w:rFonts w:ascii="楷体" w:eastAsia="楷体" w:hAnsi="楷体"/>
          <w:spacing w:val="30"/>
          <w:sz w:val="30"/>
          <w:u w:val="single"/>
        </w:rPr>
      </w:pPr>
      <w:r>
        <w:rPr>
          <w:rFonts w:ascii="楷体" w:eastAsia="楷体" w:hAnsi="楷体" w:hint="eastAsia"/>
          <w:spacing w:val="30"/>
          <w:sz w:val="30"/>
        </w:rPr>
        <w:t>采购编号：</w:t>
      </w:r>
      <w:r>
        <w:rPr>
          <w:rFonts w:ascii="楷体" w:eastAsia="楷体" w:hAnsi="楷体" w:hint="eastAsia"/>
          <w:spacing w:val="30"/>
          <w:sz w:val="30"/>
          <w:u w:val="single"/>
        </w:rPr>
        <w:t>TQCG20</w:t>
      </w:r>
      <w:r>
        <w:rPr>
          <w:rFonts w:ascii="楷体" w:eastAsia="楷体" w:hAnsi="楷体" w:hint="eastAsia"/>
          <w:spacing w:val="30"/>
          <w:sz w:val="30"/>
          <w:u w:val="single"/>
        </w:rPr>
        <w:t>20002</w:t>
      </w:r>
    </w:p>
    <w:p w:rsidR="000F2B48" w:rsidRDefault="000F2B48">
      <w:pPr>
        <w:rPr>
          <w:rFonts w:ascii="楷体" w:eastAsia="楷体" w:hAnsi="楷体"/>
          <w:spacing w:val="30"/>
          <w:sz w:val="28"/>
        </w:rPr>
      </w:pPr>
    </w:p>
    <w:p w:rsidR="000F2B48" w:rsidRDefault="000F2B48">
      <w:pPr>
        <w:rPr>
          <w:rFonts w:ascii="楷体" w:eastAsia="楷体" w:hAnsi="楷体"/>
          <w:spacing w:val="30"/>
          <w:sz w:val="28"/>
        </w:rPr>
      </w:pPr>
    </w:p>
    <w:p w:rsidR="000F2B48" w:rsidRDefault="00D3728F">
      <w:pPr>
        <w:pStyle w:val="a0"/>
        <w:ind w:left="1800" w:hangingChars="500" w:hanging="1800"/>
        <w:rPr>
          <w:rFonts w:ascii="楷体" w:eastAsia="楷体" w:hAnsi="楷体"/>
          <w:spacing w:val="30"/>
          <w:sz w:val="30"/>
          <w:u w:val="single"/>
        </w:rPr>
      </w:pPr>
      <w:r>
        <w:rPr>
          <w:rFonts w:ascii="楷体" w:eastAsia="楷体" w:hAnsi="楷体" w:hint="eastAsia"/>
          <w:spacing w:val="30"/>
          <w:sz w:val="30"/>
        </w:rPr>
        <w:t>招标单位：</w:t>
      </w:r>
      <w:r>
        <w:rPr>
          <w:rFonts w:ascii="楷体" w:eastAsia="楷体" w:hAnsi="楷体" w:hint="eastAsia"/>
          <w:spacing w:val="30"/>
          <w:sz w:val="30"/>
          <w:u w:val="single"/>
        </w:rPr>
        <w:t>淮南市田家庵区司法局</w:t>
      </w:r>
    </w:p>
    <w:p w:rsidR="000F2B48" w:rsidRDefault="000F2B48">
      <w:pPr>
        <w:pStyle w:val="a0"/>
        <w:rPr>
          <w:rFonts w:ascii="楷体" w:eastAsia="楷体" w:hAnsi="楷体"/>
          <w:spacing w:val="30"/>
          <w:sz w:val="30"/>
          <w:u w:val="single"/>
        </w:rPr>
      </w:pPr>
    </w:p>
    <w:p w:rsidR="000F2B48" w:rsidRDefault="000F2B48">
      <w:pPr>
        <w:pStyle w:val="a0"/>
        <w:rPr>
          <w:rFonts w:ascii="楷体" w:eastAsia="楷体" w:hAnsi="楷体"/>
          <w:spacing w:val="30"/>
          <w:sz w:val="30"/>
          <w:u w:val="single"/>
        </w:rPr>
      </w:pPr>
    </w:p>
    <w:p w:rsidR="000F2B48" w:rsidRDefault="000F2B48">
      <w:pPr>
        <w:pStyle w:val="a0"/>
        <w:rPr>
          <w:rFonts w:ascii="楷体" w:eastAsia="楷体" w:hAnsi="楷体"/>
          <w:spacing w:val="30"/>
          <w:sz w:val="30"/>
          <w:u w:val="single"/>
        </w:rPr>
      </w:pPr>
    </w:p>
    <w:p w:rsidR="000F2B48" w:rsidRDefault="00D3728F">
      <w:pPr>
        <w:rPr>
          <w:rFonts w:ascii="楷体" w:eastAsia="楷体" w:hAnsi="楷体"/>
          <w:spacing w:val="30"/>
          <w:sz w:val="28"/>
        </w:rPr>
      </w:pPr>
      <w:r>
        <w:rPr>
          <w:rFonts w:ascii="楷体" w:eastAsia="楷体" w:hAnsi="楷体" w:hint="eastAsia"/>
          <w:spacing w:val="30"/>
          <w:sz w:val="30"/>
        </w:rPr>
        <w:t>招标代理单位：</w:t>
      </w:r>
      <w:r>
        <w:rPr>
          <w:rFonts w:ascii="楷体" w:eastAsia="楷体" w:hAnsi="楷体" w:hint="eastAsia"/>
          <w:spacing w:val="30"/>
          <w:sz w:val="30"/>
          <w:u w:val="single"/>
        </w:rPr>
        <w:t>田家庵区政府采购中心</w:t>
      </w:r>
      <w:r>
        <w:rPr>
          <w:rFonts w:ascii="楷体" w:eastAsia="楷体" w:hAnsi="楷体" w:hint="eastAsia"/>
          <w:spacing w:val="30"/>
          <w:sz w:val="30"/>
          <w:u w:val="single"/>
        </w:rPr>
        <w:t xml:space="preserve"> </w:t>
      </w:r>
    </w:p>
    <w:p w:rsidR="000F2B48" w:rsidRDefault="000F2B48">
      <w:pPr>
        <w:rPr>
          <w:rFonts w:ascii="楷体" w:eastAsia="楷体" w:hAnsi="楷体"/>
          <w:spacing w:val="30"/>
          <w:sz w:val="28"/>
        </w:rPr>
      </w:pPr>
    </w:p>
    <w:p w:rsidR="000F2B48" w:rsidRDefault="00D3728F">
      <w:pPr>
        <w:ind w:firstLineChars="400" w:firstLine="1520"/>
        <w:rPr>
          <w:rFonts w:ascii="楷体" w:eastAsia="楷体" w:hAnsi="楷体"/>
          <w:spacing w:val="30"/>
          <w:sz w:val="32"/>
          <w:szCs w:val="32"/>
        </w:rPr>
      </w:pPr>
      <w:r>
        <w:rPr>
          <w:rFonts w:ascii="楷体" w:eastAsia="楷体" w:hAnsi="楷体" w:hint="eastAsia"/>
          <w:spacing w:val="30"/>
          <w:sz w:val="32"/>
          <w:szCs w:val="32"/>
        </w:rPr>
        <w:t>日期：</w:t>
      </w:r>
      <w:r>
        <w:rPr>
          <w:rFonts w:ascii="楷体" w:eastAsia="楷体" w:hAnsi="楷体" w:hint="eastAsia"/>
          <w:spacing w:val="30"/>
          <w:sz w:val="32"/>
          <w:szCs w:val="32"/>
        </w:rPr>
        <w:t>二零二零</w:t>
      </w:r>
      <w:r>
        <w:rPr>
          <w:rFonts w:ascii="楷体" w:eastAsia="楷体" w:hAnsi="楷体" w:hint="eastAsia"/>
          <w:spacing w:val="30"/>
          <w:sz w:val="32"/>
          <w:szCs w:val="32"/>
        </w:rPr>
        <w:t>年</w:t>
      </w:r>
      <w:r>
        <w:rPr>
          <w:rFonts w:ascii="楷体" w:eastAsia="楷体" w:hAnsi="楷体" w:hint="eastAsia"/>
          <w:spacing w:val="30"/>
          <w:sz w:val="32"/>
          <w:szCs w:val="32"/>
        </w:rPr>
        <w:t>四</w:t>
      </w:r>
      <w:r>
        <w:rPr>
          <w:rFonts w:ascii="楷体" w:eastAsia="楷体" w:hAnsi="楷体" w:hint="eastAsia"/>
          <w:spacing w:val="30"/>
          <w:sz w:val="32"/>
          <w:szCs w:val="32"/>
        </w:rPr>
        <w:t>月</w:t>
      </w:r>
      <w:r>
        <w:rPr>
          <w:rFonts w:ascii="楷体" w:eastAsia="楷体" w:hAnsi="楷体" w:hint="eastAsia"/>
          <w:spacing w:val="30"/>
          <w:sz w:val="32"/>
          <w:szCs w:val="32"/>
        </w:rPr>
        <w:t>十七</w:t>
      </w:r>
      <w:r>
        <w:rPr>
          <w:rFonts w:ascii="楷体" w:eastAsia="楷体" w:hAnsi="楷体" w:hint="eastAsia"/>
          <w:spacing w:val="30"/>
          <w:sz w:val="32"/>
          <w:szCs w:val="32"/>
        </w:rPr>
        <w:t>日</w:t>
      </w:r>
    </w:p>
    <w:p w:rsidR="000F2B48" w:rsidRDefault="000F2B48">
      <w:pPr>
        <w:ind w:firstLineChars="400" w:firstLine="1520"/>
        <w:rPr>
          <w:rFonts w:ascii="楷体" w:eastAsia="楷体" w:hAnsi="楷体"/>
          <w:spacing w:val="30"/>
          <w:sz w:val="32"/>
          <w:szCs w:val="32"/>
        </w:rPr>
      </w:pPr>
    </w:p>
    <w:p w:rsidR="000F2B48" w:rsidRDefault="000F2B48">
      <w:pPr>
        <w:rPr>
          <w:rFonts w:ascii="楷体" w:eastAsia="楷体" w:hAnsi="楷体"/>
          <w:b/>
          <w:sz w:val="32"/>
          <w:szCs w:val="32"/>
        </w:rPr>
        <w:sectPr w:rsidR="000F2B48">
          <w:headerReference w:type="default" r:id="rId8"/>
          <w:pgSz w:w="11906" w:h="16838"/>
          <w:pgMar w:top="1440" w:right="1486" w:bottom="1440" w:left="1800" w:header="851" w:footer="992" w:gutter="0"/>
          <w:cols w:space="425"/>
          <w:docGrid w:type="lines" w:linePitch="312"/>
        </w:sectPr>
      </w:pPr>
    </w:p>
    <w:p w:rsidR="000F2B48" w:rsidRDefault="00D3728F">
      <w:pPr>
        <w:jc w:val="center"/>
        <w:rPr>
          <w:rFonts w:ascii="楷体" w:eastAsia="楷体" w:hAnsi="楷体" w:cs="宋体"/>
          <w:b/>
          <w:kern w:val="0"/>
          <w:sz w:val="36"/>
          <w:szCs w:val="36"/>
        </w:rPr>
      </w:pPr>
      <w:r>
        <w:rPr>
          <w:rFonts w:ascii="楷体" w:eastAsia="楷体" w:hAnsi="楷体" w:cs="宋体" w:hint="eastAsia"/>
          <w:b/>
          <w:kern w:val="0"/>
          <w:sz w:val="36"/>
          <w:szCs w:val="36"/>
        </w:rPr>
        <w:t>淮南市田家庵区司法局执法执勤车辆采购项目</w:t>
      </w:r>
    </w:p>
    <w:p w:rsidR="000F2B48" w:rsidRDefault="00D3728F">
      <w:pPr>
        <w:jc w:val="center"/>
        <w:rPr>
          <w:rFonts w:ascii="楷体" w:eastAsia="楷体" w:hAnsi="楷体"/>
          <w:b/>
          <w:sz w:val="32"/>
          <w:szCs w:val="32"/>
        </w:rPr>
      </w:pPr>
      <w:r>
        <w:rPr>
          <w:rFonts w:ascii="楷体" w:eastAsia="楷体" w:hAnsi="楷体" w:cs="宋体" w:hint="eastAsia"/>
          <w:b/>
          <w:kern w:val="0"/>
          <w:sz w:val="32"/>
          <w:szCs w:val="32"/>
        </w:rPr>
        <w:t>询价</w:t>
      </w:r>
      <w:r>
        <w:rPr>
          <w:rFonts w:ascii="楷体" w:eastAsia="楷体" w:hAnsi="楷体" w:hint="eastAsia"/>
          <w:b/>
          <w:sz w:val="32"/>
          <w:szCs w:val="32"/>
        </w:rPr>
        <w:t>采购函</w:t>
      </w:r>
    </w:p>
    <w:p w:rsidR="000F2B48" w:rsidRDefault="00D3728F">
      <w:pPr>
        <w:ind w:firstLineChars="200" w:firstLine="560"/>
        <w:rPr>
          <w:rFonts w:ascii="楷体" w:eastAsia="楷体" w:hAnsi="楷体"/>
          <w:sz w:val="28"/>
          <w:szCs w:val="28"/>
        </w:rPr>
      </w:pPr>
      <w:r>
        <w:rPr>
          <w:rFonts w:ascii="楷体" w:eastAsia="楷体" w:hAnsi="楷体" w:cs="宋体" w:hint="eastAsia"/>
          <w:kern w:val="0"/>
          <w:sz w:val="28"/>
          <w:szCs w:val="28"/>
        </w:rPr>
        <w:t>淮南市田家庵区政府采购中心根据采购人的委托，现对淮南市田家庵区司法局执法执勤车辆采购项目进行询价采购。贵公司如果符合询价函要求并可完全响应本询价函，敬请按采购内容及技术参数要求提交报价函。</w:t>
      </w:r>
    </w:p>
    <w:p w:rsidR="000F2B48" w:rsidRDefault="00D3728F">
      <w:pPr>
        <w:numPr>
          <w:ilvl w:val="0"/>
          <w:numId w:val="1"/>
        </w:numPr>
        <w:spacing w:line="440" w:lineRule="exact"/>
        <w:rPr>
          <w:rFonts w:ascii="楷体" w:eastAsia="楷体" w:hAnsi="楷体" w:cs="宋体"/>
          <w:kern w:val="0"/>
          <w:sz w:val="28"/>
          <w:szCs w:val="28"/>
        </w:rPr>
      </w:pPr>
      <w:r>
        <w:rPr>
          <w:rFonts w:ascii="楷体" w:eastAsia="楷体" w:hAnsi="楷体" w:cs="宋体" w:hint="eastAsia"/>
          <w:b/>
          <w:bCs/>
          <w:kern w:val="0"/>
          <w:sz w:val="28"/>
          <w:szCs w:val="28"/>
        </w:rPr>
        <w:t>采购编号</w:t>
      </w:r>
      <w:r>
        <w:rPr>
          <w:rFonts w:ascii="楷体" w:eastAsia="楷体" w:hAnsi="楷体" w:cs="宋体" w:hint="eastAsia"/>
          <w:kern w:val="0"/>
          <w:sz w:val="28"/>
          <w:szCs w:val="28"/>
        </w:rPr>
        <w:t>：</w:t>
      </w:r>
      <w:r>
        <w:rPr>
          <w:rFonts w:ascii="楷体" w:eastAsia="楷体" w:hAnsi="楷体" w:cs="宋体" w:hint="eastAsia"/>
          <w:b/>
          <w:bCs/>
          <w:sz w:val="28"/>
          <w:szCs w:val="28"/>
        </w:rPr>
        <w:t>TQCG-20</w:t>
      </w:r>
      <w:r>
        <w:rPr>
          <w:rFonts w:ascii="楷体" w:eastAsia="楷体" w:hAnsi="楷体" w:cs="宋体" w:hint="eastAsia"/>
          <w:b/>
          <w:bCs/>
          <w:sz w:val="28"/>
          <w:szCs w:val="28"/>
        </w:rPr>
        <w:t>20002</w:t>
      </w:r>
    </w:p>
    <w:p w:rsidR="000F2B48" w:rsidRDefault="00D3728F">
      <w:pPr>
        <w:numPr>
          <w:ilvl w:val="0"/>
          <w:numId w:val="1"/>
        </w:numPr>
        <w:spacing w:line="440" w:lineRule="exact"/>
        <w:rPr>
          <w:rFonts w:ascii="楷体" w:eastAsia="楷体" w:hAnsi="楷体" w:cs="宋体"/>
          <w:kern w:val="0"/>
          <w:sz w:val="28"/>
          <w:szCs w:val="28"/>
        </w:rPr>
      </w:pPr>
      <w:r>
        <w:rPr>
          <w:rFonts w:ascii="楷体" w:eastAsia="楷体" w:hAnsi="楷体" w:cs="宋体" w:hint="eastAsia"/>
          <w:b/>
          <w:bCs/>
          <w:kern w:val="0"/>
          <w:sz w:val="28"/>
          <w:szCs w:val="28"/>
        </w:rPr>
        <w:t>采购内容及要求</w:t>
      </w:r>
      <w:r>
        <w:rPr>
          <w:rFonts w:ascii="楷体" w:eastAsia="楷体" w:hAnsi="楷体" w:cs="宋体" w:hint="eastAsia"/>
          <w:kern w:val="0"/>
          <w:sz w:val="28"/>
          <w:szCs w:val="28"/>
        </w:rPr>
        <w:t>：</w:t>
      </w:r>
    </w:p>
    <w:p w:rsidR="000F2B48" w:rsidRDefault="000F2B48">
      <w:pPr>
        <w:spacing w:line="440" w:lineRule="exact"/>
        <w:rPr>
          <w:rFonts w:ascii="楷体" w:eastAsia="楷体" w:hAnsi="楷体" w:cs="宋体"/>
          <w:kern w:val="0"/>
          <w:sz w:val="28"/>
          <w:szCs w:val="28"/>
        </w:rPr>
      </w:pPr>
    </w:p>
    <w:p w:rsidR="000F2B48" w:rsidRDefault="00D3728F">
      <w:pPr>
        <w:spacing w:line="440" w:lineRule="exact"/>
        <w:ind w:firstLineChars="700" w:firstLine="2530"/>
        <w:rPr>
          <w:rFonts w:ascii="楷体" w:eastAsia="楷体" w:hAnsi="楷体"/>
          <w:b/>
          <w:bCs/>
          <w:kern w:val="0"/>
          <w:sz w:val="28"/>
          <w:szCs w:val="28"/>
        </w:rPr>
      </w:pPr>
      <w:r>
        <w:rPr>
          <w:rFonts w:ascii="楷体" w:eastAsia="楷体" w:hAnsi="楷体" w:cs="宋体" w:hint="eastAsia"/>
          <w:b/>
          <w:bCs/>
          <w:kern w:val="0"/>
          <w:sz w:val="36"/>
          <w:szCs w:val="36"/>
        </w:rPr>
        <w:t>货物技术参数及要求</w:t>
      </w:r>
    </w:p>
    <w:tbl>
      <w:tblPr>
        <w:tblW w:w="979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4192"/>
        <w:gridCol w:w="1005"/>
        <w:gridCol w:w="1560"/>
        <w:gridCol w:w="1530"/>
      </w:tblGrid>
      <w:tr w:rsidR="000F2B48">
        <w:trPr>
          <w:trHeight w:val="670"/>
        </w:trPr>
        <w:tc>
          <w:tcPr>
            <w:tcW w:w="1508" w:type="dxa"/>
            <w:vAlign w:val="center"/>
          </w:tcPr>
          <w:p w:rsidR="000F2B48" w:rsidRDefault="00D3728F">
            <w:pPr>
              <w:spacing w:line="440" w:lineRule="exact"/>
              <w:jc w:val="center"/>
              <w:rPr>
                <w:rFonts w:ascii="楷体" w:eastAsia="楷体" w:hAnsi="楷体" w:cs="宋体"/>
                <w:b/>
                <w:bCs/>
                <w:kern w:val="0"/>
                <w:sz w:val="32"/>
                <w:szCs w:val="32"/>
              </w:rPr>
            </w:pPr>
            <w:r>
              <w:rPr>
                <w:rFonts w:ascii="楷体" w:eastAsia="楷体" w:hAnsi="楷体" w:cs="宋体" w:hint="eastAsia"/>
                <w:b/>
                <w:bCs/>
                <w:kern w:val="0"/>
                <w:sz w:val="32"/>
                <w:szCs w:val="32"/>
              </w:rPr>
              <w:t>品</w:t>
            </w:r>
            <w:r>
              <w:rPr>
                <w:rFonts w:ascii="楷体" w:eastAsia="楷体" w:hAnsi="楷体" w:cs="宋体" w:hint="eastAsia"/>
                <w:b/>
                <w:bCs/>
                <w:kern w:val="0"/>
                <w:sz w:val="32"/>
                <w:szCs w:val="32"/>
              </w:rPr>
              <w:t xml:space="preserve"> </w:t>
            </w:r>
            <w:r>
              <w:rPr>
                <w:rFonts w:ascii="楷体" w:eastAsia="楷体" w:hAnsi="楷体" w:cs="宋体" w:hint="eastAsia"/>
                <w:b/>
                <w:bCs/>
                <w:kern w:val="0"/>
                <w:sz w:val="32"/>
                <w:szCs w:val="32"/>
              </w:rPr>
              <w:t>名</w:t>
            </w:r>
          </w:p>
        </w:tc>
        <w:tc>
          <w:tcPr>
            <w:tcW w:w="4192" w:type="dxa"/>
            <w:vAlign w:val="center"/>
          </w:tcPr>
          <w:p w:rsidR="000F2B48" w:rsidRDefault="00D3728F">
            <w:pPr>
              <w:spacing w:line="440" w:lineRule="exact"/>
              <w:jc w:val="center"/>
              <w:rPr>
                <w:rFonts w:ascii="楷体" w:eastAsia="楷体" w:hAnsi="楷体" w:cs="宋体"/>
                <w:b/>
                <w:bCs/>
                <w:kern w:val="0"/>
                <w:sz w:val="32"/>
                <w:szCs w:val="32"/>
              </w:rPr>
            </w:pPr>
            <w:r>
              <w:rPr>
                <w:rFonts w:ascii="楷体" w:eastAsia="楷体" w:hAnsi="楷体" w:cs="宋体" w:hint="eastAsia"/>
                <w:b/>
                <w:bCs/>
                <w:kern w:val="0"/>
                <w:sz w:val="32"/>
                <w:szCs w:val="32"/>
              </w:rPr>
              <w:t>货物技术参数及要求</w:t>
            </w:r>
          </w:p>
        </w:tc>
        <w:tc>
          <w:tcPr>
            <w:tcW w:w="1005" w:type="dxa"/>
            <w:vAlign w:val="center"/>
          </w:tcPr>
          <w:p w:rsidR="000F2B48" w:rsidRDefault="00D3728F">
            <w:pPr>
              <w:spacing w:line="440" w:lineRule="exact"/>
              <w:jc w:val="center"/>
              <w:rPr>
                <w:rFonts w:ascii="楷体" w:eastAsia="楷体" w:hAnsi="楷体" w:cs="宋体"/>
                <w:b/>
                <w:bCs/>
                <w:kern w:val="0"/>
                <w:sz w:val="32"/>
                <w:szCs w:val="32"/>
              </w:rPr>
            </w:pPr>
            <w:r>
              <w:rPr>
                <w:rFonts w:ascii="楷体" w:eastAsia="楷体" w:hAnsi="楷体" w:cs="宋体" w:hint="eastAsia"/>
                <w:b/>
                <w:bCs/>
                <w:kern w:val="0"/>
                <w:sz w:val="32"/>
                <w:szCs w:val="32"/>
              </w:rPr>
              <w:t>数量</w:t>
            </w:r>
          </w:p>
        </w:tc>
        <w:tc>
          <w:tcPr>
            <w:tcW w:w="1560" w:type="dxa"/>
            <w:vAlign w:val="center"/>
          </w:tcPr>
          <w:p w:rsidR="000F2B48" w:rsidRDefault="00D3728F">
            <w:pPr>
              <w:spacing w:line="440" w:lineRule="exact"/>
              <w:ind w:left="321" w:hangingChars="100" w:hanging="321"/>
              <w:jc w:val="center"/>
              <w:rPr>
                <w:rFonts w:ascii="楷体" w:eastAsia="楷体" w:hAnsi="楷体" w:cs="宋体"/>
                <w:b/>
                <w:bCs/>
                <w:kern w:val="0"/>
                <w:sz w:val="32"/>
                <w:szCs w:val="32"/>
              </w:rPr>
            </w:pPr>
            <w:r>
              <w:rPr>
                <w:rFonts w:ascii="楷体" w:eastAsia="楷体" w:hAnsi="楷体" w:cs="宋体" w:hint="eastAsia"/>
                <w:b/>
                <w:bCs/>
                <w:kern w:val="0"/>
                <w:sz w:val="32"/>
                <w:szCs w:val="32"/>
              </w:rPr>
              <w:t>预算单价</w:t>
            </w:r>
          </w:p>
        </w:tc>
        <w:tc>
          <w:tcPr>
            <w:tcW w:w="1530" w:type="dxa"/>
            <w:vAlign w:val="center"/>
          </w:tcPr>
          <w:p w:rsidR="000F2B48" w:rsidRDefault="00D3728F">
            <w:pPr>
              <w:spacing w:line="440" w:lineRule="exact"/>
              <w:ind w:left="321" w:hangingChars="100" w:hanging="321"/>
              <w:jc w:val="center"/>
              <w:rPr>
                <w:rFonts w:ascii="楷体" w:eastAsia="楷体" w:hAnsi="楷体" w:cs="宋体"/>
                <w:b/>
                <w:bCs/>
                <w:kern w:val="0"/>
                <w:sz w:val="32"/>
                <w:szCs w:val="32"/>
              </w:rPr>
            </w:pPr>
            <w:r>
              <w:rPr>
                <w:rFonts w:ascii="楷体" w:eastAsia="楷体" w:hAnsi="楷体" w:cs="宋体" w:hint="eastAsia"/>
                <w:b/>
                <w:bCs/>
                <w:kern w:val="0"/>
                <w:sz w:val="32"/>
                <w:szCs w:val="32"/>
              </w:rPr>
              <w:t>预算</w:t>
            </w:r>
            <w:r>
              <w:rPr>
                <w:rFonts w:ascii="楷体" w:eastAsia="楷体" w:hAnsi="楷体" w:cs="宋体" w:hint="eastAsia"/>
                <w:b/>
                <w:bCs/>
                <w:kern w:val="0"/>
                <w:sz w:val="32"/>
                <w:szCs w:val="32"/>
              </w:rPr>
              <w:t>合计</w:t>
            </w:r>
          </w:p>
        </w:tc>
      </w:tr>
      <w:tr w:rsidR="000F2B4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315"/>
        </w:trPr>
        <w:tc>
          <w:tcPr>
            <w:tcW w:w="1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2B48" w:rsidRDefault="00D3728F">
            <w:pPr>
              <w:widowControl/>
              <w:jc w:val="center"/>
              <w:textAlignment w:val="center"/>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执法执勤车辆</w:t>
            </w:r>
          </w:p>
        </w:tc>
        <w:tc>
          <w:tcPr>
            <w:tcW w:w="4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2B48" w:rsidRDefault="00D3728F">
            <w:pPr>
              <w:rPr>
                <w:szCs w:val="21"/>
              </w:rPr>
            </w:pPr>
            <w:r>
              <w:rPr>
                <w:rFonts w:hint="eastAsia"/>
                <w:b/>
                <w:bCs/>
                <w:szCs w:val="21"/>
              </w:rPr>
              <w:t>整车尺寸</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长×宽×高</w:t>
            </w:r>
            <w:r>
              <w:rPr>
                <w:rFonts w:hint="eastAsia"/>
                <w:szCs w:val="21"/>
              </w:rPr>
              <w:t>约</w:t>
            </w:r>
            <w:r>
              <w:rPr>
                <w:rFonts w:hint="eastAsia"/>
                <w:szCs w:val="21"/>
              </w:rPr>
              <w:t xml:space="preserve"> [mm]</w:t>
            </w:r>
            <w:r>
              <w:rPr>
                <w:rFonts w:hint="eastAsia"/>
                <w:szCs w:val="21"/>
              </w:rPr>
              <w:tab/>
              <w:t>4945</w:t>
            </w:r>
            <w:r>
              <w:rPr>
                <w:rFonts w:hint="eastAsia"/>
                <w:szCs w:val="21"/>
              </w:rPr>
              <w:t>×</w:t>
            </w:r>
            <w:r>
              <w:rPr>
                <w:rFonts w:hint="eastAsia"/>
                <w:szCs w:val="21"/>
              </w:rPr>
              <w:t>1845</w:t>
            </w:r>
            <w:r>
              <w:rPr>
                <w:rFonts w:hint="eastAsia"/>
                <w:szCs w:val="21"/>
              </w:rPr>
              <w:t>×</w:t>
            </w:r>
            <w:r>
              <w:rPr>
                <w:rFonts w:hint="eastAsia"/>
                <w:szCs w:val="21"/>
              </w:rPr>
              <w:t>1470</w:t>
            </w:r>
            <w:r>
              <w:rPr>
                <w:rFonts w:hint="eastAsia"/>
                <w:szCs w:val="21"/>
              </w:rPr>
              <w:t xml:space="preserve">  </w:t>
            </w:r>
            <w:r>
              <w:rPr>
                <w:rFonts w:hint="eastAsia"/>
                <w:szCs w:val="21"/>
              </w:rPr>
              <w:t>轴距</w:t>
            </w:r>
            <w:r>
              <w:rPr>
                <w:rFonts w:hint="eastAsia"/>
                <w:szCs w:val="21"/>
              </w:rPr>
              <w:t>约</w:t>
            </w:r>
            <w:r>
              <w:rPr>
                <w:rFonts w:hint="eastAsia"/>
                <w:szCs w:val="21"/>
              </w:rPr>
              <w:t xml:space="preserve"> [mm]</w:t>
            </w:r>
            <w:r>
              <w:rPr>
                <w:rFonts w:hint="eastAsia"/>
                <w:szCs w:val="21"/>
              </w:rPr>
              <w:tab/>
              <w:t>2875</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b/>
                <w:bCs/>
                <w:szCs w:val="21"/>
              </w:rPr>
              <w:t>发动机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发动机型号</w:t>
            </w:r>
            <w:r>
              <w:rPr>
                <w:rFonts w:hint="eastAsia"/>
                <w:szCs w:val="21"/>
              </w:rPr>
              <w:tab/>
              <w:t>CA4GC18TD-11</w:t>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排量</w:t>
            </w:r>
            <w:r>
              <w:rPr>
                <w:rFonts w:hint="eastAsia"/>
                <w:szCs w:val="21"/>
              </w:rPr>
              <w:t xml:space="preserve"> [L]</w:t>
            </w:r>
            <w:r>
              <w:rPr>
                <w:rFonts w:hint="eastAsia"/>
                <w:szCs w:val="21"/>
              </w:rPr>
              <w:tab/>
              <w:t xml:space="preserve">1.8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额定功率</w:t>
            </w:r>
            <w:r>
              <w:rPr>
                <w:rFonts w:hint="eastAsia"/>
                <w:szCs w:val="21"/>
              </w:rPr>
              <w:t xml:space="preserve"> [kW]</w:t>
            </w:r>
            <w:r>
              <w:rPr>
                <w:rFonts w:hint="eastAsia"/>
                <w:szCs w:val="21"/>
              </w:rPr>
              <w:tab/>
              <w:t>131</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扭矩</w:t>
            </w:r>
            <w:r>
              <w:rPr>
                <w:rFonts w:hint="eastAsia"/>
                <w:szCs w:val="21"/>
              </w:rPr>
              <w:t>[Nm]</w:t>
            </w:r>
            <w:r>
              <w:rPr>
                <w:rFonts w:hint="eastAsia"/>
                <w:szCs w:val="21"/>
              </w:rPr>
              <w:tab/>
              <w:t xml:space="preserve">250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油</w:t>
            </w:r>
            <w:r>
              <w:rPr>
                <w:rFonts w:hint="eastAsia"/>
                <w:szCs w:val="21"/>
              </w:rPr>
              <w:t>[L/100km]</w:t>
            </w:r>
            <w:r>
              <w:rPr>
                <w:rFonts w:hint="eastAsia"/>
                <w:szCs w:val="21"/>
              </w:rPr>
              <w:tab/>
              <w:t xml:space="preserve">7.1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百公里加速时间</w:t>
            </w:r>
            <w:r>
              <w:rPr>
                <w:rFonts w:hint="eastAsia"/>
                <w:szCs w:val="21"/>
              </w:rPr>
              <w:t>[s]</w:t>
            </w:r>
            <w:r>
              <w:rPr>
                <w:rFonts w:hint="eastAsia"/>
                <w:szCs w:val="21"/>
              </w:rPr>
              <w:tab/>
              <w:t xml:space="preserve">9.7 </w:t>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发动机技术</w:t>
            </w:r>
            <w:r>
              <w:rPr>
                <w:rFonts w:hint="eastAsia"/>
                <w:szCs w:val="21"/>
              </w:rPr>
              <w:tab/>
            </w:r>
            <w:r>
              <w:rPr>
                <w:rFonts w:hint="eastAsia"/>
                <w:szCs w:val="21"/>
              </w:rPr>
              <w:t>缸内直喷</w:t>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b/>
                <w:bCs/>
                <w:szCs w:val="21"/>
              </w:rPr>
              <w:t>动力传动系统</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驱动方式</w:t>
            </w:r>
            <w:r>
              <w:rPr>
                <w:rFonts w:hint="eastAsia"/>
                <w:szCs w:val="21"/>
              </w:rPr>
              <w:tab/>
            </w:r>
            <w:r>
              <w:rPr>
                <w:rFonts w:hint="eastAsia"/>
                <w:szCs w:val="21"/>
              </w:rPr>
              <w:t>前置前驱</w:t>
            </w:r>
            <w:r>
              <w:rPr>
                <w:rFonts w:hint="eastAsia"/>
                <w:szCs w:val="21"/>
              </w:rPr>
              <w:tab/>
            </w:r>
            <w:r>
              <w:rPr>
                <w:rFonts w:hint="eastAsia"/>
                <w:szCs w:val="21"/>
              </w:rPr>
              <w:tab/>
            </w:r>
            <w:r>
              <w:rPr>
                <w:rFonts w:hint="eastAsia"/>
                <w:szCs w:val="21"/>
              </w:rPr>
              <w:tab/>
            </w:r>
            <w:r>
              <w:rPr>
                <w:rFonts w:hint="eastAsia"/>
                <w:szCs w:val="21"/>
              </w:rPr>
              <w:tab/>
            </w:r>
          </w:p>
          <w:p w:rsidR="000F2B48" w:rsidRDefault="00D3728F">
            <w:pPr>
              <w:widowControl/>
              <w:jc w:val="left"/>
              <w:textAlignment w:val="center"/>
              <w:rPr>
                <w:szCs w:val="21"/>
              </w:rPr>
            </w:pPr>
            <w:r>
              <w:rPr>
                <w:rFonts w:hint="eastAsia"/>
                <w:szCs w:val="21"/>
              </w:rPr>
              <w:t>变速器</w:t>
            </w:r>
            <w:r>
              <w:rPr>
                <w:rFonts w:hint="eastAsia"/>
                <w:szCs w:val="21"/>
              </w:rPr>
              <w:tab/>
            </w:r>
            <w:r>
              <w:rPr>
                <w:rFonts w:hint="eastAsia"/>
                <w:szCs w:val="21"/>
              </w:rPr>
              <w:t>爱信</w:t>
            </w:r>
            <w:r>
              <w:rPr>
                <w:rFonts w:hint="eastAsia"/>
                <w:szCs w:val="21"/>
              </w:rPr>
              <w:t>6AT</w:t>
            </w:r>
            <w:r>
              <w:rPr>
                <w:rFonts w:hint="eastAsia"/>
                <w:szCs w:val="21"/>
              </w:rPr>
              <w:tab/>
            </w:r>
            <w:r>
              <w:rPr>
                <w:rFonts w:hint="eastAsia"/>
                <w:szCs w:val="21"/>
              </w:rPr>
              <w:tab/>
            </w:r>
            <w:r>
              <w:rPr>
                <w:rFonts w:hint="eastAsia"/>
                <w:szCs w:val="21"/>
              </w:rPr>
              <w:t xml:space="preserve"> </w:t>
            </w:r>
          </w:p>
          <w:p w:rsidR="000F2B48" w:rsidRDefault="00D3728F">
            <w:pPr>
              <w:rPr>
                <w:szCs w:val="21"/>
              </w:rPr>
            </w:pPr>
            <w:r>
              <w:rPr>
                <w:rFonts w:hint="eastAsia"/>
                <w:szCs w:val="21"/>
              </w:rPr>
              <w:t>轮毂</w:t>
            </w:r>
            <w:r>
              <w:rPr>
                <w:rFonts w:hint="eastAsia"/>
                <w:szCs w:val="21"/>
              </w:rPr>
              <w:tab/>
              <w:t>R17</w:t>
            </w:r>
            <w:r>
              <w:rPr>
                <w:rFonts w:hint="eastAsia"/>
                <w:szCs w:val="21"/>
              </w:rPr>
              <w:t>常规轮胎</w:t>
            </w:r>
          </w:p>
          <w:p w:rsidR="000F2B48" w:rsidRDefault="00D3728F">
            <w:pPr>
              <w:rPr>
                <w:szCs w:val="21"/>
              </w:rPr>
            </w:pPr>
            <w:r>
              <w:rPr>
                <w:rFonts w:hint="eastAsia"/>
                <w:b/>
                <w:bCs/>
                <w:szCs w:val="21"/>
              </w:rPr>
              <w:t>底盘转向系统</w:t>
            </w:r>
            <w:r>
              <w:rPr>
                <w:rFonts w:hint="eastAsia"/>
                <w:b/>
                <w:bCs/>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前悬架类型</w:t>
            </w:r>
            <w:r>
              <w:rPr>
                <w:rFonts w:hint="eastAsia"/>
                <w:szCs w:val="21"/>
              </w:rPr>
              <w:tab/>
            </w:r>
            <w:r>
              <w:rPr>
                <w:rFonts w:hint="eastAsia"/>
                <w:szCs w:val="21"/>
              </w:rPr>
              <w:t>麦弗逊式独立悬架</w:t>
            </w:r>
            <w:r>
              <w:rPr>
                <w:rFonts w:hint="eastAsia"/>
                <w:szCs w:val="21"/>
              </w:rPr>
              <w:tab/>
            </w:r>
            <w:r>
              <w:rPr>
                <w:rFonts w:hint="eastAsia"/>
                <w:szCs w:val="21"/>
              </w:rPr>
              <w:tab/>
            </w:r>
            <w:r>
              <w:rPr>
                <w:rFonts w:hint="eastAsia"/>
                <w:szCs w:val="21"/>
              </w:rPr>
              <w:t xml:space="preserve">  </w:t>
            </w:r>
            <w:r>
              <w:rPr>
                <w:rFonts w:hint="eastAsia"/>
                <w:szCs w:val="21"/>
              </w:rPr>
              <w:t>后悬架类型</w:t>
            </w:r>
            <w:r>
              <w:rPr>
                <w:rFonts w:hint="eastAsia"/>
                <w:szCs w:val="21"/>
              </w:rPr>
              <w:tab/>
            </w:r>
            <w:r>
              <w:rPr>
                <w:rFonts w:hint="eastAsia"/>
                <w:szCs w:val="21"/>
              </w:rPr>
              <w:t>多连杆独立悬架</w:t>
            </w:r>
            <w:r>
              <w:rPr>
                <w:rFonts w:hint="eastAsia"/>
                <w:szCs w:val="21"/>
              </w:rPr>
              <w:tab/>
            </w:r>
            <w:r>
              <w:rPr>
                <w:rFonts w:hint="eastAsia"/>
                <w:szCs w:val="21"/>
              </w:rPr>
              <w:tab/>
            </w:r>
            <w:r>
              <w:rPr>
                <w:rFonts w:hint="eastAsia"/>
                <w:szCs w:val="21"/>
              </w:rPr>
              <w:tab/>
            </w:r>
            <w:r>
              <w:rPr>
                <w:rFonts w:hint="eastAsia"/>
                <w:szCs w:val="21"/>
              </w:rPr>
              <w:t xml:space="preserve">  </w:t>
            </w:r>
            <w:r>
              <w:rPr>
                <w:rFonts w:hint="eastAsia"/>
                <w:b/>
                <w:bCs/>
                <w:szCs w:val="21"/>
              </w:rPr>
              <w:t>制动系统</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前后轮制动器</w:t>
            </w:r>
            <w:r>
              <w:rPr>
                <w:rFonts w:hint="eastAsia"/>
                <w:szCs w:val="21"/>
              </w:rPr>
              <w:tab/>
            </w:r>
            <w:r>
              <w:rPr>
                <w:rFonts w:hint="eastAsia"/>
                <w:szCs w:val="21"/>
              </w:rPr>
              <w:t>通风盘式</w:t>
            </w:r>
            <w:r>
              <w:rPr>
                <w:rFonts w:hint="eastAsia"/>
                <w:szCs w:val="21"/>
              </w:rPr>
              <w:tab/>
            </w:r>
            <w:r>
              <w:rPr>
                <w:rFonts w:hint="eastAsia"/>
                <w:szCs w:val="21"/>
              </w:rPr>
              <w:tab/>
            </w:r>
            <w:r>
              <w:rPr>
                <w:rFonts w:hint="eastAsia"/>
                <w:szCs w:val="21"/>
              </w:rPr>
              <w:tab/>
            </w:r>
            <w:r>
              <w:rPr>
                <w:rFonts w:hint="eastAsia"/>
                <w:szCs w:val="21"/>
              </w:rPr>
              <w:t xml:space="preserve">  </w:t>
            </w:r>
            <w:r>
              <w:rPr>
                <w:rFonts w:hint="eastAsia"/>
                <w:b/>
                <w:bCs/>
                <w:szCs w:val="21"/>
              </w:rPr>
              <w:t>安全装备</w:t>
            </w:r>
            <w:r>
              <w:rPr>
                <w:rFonts w:hint="eastAsia"/>
                <w:b/>
                <w:bCs/>
                <w:szCs w:val="21"/>
              </w:rPr>
              <w:tab/>
            </w:r>
            <w:r>
              <w:rPr>
                <w:rFonts w:hint="eastAsia"/>
                <w:szCs w:val="21"/>
              </w:rPr>
              <w:tab/>
            </w:r>
          </w:p>
          <w:p w:rsidR="000F2B48" w:rsidRDefault="00D3728F">
            <w:pPr>
              <w:rPr>
                <w:szCs w:val="21"/>
              </w:rPr>
            </w:pPr>
            <w:r>
              <w:rPr>
                <w:rFonts w:hint="eastAsia"/>
                <w:szCs w:val="21"/>
              </w:rPr>
              <w:t>前排双气囊</w:t>
            </w:r>
          </w:p>
          <w:p w:rsidR="000F2B48" w:rsidRDefault="00D3728F">
            <w:pPr>
              <w:rPr>
                <w:szCs w:val="21"/>
              </w:rPr>
            </w:pPr>
            <w:r>
              <w:rPr>
                <w:rFonts w:hint="eastAsia"/>
                <w:szCs w:val="21"/>
              </w:rPr>
              <w:t>前排侧气囊</w:t>
            </w:r>
          </w:p>
          <w:p w:rsidR="000F2B48" w:rsidRDefault="00D3728F">
            <w:pPr>
              <w:rPr>
                <w:szCs w:val="21"/>
              </w:rPr>
            </w:pPr>
            <w:r>
              <w:rPr>
                <w:rFonts w:hint="eastAsia"/>
                <w:szCs w:val="21"/>
              </w:rPr>
              <w:t>后排儿童座椅固定装置</w:t>
            </w:r>
          </w:p>
          <w:p w:rsidR="000F2B48" w:rsidRDefault="00D3728F">
            <w:pPr>
              <w:rPr>
                <w:szCs w:val="21"/>
              </w:rPr>
            </w:pPr>
            <w:r>
              <w:rPr>
                <w:rFonts w:hint="eastAsia"/>
                <w:szCs w:val="21"/>
              </w:rPr>
              <w:t>前后电动防夹车窗</w:t>
            </w:r>
          </w:p>
          <w:p w:rsidR="000F2B48" w:rsidRDefault="00D3728F">
            <w:pPr>
              <w:rPr>
                <w:szCs w:val="21"/>
              </w:rPr>
            </w:pPr>
            <w:r>
              <w:rPr>
                <w:rFonts w:hint="eastAsia"/>
                <w:szCs w:val="21"/>
              </w:rPr>
              <w:t>电动防夹天窗</w:t>
            </w:r>
          </w:p>
          <w:p w:rsidR="000F2B48" w:rsidRDefault="00D3728F">
            <w:pPr>
              <w:rPr>
                <w:szCs w:val="21"/>
              </w:rPr>
            </w:pPr>
            <w:r>
              <w:rPr>
                <w:rFonts w:hint="eastAsia"/>
                <w:szCs w:val="21"/>
              </w:rPr>
              <w:t>直接式胎压报警系统</w:t>
            </w:r>
          </w:p>
          <w:p w:rsidR="000F2B48" w:rsidRDefault="00D3728F">
            <w:pPr>
              <w:rPr>
                <w:szCs w:val="21"/>
              </w:rPr>
            </w:pPr>
            <w:r>
              <w:rPr>
                <w:rFonts w:hint="eastAsia"/>
                <w:szCs w:val="21"/>
              </w:rPr>
              <w:t>后驻车雷达</w:t>
            </w:r>
          </w:p>
          <w:p w:rsidR="000F2B48" w:rsidRDefault="00D3728F">
            <w:pPr>
              <w:rPr>
                <w:szCs w:val="21"/>
              </w:rPr>
            </w:pPr>
            <w:r>
              <w:rPr>
                <w:rFonts w:hint="eastAsia"/>
                <w:szCs w:val="21"/>
              </w:rPr>
              <w:t>ABS+EBD</w:t>
            </w:r>
          </w:p>
          <w:p w:rsidR="000F2B48" w:rsidRDefault="00D3728F">
            <w:pPr>
              <w:rPr>
                <w:szCs w:val="21"/>
              </w:rPr>
            </w:pPr>
            <w:r>
              <w:rPr>
                <w:rFonts w:hint="eastAsia"/>
                <w:szCs w:val="21"/>
              </w:rPr>
              <w:t>电子驻车制动系统（</w:t>
            </w:r>
            <w:r>
              <w:rPr>
                <w:rFonts w:hint="eastAsia"/>
                <w:szCs w:val="21"/>
              </w:rPr>
              <w:t>EPB</w:t>
            </w:r>
            <w:r>
              <w:rPr>
                <w:rFonts w:hint="eastAsia"/>
                <w:szCs w:val="21"/>
              </w:rPr>
              <w:t>）</w:t>
            </w:r>
          </w:p>
          <w:p w:rsidR="000F2B48" w:rsidRDefault="00D3728F">
            <w:pPr>
              <w:rPr>
                <w:szCs w:val="21"/>
              </w:rPr>
            </w:pPr>
            <w:r>
              <w:rPr>
                <w:rFonts w:hint="eastAsia"/>
                <w:szCs w:val="21"/>
              </w:rPr>
              <w:t>牵引力控制系统（</w:t>
            </w:r>
            <w:r>
              <w:rPr>
                <w:rFonts w:hint="eastAsia"/>
                <w:szCs w:val="21"/>
              </w:rPr>
              <w:t>TCS</w:t>
            </w:r>
            <w:r>
              <w:rPr>
                <w:rFonts w:hint="eastAsia"/>
                <w:szCs w:val="21"/>
              </w:rPr>
              <w:t>）</w:t>
            </w:r>
          </w:p>
          <w:p w:rsidR="000F2B48" w:rsidRDefault="00D3728F">
            <w:pPr>
              <w:rPr>
                <w:szCs w:val="21"/>
              </w:rPr>
            </w:pPr>
            <w:r>
              <w:rPr>
                <w:rFonts w:hint="eastAsia"/>
                <w:szCs w:val="21"/>
              </w:rPr>
              <w:t>车身电子稳定系统（</w:t>
            </w:r>
            <w:r>
              <w:rPr>
                <w:rFonts w:hint="eastAsia"/>
                <w:szCs w:val="21"/>
              </w:rPr>
              <w:t>ESP</w:t>
            </w:r>
            <w:r>
              <w:rPr>
                <w:rFonts w:hint="eastAsia"/>
                <w:szCs w:val="21"/>
              </w:rPr>
              <w:t>）</w:t>
            </w:r>
            <w:r>
              <w:rPr>
                <w:rFonts w:hint="eastAsia"/>
                <w:szCs w:val="21"/>
              </w:rPr>
              <w:t xml:space="preserve"> </w:t>
            </w:r>
          </w:p>
          <w:p w:rsidR="000F2B48" w:rsidRDefault="00D3728F">
            <w:pPr>
              <w:rPr>
                <w:szCs w:val="21"/>
              </w:rPr>
            </w:pPr>
            <w:r>
              <w:rPr>
                <w:rFonts w:hint="eastAsia"/>
                <w:szCs w:val="21"/>
              </w:rPr>
              <w:t>怠速启停</w:t>
            </w:r>
            <w:r>
              <w:rPr>
                <w:rFonts w:hint="eastAsia"/>
                <w:szCs w:val="21"/>
              </w:rPr>
              <w:tab/>
            </w:r>
            <w:r>
              <w:rPr>
                <w:rFonts w:hint="eastAsia"/>
                <w:szCs w:val="21"/>
              </w:rPr>
              <w:tab/>
            </w:r>
          </w:p>
          <w:p w:rsidR="000F2B48" w:rsidRDefault="00D3728F">
            <w:pPr>
              <w:rPr>
                <w:szCs w:val="21"/>
              </w:rPr>
            </w:pPr>
            <w:r>
              <w:rPr>
                <w:rFonts w:hint="eastAsia"/>
                <w:b/>
                <w:bCs/>
                <w:szCs w:val="21"/>
              </w:rPr>
              <w:t>舒适装备</w:t>
            </w:r>
            <w:r>
              <w:rPr>
                <w:rFonts w:hint="eastAsia"/>
                <w:szCs w:val="21"/>
              </w:rPr>
              <w:tab/>
            </w:r>
          </w:p>
          <w:p w:rsidR="000F2B48" w:rsidRDefault="00D3728F">
            <w:pPr>
              <w:rPr>
                <w:szCs w:val="21"/>
              </w:rPr>
            </w:pPr>
            <w:r>
              <w:rPr>
                <w:rFonts w:hint="eastAsia"/>
                <w:szCs w:val="21"/>
              </w:rPr>
              <w:t>真皮多功能方向盘</w:t>
            </w:r>
          </w:p>
          <w:p w:rsidR="000F2B48" w:rsidRDefault="00D3728F">
            <w:pPr>
              <w:rPr>
                <w:szCs w:val="21"/>
              </w:rPr>
            </w:pPr>
            <w:r>
              <w:rPr>
                <w:rFonts w:hint="eastAsia"/>
                <w:szCs w:val="21"/>
              </w:rPr>
              <w:t>一键启动</w:t>
            </w:r>
          </w:p>
          <w:p w:rsidR="000F2B48" w:rsidRDefault="00D3728F">
            <w:pPr>
              <w:rPr>
                <w:szCs w:val="21"/>
              </w:rPr>
            </w:pPr>
            <w:r>
              <w:rPr>
                <w:rFonts w:hint="eastAsia"/>
                <w:szCs w:val="21"/>
              </w:rPr>
              <w:t>仿皮座椅</w:t>
            </w:r>
          </w:p>
          <w:p w:rsidR="000F2B48" w:rsidRDefault="00D3728F">
            <w:pPr>
              <w:rPr>
                <w:szCs w:val="21"/>
              </w:rPr>
            </w:pPr>
            <w:r>
              <w:rPr>
                <w:rFonts w:hint="eastAsia"/>
                <w:szCs w:val="21"/>
              </w:rPr>
              <w:t>驾驶员座椅</w:t>
            </w:r>
            <w:r>
              <w:rPr>
                <w:rFonts w:hint="eastAsia"/>
                <w:szCs w:val="21"/>
              </w:rPr>
              <w:t>6</w:t>
            </w:r>
            <w:r>
              <w:rPr>
                <w:rFonts w:hint="eastAsia"/>
                <w:szCs w:val="21"/>
              </w:rPr>
              <w:t>向手动调节</w:t>
            </w:r>
          </w:p>
          <w:p w:rsidR="000F2B48" w:rsidRDefault="00D3728F">
            <w:pPr>
              <w:rPr>
                <w:szCs w:val="21"/>
              </w:rPr>
            </w:pPr>
            <w:r>
              <w:rPr>
                <w:rFonts w:hint="eastAsia"/>
                <w:szCs w:val="21"/>
              </w:rPr>
              <w:t>副驾驶员座椅手动调节</w:t>
            </w:r>
          </w:p>
          <w:p w:rsidR="000F2B48" w:rsidRDefault="00D3728F">
            <w:pPr>
              <w:rPr>
                <w:szCs w:val="21"/>
              </w:rPr>
            </w:pPr>
            <w:r>
              <w:rPr>
                <w:rFonts w:hint="eastAsia"/>
                <w:szCs w:val="21"/>
              </w:rPr>
              <w:t>电动折叠外后视镜</w:t>
            </w:r>
          </w:p>
          <w:p w:rsidR="000F2B48" w:rsidRDefault="00D3728F">
            <w:pPr>
              <w:rPr>
                <w:szCs w:val="21"/>
              </w:rPr>
            </w:pPr>
            <w:r>
              <w:rPr>
                <w:rFonts w:hint="eastAsia"/>
                <w:szCs w:val="21"/>
              </w:rPr>
              <w:t>前后风窗除霜除雾功能</w:t>
            </w:r>
          </w:p>
          <w:p w:rsidR="000F2B48" w:rsidRDefault="00D3728F">
            <w:pPr>
              <w:rPr>
                <w:szCs w:val="21"/>
              </w:rPr>
            </w:pPr>
            <w:r>
              <w:rPr>
                <w:rFonts w:hint="eastAsia"/>
                <w:szCs w:val="21"/>
              </w:rPr>
              <w:t>双温区自动空调</w:t>
            </w:r>
          </w:p>
          <w:p w:rsidR="000F2B48" w:rsidRDefault="00D3728F">
            <w:pPr>
              <w:rPr>
                <w:szCs w:val="21"/>
              </w:rPr>
            </w:pPr>
            <w:r>
              <w:rPr>
                <w:rFonts w:hint="eastAsia"/>
                <w:szCs w:val="21"/>
              </w:rPr>
              <w:t>后排出风口</w:t>
            </w:r>
          </w:p>
          <w:p w:rsidR="000F2B48" w:rsidRDefault="00D3728F">
            <w:pPr>
              <w:rPr>
                <w:szCs w:val="21"/>
              </w:rPr>
            </w:pPr>
            <w:r>
              <w:rPr>
                <w:rFonts w:hint="eastAsia"/>
                <w:szCs w:val="21"/>
              </w:rPr>
              <w:t>PM2.5</w:t>
            </w:r>
            <w:r>
              <w:rPr>
                <w:rFonts w:hint="eastAsia"/>
                <w:szCs w:val="21"/>
              </w:rPr>
              <w:t>过滤</w:t>
            </w:r>
          </w:p>
          <w:p w:rsidR="000F2B48" w:rsidRDefault="00D3728F">
            <w:pPr>
              <w:rPr>
                <w:szCs w:val="21"/>
              </w:rPr>
            </w:pPr>
            <w:r>
              <w:rPr>
                <w:rFonts w:hint="eastAsia"/>
                <w:szCs w:val="21"/>
              </w:rPr>
              <w:t>感应雨刷</w:t>
            </w:r>
          </w:p>
          <w:p w:rsidR="000F2B48" w:rsidRDefault="00D3728F">
            <w:pPr>
              <w:rPr>
                <w:szCs w:val="21"/>
              </w:rPr>
            </w:pPr>
            <w:r>
              <w:rPr>
                <w:rFonts w:hint="eastAsia"/>
                <w:szCs w:val="21"/>
              </w:rPr>
              <w:t>装饰条</w:t>
            </w:r>
            <w:r>
              <w:rPr>
                <w:rFonts w:hint="eastAsia"/>
                <w:szCs w:val="21"/>
              </w:rPr>
              <w:t>-INS</w:t>
            </w:r>
            <w:r>
              <w:rPr>
                <w:rFonts w:hint="eastAsia"/>
                <w:szCs w:val="21"/>
              </w:rPr>
              <w:t>模内装饰</w:t>
            </w:r>
          </w:p>
          <w:p w:rsidR="000F2B48" w:rsidRDefault="00D3728F">
            <w:pPr>
              <w:rPr>
                <w:szCs w:val="21"/>
              </w:rPr>
            </w:pPr>
            <w:r>
              <w:rPr>
                <w:rFonts w:hint="eastAsia"/>
                <w:b/>
                <w:bCs/>
                <w:szCs w:val="21"/>
              </w:rPr>
              <w:t>照明系统</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rsidR="000F2B48" w:rsidRDefault="00D3728F">
            <w:pPr>
              <w:rPr>
                <w:szCs w:val="21"/>
              </w:rPr>
            </w:pPr>
            <w:r>
              <w:rPr>
                <w:rFonts w:hint="eastAsia"/>
                <w:szCs w:val="21"/>
              </w:rPr>
              <w:t>LED</w:t>
            </w:r>
            <w:r>
              <w:rPr>
                <w:rFonts w:hint="eastAsia"/>
                <w:szCs w:val="21"/>
              </w:rPr>
              <w:t>大灯</w:t>
            </w:r>
          </w:p>
          <w:p w:rsidR="000F2B48" w:rsidRDefault="00D3728F">
            <w:pPr>
              <w:rPr>
                <w:szCs w:val="21"/>
              </w:rPr>
            </w:pPr>
            <w:r>
              <w:rPr>
                <w:rFonts w:hint="eastAsia"/>
                <w:szCs w:val="21"/>
              </w:rPr>
              <w:t>日间行车灯</w:t>
            </w:r>
          </w:p>
          <w:p w:rsidR="000F2B48" w:rsidRDefault="00D3728F">
            <w:pPr>
              <w:rPr>
                <w:szCs w:val="21"/>
              </w:rPr>
            </w:pPr>
            <w:r>
              <w:rPr>
                <w:rFonts w:hint="eastAsia"/>
                <w:szCs w:val="21"/>
              </w:rPr>
              <w:t>高位制动灯</w:t>
            </w:r>
          </w:p>
          <w:p w:rsidR="000F2B48" w:rsidRDefault="00D3728F">
            <w:pPr>
              <w:rPr>
                <w:b/>
                <w:bCs/>
                <w:szCs w:val="21"/>
              </w:rPr>
            </w:pPr>
            <w:r>
              <w:rPr>
                <w:rFonts w:hint="eastAsia"/>
                <w:b/>
                <w:bCs/>
                <w:szCs w:val="21"/>
              </w:rPr>
              <w:t>娱乐系统</w:t>
            </w:r>
          </w:p>
          <w:p w:rsidR="000F2B48" w:rsidRDefault="00D3728F">
            <w:pPr>
              <w:rPr>
                <w:szCs w:val="21"/>
              </w:rPr>
            </w:pPr>
            <w:r>
              <w:rPr>
                <w:rFonts w:hint="eastAsia"/>
                <w:szCs w:val="21"/>
              </w:rPr>
              <w:t>USB</w:t>
            </w:r>
            <w:r>
              <w:rPr>
                <w:rFonts w:hint="eastAsia"/>
                <w:szCs w:val="21"/>
              </w:rPr>
              <w:t>接口</w:t>
            </w:r>
            <w:r>
              <w:rPr>
                <w:rFonts w:hint="eastAsia"/>
                <w:szCs w:val="21"/>
              </w:rPr>
              <w:t>+SD</w:t>
            </w:r>
            <w:r>
              <w:rPr>
                <w:rFonts w:hint="eastAsia"/>
                <w:szCs w:val="21"/>
              </w:rPr>
              <w:t>卡</w:t>
            </w:r>
            <w:r>
              <w:rPr>
                <w:rFonts w:hint="eastAsia"/>
                <w:szCs w:val="21"/>
              </w:rPr>
              <w:t>+AUX</w:t>
            </w:r>
            <w:r>
              <w:rPr>
                <w:rFonts w:hint="eastAsia"/>
                <w:szCs w:val="21"/>
              </w:rPr>
              <w:t>接口</w:t>
            </w:r>
          </w:p>
          <w:p w:rsidR="000F2B48" w:rsidRDefault="00D3728F">
            <w:pPr>
              <w:rPr>
                <w:szCs w:val="21"/>
              </w:rPr>
            </w:pPr>
            <w:r>
              <w:rPr>
                <w:rFonts w:hint="eastAsia"/>
                <w:szCs w:val="21"/>
              </w:rPr>
              <w:t>鲨鱼鳍式天线</w:t>
            </w:r>
          </w:p>
          <w:p w:rsidR="000F2B48" w:rsidRDefault="00D3728F">
            <w:pPr>
              <w:rPr>
                <w:szCs w:val="21"/>
              </w:rPr>
            </w:pPr>
            <w:r>
              <w:rPr>
                <w:rFonts w:hint="eastAsia"/>
                <w:szCs w:val="21"/>
              </w:rPr>
              <w:t>车载蓝牙电话系统</w:t>
            </w:r>
          </w:p>
          <w:p w:rsidR="000F2B48" w:rsidRDefault="00D3728F">
            <w:pPr>
              <w:rPr>
                <w:szCs w:val="21"/>
              </w:rPr>
            </w:pPr>
            <w:r>
              <w:rPr>
                <w:rFonts w:hint="eastAsia"/>
                <w:szCs w:val="21"/>
              </w:rPr>
              <w:t>扬声器数量</w:t>
            </w:r>
            <w:r>
              <w:rPr>
                <w:rFonts w:hint="eastAsia"/>
                <w:szCs w:val="21"/>
              </w:rPr>
              <w:t xml:space="preserve">  8</w:t>
            </w:r>
          </w:p>
          <w:p w:rsidR="000F2B48" w:rsidRDefault="00D3728F">
            <w:pPr>
              <w:rPr>
                <w:szCs w:val="21"/>
              </w:rPr>
            </w:pPr>
            <w:r>
              <w:rPr>
                <w:rFonts w:hint="eastAsia"/>
                <w:szCs w:val="21"/>
              </w:rPr>
              <w:t>高科技装备</w:t>
            </w:r>
            <w:r>
              <w:rPr>
                <w:rFonts w:hint="eastAsia"/>
                <w:szCs w:val="21"/>
              </w:rPr>
              <w:tab/>
            </w:r>
          </w:p>
          <w:p w:rsidR="000F2B48" w:rsidRDefault="00D3728F">
            <w:pPr>
              <w:rPr>
                <w:szCs w:val="21"/>
              </w:rPr>
            </w:pPr>
            <w:r>
              <w:rPr>
                <w:rFonts w:hint="eastAsia"/>
                <w:szCs w:val="21"/>
              </w:rPr>
              <w:t>7</w:t>
            </w:r>
            <w:r>
              <w:rPr>
                <w:rFonts w:hint="eastAsia"/>
                <w:szCs w:val="21"/>
              </w:rPr>
              <w:t>英寸液晶仪表</w:t>
            </w:r>
          </w:p>
          <w:p w:rsidR="000F2B48" w:rsidRDefault="00D3728F">
            <w:pPr>
              <w:pStyle w:val="a0"/>
              <w:rPr>
                <w:szCs w:val="21"/>
              </w:rPr>
            </w:pPr>
            <w:r>
              <w:rPr>
                <w:rFonts w:hint="eastAsia"/>
                <w:szCs w:val="21"/>
              </w:rPr>
              <w:t>10</w:t>
            </w:r>
            <w:r>
              <w:rPr>
                <w:rFonts w:hint="eastAsia"/>
                <w:szCs w:val="21"/>
              </w:rPr>
              <w:t>英寸悬浮屏</w:t>
            </w:r>
            <w:r>
              <w:rPr>
                <w:rFonts w:hint="eastAsia"/>
                <w:szCs w:val="21"/>
              </w:rPr>
              <w:tab/>
            </w:r>
            <w:r>
              <w:rPr>
                <w:rFonts w:hint="eastAsia"/>
                <w:szCs w:val="21"/>
              </w:rPr>
              <w:tab/>
            </w:r>
            <w:r>
              <w:rPr>
                <w:rFonts w:hint="eastAsia"/>
                <w:szCs w:val="21"/>
              </w:rPr>
              <w:tab/>
            </w:r>
          </w:p>
          <w:p w:rsidR="000F2B48" w:rsidRDefault="00D3728F">
            <w:pPr>
              <w:widowControl/>
              <w:jc w:val="left"/>
              <w:textAlignment w:val="center"/>
              <w:rPr>
                <w:szCs w:val="21"/>
              </w:rPr>
            </w:pPr>
            <w:r>
              <w:rPr>
                <w:rFonts w:asciiTheme="minorEastAsia" w:eastAsiaTheme="minorEastAsia" w:hAnsiTheme="minorEastAsia" w:cstheme="minorEastAsia" w:hint="eastAsia"/>
                <w:szCs w:val="21"/>
              </w:rPr>
              <w:t>★</w:t>
            </w:r>
            <w:r>
              <w:rPr>
                <w:rFonts w:hint="eastAsia"/>
                <w:szCs w:val="21"/>
              </w:rPr>
              <w:t>加装原厂贴膜和倒车影像。</w:t>
            </w:r>
          </w:p>
          <w:p w:rsidR="000F2B48" w:rsidRDefault="00D3728F">
            <w:pPr>
              <w:pStyle w:val="a0"/>
            </w:pPr>
            <w:r>
              <w:rPr>
                <w:rFonts w:asciiTheme="minorEastAsia" w:eastAsiaTheme="minorEastAsia" w:hAnsiTheme="minorEastAsia" w:cstheme="minorEastAsia" w:hint="eastAsia"/>
                <w:szCs w:val="21"/>
              </w:rPr>
              <w:t>★投标时需提供能满足上述参数的产品宣传彩页或网站产品技术参数截图并在网站链接可查询。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2B48" w:rsidRDefault="00D3728F">
            <w:pPr>
              <w:widowControl/>
              <w:jc w:val="center"/>
              <w:textAlignment w:val="center"/>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1</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2B48" w:rsidRDefault="00D3728F">
            <w:pPr>
              <w:widowControl/>
              <w:jc w:val="center"/>
              <w:textAlignment w:val="center"/>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146800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2B48" w:rsidRDefault="00D3728F">
            <w:pPr>
              <w:widowControl/>
              <w:jc w:val="center"/>
              <w:textAlignment w:val="center"/>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146800</w:t>
            </w:r>
          </w:p>
        </w:tc>
      </w:tr>
      <w:tr w:rsidR="000F2B48">
        <w:trPr>
          <w:trHeight w:val="545"/>
        </w:trPr>
        <w:tc>
          <w:tcPr>
            <w:tcW w:w="9795" w:type="dxa"/>
            <w:gridSpan w:val="5"/>
            <w:vAlign w:val="center"/>
          </w:tcPr>
          <w:p w:rsidR="000F2B48" w:rsidRDefault="00D3728F">
            <w:pP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
                <w:kern w:val="0"/>
                <w:sz w:val="24"/>
              </w:rPr>
              <w:t>采购预算：</w:t>
            </w:r>
            <w:r>
              <w:rPr>
                <w:rFonts w:asciiTheme="minorEastAsia" w:eastAsiaTheme="minorEastAsia" w:hAnsiTheme="minorEastAsia" w:cstheme="minorEastAsia" w:hint="eastAsia"/>
                <w:b/>
                <w:kern w:val="0"/>
                <w:sz w:val="24"/>
              </w:rPr>
              <w:t>壹拾肆万陆仟捌佰</w:t>
            </w:r>
            <w:r>
              <w:rPr>
                <w:rFonts w:asciiTheme="minorEastAsia" w:eastAsiaTheme="minorEastAsia" w:hAnsiTheme="minorEastAsia" w:cstheme="minorEastAsia" w:hint="eastAsia"/>
                <w:b/>
                <w:kern w:val="0"/>
                <w:sz w:val="24"/>
              </w:rPr>
              <w:t>元</w:t>
            </w:r>
            <w:r>
              <w:rPr>
                <w:rFonts w:asciiTheme="minorEastAsia" w:eastAsiaTheme="minorEastAsia" w:hAnsiTheme="minorEastAsia" w:cstheme="minorEastAsia" w:hint="eastAsia"/>
                <w:b/>
                <w:kern w:val="0"/>
                <w:sz w:val="24"/>
              </w:rPr>
              <w:t xml:space="preserve"> </w:t>
            </w:r>
            <w:r>
              <w:rPr>
                <w:rFonts w:asciiTheme="minorEastAsia" w:eastAsiaTheme="minorEastAsia" w:hAnsiTheme="minorEastAsia" w:cstheme="minorEastAsia" w:hint="eastAsia"/>
                <w:b/>
                <w:kern w:val="0"/>
                <w:sz w:val="24"/>
              </w:rPr>
              <w:t>（</w:t>
            </w:r>
            <w:r>
              <w:rPr>
                <w:rFonts w:asciiTheme="minorEastAsia" w:eastAsiaTheme="minorEastAsia" w:hAnsiTheme="minorEastAsia" w:cstheme="minorEastAsia" w:hint="eastAsia"/>
                <w:b/>
                <w:kern w:val="0"/>
                <w:sz w:val="24"/>
              </w:rPr>
              <w:t>146800</w:t>
            </w:r>
            <w:r>
              <w:rPr>
                <w:rFonts w:asciiTheme="minorEastAsia" w:eastAsiaTheme="minorEastAsia" w:hAnsiTheme="minorEastAsia" w:cstheme="minorEastAsia" w:hint="eastAsia"/>
                <w:b/>
                <w:kern w:val="0"/>
                <w:sz w:val="24"/>
              </w:rPr>
              <w:t>元人民币）</w:t>
            </w:r>
          </w:p>
        </w:tc>
      </w:tr>
      <w:tr w:rsidR="000F2B48">
        <w:trPr>
          <w:trHeight w:val="425"/>
        </w:trPr>
        <w:tc>
          <w:tcPr>
            <w:tcW w:w="9795" w:type="dxa"/>
            <w:gridSpan w:val="5"/>
            <w:vAlign w:val="center"/>
          </w:tcPr>
          <w:p w:rsidR="000F2B48" w:rsidRDefault="00D3728F">
            <w:pP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为了保证产品质量及售后服务特对本次招标项目要求如下：</w:t>
            </w:r>
          </w:p>
          <w:p w:rsidR="000F2B48" w:rsidRDefault="00D3728F">
            <w:pP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1</w:t>
            </w:r>
            <w:r>
              <w:rPr>
                <w:rFonts w:asciiTheme="minorEastAsia" w:eastAsiaTheme="minorEastAsia" w:hAnsiTheme="minorEastAsia" w:cstheme="minorEastAsia" w:hint="eastAsia"/>
                <w:bCs/>
                <w:kern w:val="0"/>
                <w:sz w:val="24"/>
              </w:rPr>
              <w:t>、本项目投标报价包含涉及该项目的安装、调试、运输、培训等所有费用；</w:t>
            </w:r>
          </w:p>
          <w:p w:rsidR="000F2B48" w:rsidRDefault="00D3728F">
            <w:pP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2</w:t>
            </w:r>
            <w:r>
              <w:rPr>
                <w:rFonts w:asciiTheme="minorEastAsia" w:eastAsiaTheme="minorEastAsia" w:hAnsiTheme="minorEastAsia" w:cstheme="minorEastAsia" w:hint="eastAsia"/>
                <w:bCs/>
                <w:kern w:val="0"/>
                <w:sz w:val="24"/>
              </w:rPr>
              <w:t>、外地投标人需有详细的售后服务机构地址和电话及相关信息；</w:t>
            </w:r>
          </w:p>
          <w:p w:rsidR="000F2B48" w:rsidRDefault="00D3728F">
            <w:pP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3</w:t>
            </w:r>
            <w:r>
              <w:rPr>
                <w:rFonts w:asciiTheme="minorEastAsia" w:eastAsiaTheme="minorEastAsia" w:hAnsiTheme="minorEastAsia" w:cstheme="minorEastAsia" w:hint="eastAsia"/>
                <w:bCs/>
                <w:kern w:val="0"/>
                <w:sz w:val="24"/>
              </w:rPr>
              <w:t>、交货时间：交货时间为合同约定时间交付使用；</w:t>
            </w:r>
          </w:p>
          <w:p w:rsidR="000F2B48" w:rsidRDefault="00D3728F">
            <w:r>
              <w:rPr>
                <w:rFonts w:asciiTheme="minorEastAsia" w:eastAsiaTheme="minorEastAsia" w:hAnsiTheme="minorEastAsia" w:cstheme="minorEastAsia" w:hint="eastAsia"/>
                <w:bCs/>
                <w:kern w:val="0"/>
                <w:sz w:val="24"/>
              </w:rPr>
              <w:t>4</w:t>
            </w:r>
            <w:r>
              <w:rPr>
                <w:rFonts w:asciiTheme="minorEastAsia" w:eastAsiaTheme="minorEastAsia" w:hAnsiTheme="minorEastAsia" w:cstheme="minorEastAsia" w:hint="eastAsia"/>
                <w:bCs/>
                <w:kern w:val="0"/>
                <w:sz w:val="24"/>
              </w:rPr>
              <w:t>、付款方式：以合同约定为准。</w:t>
            </w:r>
          </w:p>
        </w:tc>
      </w:tr>
    </w:tbl>
    <w:p w:rsidR="000F2B48" w:rsidRDefault="000F2B48">
      <w:pPr>
        <w:rPr>
          <w:rFonts w:ascii="楷体" w:eastAsia="楷体" w:hAnsi="楷体" w:cs="宋体"/>
          <w:b/>
          <w:bCs/>
          <w:kern w:val="0"/>
          <w:sz w:val="28"/>
          <w:szCs w:val="28"/>
        </w:rPr>
      </w:pPr>
    </w:p>
    <w:p w:rsidR="000F2B48" w:rsidRDefault="000F2B48">
      <w:pPr>
        <w:spacing w:line="440" w:lineRule="exact"/>
        <w:rPr>
          <w:rFonts w:ascii="楷体" w:eastAsia="楷体" w:hAnsi="楷体" w:cs="宋体"/>
          <w:b/>
          <w:bCs/>
          <w:kern w:val="0"/>
          <w:sz w:val="28"/>
          <w:szCs w:val="28"/>
        </w:rPr>
      </w:pPr>
    </w:p>
    <w:p w:rsidR="000F2B48" w:rsidRDefault="00D3728F">
      <w:pPr>
        <w:spacing w:line="440" w:lineRule="exact"/>
        <w:rPr>
          <w:rFonts w:ascii="楷体" w:eastAsia="楷体" w:hAnsi="楷体" w:cs="宋体"/>
          <w:kern w:val="0"/>
          <w:sz w:val="28"/>
          <w:szCs w:val="28"/>
        </w:rPr>
      </w:pPr>
      <w:r>
        <w:rPr>
          <w:rFonts w:ascii="楷体" w:eastAsia="楷体" w:hAnsi="楷体" w:cs="宋体" w:hint="eastAsia"/>
          <w:b/>
          <w:bCs/>
          <w:kern w:val="0"/>
          <w:sz w:val="28"/>
          <w:szCs w:val="28"/>
        </w:rPr>
        <w:t>3</w:t>
      </w:r>
      <w:r>
        <w:rPr>
          <w:rFonts w:ascii="楷体" w:eastAsia="楷体" w:hAnsi="楷体" w:cs="宋体" w:hint="eastAsia"/>
          <w:kern w:val="0"/>
          <w:sz w:val="28"/>
          <w:szCs w:val="28"/>
        </w:rPr>
        <w:t>．</w:t>
      </w:r>
      <w:r>
        <w:rPr>
          <w:rFonts w:ascii="楷体" w:eastAsia="楷体" w:hAnsi="楷体" w:cs="宋体" w:hint="eastAsia"/>
          <w:b/>
          <w:bCs/>
          <w:kern w:val="0"/>
          <w:sz w:val="28"/>
          <w:szCs w:val="28"/>
        </w:rPr>
        <w:t>询价要求</w:t>
      </w:r>
      <w:r>
        <w:rPr>
          <w:rFonts w:ascii="楷体" w:eastAsia="楷体" w:hAnsi="楷体" w:cs="宋体" w:hint="eastAsia"/>
          <w:kern w:val="0"/>
          <w:sz w:val="28"/>
          <w:szCs w:val="28"/>
        </w:rPr>
        <w:t>：</w:t>
      </w:r>
    </w:p>
    <w:p w:rsidR="000F2B48" w:rsidRDefault="00D3728F">
      <w:pPr>
        <w:spacing w:line="440" w:lineRule="exact"/>
        <w:ind w:firstLineChars="150" w:firstLine="420"/>
        <w:rPr>
          <w:rFonts w:ascii="楷体" w:eastAsia="楷体" w:hAnsi="楷体" w:cs="宋体"/>
          <w:kern w:val="0"/>
          <w:sz w:val="28"/>
          <w:szCs w:val="28"/>
        </w:rPr>
      </w:pPr>
      <w:r>
        <w:rPr>
          <w:rFonts w:ascii="楷体" w:eastAsia="楷体" w:hAnsi="楷体" w:cs="宋体" w:hint="eastAsia"/>
          <w:kern w:val="0"/>
          <w:sz w:val="28"/>
          <w:szCs w:val="28"/>
        </w:rPr>
        <w:t>3.1</w:t>
      </w:r>
      <w:r>
        <w:rPr>
          <w:rFonts w:ascii="楷体" w:eastAsia="楷体" w:hAnsi="楷体" w:cs="宋体" w:hint="eastAsia"/>
          <w:kern w:val="0"/>
          <w:sz w:val="28"/>
          <w:szCs w:val="28"/>
        </w:rPr>
        <w:t>供应商资格：在中国注册的企业法人，具有独立承担民事责任的能力；具有良好的商业信誉和健全的财务会计制度；具有履行合同所必需的设备和专业技术能力；未被“信用中国”网站（</w:t>
      </w:r>
      <w:r>
        <w:rPr>
          <w:rFonts w:ascii="楷体" w:eastAsia="楷体" w:hAnsi="楷体" w:cs="宋体" w:hint="eastAsia"/>
          <w:kern w:val="0"/>
          <w:sz w:val="28"/>
          <w:szCs w:val="28"/>
        </w:rPr>
        <w:t>www.creditchina.gov.cn</w:t>
      </w:r>
      <w:r>
        <w:rPr>
          <w:rFonts w:ascii="楷体" w:eastAsia="楷体" w:hAnsi="楷体" w:cs="宋体" w:hint="eastAsia"/>
          <w:kern w:val="0"/>
          <w:sz w:val="28"/>
          <w:szCs w:val="28"/>
        </w:rPr>
        <w:t>）列入失信被执行人、重大税收违法案件当事人名单、政府采购严重失信行为记录名单；在参加政府采购活动的前三年内无重大违法经营记录；具备法律法规规定的其它条件。</w:t>
      </w:r>
    </w:p>
    <w:p w:rsidR="000F2B48" w:rsidRDefault="00D3728F">
      <w:pPr>
        <w:spacing w:line="440" w:lineRule="exact"/>
        <w:ind w:firstLineChars="150" w:firstLine="420"/>
        <w:rPr>
          <w:rFonts w:ascii="楷体" w:eastAsia="楷体" w:hAnsi="楷体" w:cs="宋体"/>
          <w:kern w:val="0"/>
          <w:sz w:val="28"/>
          <w:szCs w:val="28"/>
        </w:rPr>
      </w:pPr>
      <w:r>
        <w:rPr>
          <w:rFonts w:ascii="楷体" w:eastAsia="楷体" w:hAnsi="楷体" w:cs="宋体" w:hint="eastAsia"/>
          <w:kern w:val="0"/>
          <w:sz w:val="28"/>
          <w:szCs w:val="28"/>
        </w:rPr>
        <w:t>3.2</w:t>
      </w:r>
      <w:r>
        <w:rPr>
          <w:rFonts w:ascii="楷体" w:eastAsia="楷体" w:hAnsi="楷体" w:cs="宋体" w:hint="eastAsia"/>
          <w:kern w:val="0"/>
          <w:sz w:val="28"/>
          <w:szCs w:val="28"/>
        </w:rPr>
        <w:t>询价文件构成：供应商应提交经供应商法定代表人签署的有效报价单（单价、合计价）和开标一览表、企业法人营业执照、税务登记证、组织机构代码证、</w:t>
      </w:r>
      <w:r>
        <w:rPr>
          <w:rFonts w:ascii="楷体" w:eastAsia="楷体" w:hAnsi="楷体" w:cs="宋体" w:hint="eastAsia"/>
          <w:kern w:val="0"/>
          <w:sz w:val="28"/>
          <w:szCs w:val="28"/>
        </w:rPr>
        <w:t>法定代表人授权委托书及必须满足文件中</w:t>
      </w:r>
      <w:r>
        <w:rPr>
          <w:rFonts w:ascii="楷体" w:eastAsia="楷体" w:hAnsi="楷体" w:cs="楷体" w:hint="eastAsia"/>
          <w:sz w:val="24"/>
        </w:rPr>
        <w:t>★</w:t>
      </w:r>
      <w:r>
        <w:rPr>
          <w:rFonts w:ascii="楷体" w:eastAsia="楷体" w:hAnsi="楷体" w:cs="宋体" w:hint="eastAsia"/>
          <w:kern w:val="0"/>
          <w:sz w:val="28"/>
          <w:szCs w:val="28"/>
        </w:rPr>
        <w:t>部分和询价文件中的其他要求等。</w:t>
      </w:r>
    </w:p>
    <w:p w:rsidR="000F2B48" w:rsidRDefault="00D3728F">
      <w:pPr>
        <w:spacing w:line="440" w:lineRule="exact"/>
        <w:ind w:firstLineChars="150" w:firstLine="420"/>
        <w:rPr>
          <w:rFonts w:ascii="楷体" w:eastAsia="楷体" w:hAnsi="楷体" w:cs="宋体"/>
          <w:kern w:val="0"/>
          <w:sz w:val="28"/>
          <w:szCs w:val="28"/>
        </w:rPr>
      </w:pPr>
      <w:r>
        <w:rPr>
          <w:rFonts w:ascii="楷体" w:eastAsia="楷体" w:hAnsi="楷体" w:cs="宋体" w:hint="eastAsia"/>
          <w:kern w:val="0"/>
          <w:sz w:val="28"/>
          <w:szCs w:val="28"/>
        </w:rPr>
        <w:t>3.3</w:t>
      </w:r>
      <w:r>
        <w:rPr>
          <w:rFonts w:ascii="楷体" w:eastAsia="楷体" w:hAnsi="楷体" w:cs="宋体" w:hint="eastAsia"/>
          <w:kern w:val="0"/>
          <w:sz w:val="28"/>
          <w:szCs w:val="28"/>
        </w:rPr>
        <w:t>报价：报价以人民币为报价。供应商按照询价文件中的技术要求一次性报出所投货物价格。每种货物只允许有一个报价，任何多方案的报价将不予接受。供应商根据自身情况，自行考虑市场风险，所报价格应包含货物税金、运输、安装、调试及培训等所产生的一切与之相关费用。并按照采购人指定的地点交货。</w:t>
      </w:r>
    </w:p>
    <w:p w:rsidR="000F2B48" w:rsidRDefault="00D3728F">
      <w:pPr>
        <w:pStyle w:val="a0"/>
        <w:spacing w:line="440" w:lineRule="exact"/>
        <w:ind w:firstLineChars="150" w:firstLine="420"/>
        <w:rPr>
          <w:rFonts w:ascii="楷体" w:eastAsia="楷体" w:hAnsi="楷体" w:cs="宋体"/>
          <w:kern w:val="0"/>
          <w:sz w:val="28"/>
          <w:szCs w:val="28"/>
        </w:rPr>
      </w:pPr>
      <w:r>
        <w:rPr>
          <w:rFonts w:ascii="楷体" w:eastAsia="楷体" w:hAnsi="楷体" w:cs="宋体" w:hint="eastAsia"/>
          <w:kern w:val="0"/>
          <w:sz w:val="28"/>
          <w:szCs w:val="28"/>
        </w:rPr>
        <w:t>3.3.1</w:t>
      </w:r>
      <w:r>
        <w:rPr>
          <w:rFonts w:ascii="楷体" w:eastAsia="楷体" w:hAnsi="楷体" w:cs="宋体" w:hint="eastAsia"/>
          <w:kern w:val="0"/>
          <w:sz w:val="28"/>
          <w:szCs w:val="28"/>
        </w:rPr>
        <w:t>根据《政府采购促进中小企业发展暂行办法》（财库〔</w:t>
      </w:r>
      <w:r>
        <w:rPr>
          <w:rFonts w:ascii="楷体" w:eastAsia="楷体" w:hAnsi="楷体" w:cs="宋体" w:hint="eastAsia"/>
          <w:kern w:val="0"/>
          <w:sz w:val="28"/>
          <w:szCs w:val="28"/>
        </w:rPr>
        <w:t>2011</w:t>
      </w:r>
      <w:r>
        <w:rPr>
          <w:rFonts w:ascii="楷体" w:eastAsia="楷体" w:hAnsi="楷体" w:cs="宋体" w:hint="eastAsia"/>
          <w:kern w:val="0"/>
          <w:sz w:val="28"/>
          <w:szCs w:val="28"/>
        </w:rPr>
        <w:t>〕</w:t>
      </w:r>
      <w:r>
        <w:rPr>
          <w:rFonts w:ascii="楷体" w:eastAsia="楷体" w:hAnsi="楷体" w:cs="宋体" w:hint="eastAsia"/>
          <w:kern w:val="0"/>
          <w:sz w:val="28"/>
          <w:szCs w:val="28"/>
        </w:rPr>
        <w:t>181</w:t>
      </w:r>
      <w:r>
        <w:rPr>
          <w:rFonts w:ascii="楷体" w:eastAsia="楷体" w:hAnsi="楷体" w:cs="宋体" w:hint="eastAsia"/>
          <w:kern w:val="0"/>
          <w:sz w:val="28"/>
          <w:szCs w:val="28"/>
        </w:rPr>
        <w:t>号）。该项目名称中标注</w:t>
      </w:r>
      <w:r>
        <w:rPr>
          <w:rFonts w:ascii="楷体" w:eastAsia="楷体" w:hAnsi="楷体" w:cs="宋体" w:hint="eastAsia"/>
          <w:kern w:val="0"/>
          <w:sz w:val="28"/>
          <w:szCs w:val="28"/>
        </w:rPr>
        <w:t>*</w:t>
      </w:r>
      <w:r>
        <w:rPr>
          <w:rFonts w:ascii="楷体" w:eastAsia="楷体" w:hAnsi="楷体" w:cs="宋体" w:hint="eastAsia"/>
          <w:kern w:val="0"/>
          <w:sz w:val="28"/>
          <w:szCs w:val="28"/>
        </w:rPr>
        <w:t>的为主要设备，小型或微型企业生产的产品在参与项目</w:t>
      </w:r>
      <w:r>
        <w:rPr>
          <w:rFonts w:ascii="楷体" w:eastAsia="楷体" w:hAnsi="楷体" w:cs="宋体" w:hint="eastAsia"/>
          <w:kern w:val="0"/>
          <w:sz w:val="28"/>
          <w:szCs w:val="28"/>
        </w:rPr>
        <w:t>*</w:t>
      </w:r>
      <w:r>
        <w:rPr>
          <w:rFonts w:ascii="楷体" w:eastAsia="楷体" w:hAnsi="楷体" w:cs="宋体" w:hint="eastAsia"/>
          <w:kern w:val="0"/>
          <w:sz w:val="28"/>
          <w:szCs w:val="28"/>
        </w:rPr>
        <w:t>的主要设备投</w:t>
      </w:r>
      <w:r>
        <w:rPr>
          <w:rFonts w:ascii="楷体" w:eastAsia="楷体" w:hAnsi="楷体" w:cs="宋体" w:hint="eastAsia"/>
          <w:kern w:val="0"/>
          <w:sz w:val="28"/>
          <w:szCs w:val="28"/>
        </w:rPr>
        <w:t>标时，（投标报价）价格给予下浮</w:t>
      </w:r>
      <w:r>
        <w:rPr>
          <w:rFonts w:ascii="楷体" w:eastAsia="楷体" w:hAnsi="楷体" w:cs="宋体" w:hint="eastAsia"/>
          <w:kern w:val="0"/>
          <w:sz w:val="28"/>
          <w:szCs w:val="28"/>
        </w:rPr>
        <w:t>6%</w:t>
      </w:r>
      <w:r>
        <w:rPr>
          <w:rFonts w:ascii="楷体" w:eastAsia="楷体" w:hAnsi="楷体" w:cs="宋体" w:hint="eastAsia"/>
          <w:kern w:val="0"/>
          <w:sz w:val="28"/>
          <w:szCs w:val="28"/>
        </w:rPr>
        <w:t>的扣除，用扣除后的价格参与评审。小型或微型企业提供其他小微企业的产品，应当一并提供产品企业的小微企业声明函，否则不认可其小微企业性质，则不享受其优惠政策。</w:t>
      </w:r>
    </w:p>
    <w:p w:rsidR="000F2B48" w:rsidRDefault="00D3728F">
      <w:pPr>
        <w:pStyle w:val="a0"/>
        <w:spacing w:line="440" w:lineRule="exact"/>
        <w:rPr>
          <w:rFonts w:ascii="楷体" w:eastAsia="楷体" w:hAnsi="楷体" w:cs="宋体"/>
          <w:kern w:val="0"/>
          <w:sz w:val="28"/>
          <w:szCs w:val="28"/>
        </w:rPr>
      </w:pPr>
      <w:r>
        <w:rPr>
          <w:rFonts w:ascii="楷体" w:eastAsia="楷体" w:hAnsi="楷体" w:cs="宋体" w:hint="eastAsia"/>
          <w:kern w:val="0"/>
          <w:sz w:val="28"/>
          <w:szCs w:val="28"/>
        </w:rPr>
        <w:t xml:space="preserve">   3.3.2</w:t>
      </w:r>
      <w:r>
        <w:rPr>
          <w:rFonts w:ascii="楷体" w:eastAsia="楷体" w:hAnsi="楷体" w:cs="宋体" w:hint="eastAsia"/>
          <w:kern w:val="0"/>
          <w:sz w:val="28"/>
          <w:szCs w:val="28"/>
        </w:rPr>
        <w:t>本项目响应国家节能环保政策：在性能、技术、服务、价格等指标同等条件下，优先采购节能环保产品。</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3.4</w:t>
      </w:r>
      <w:r>
        <w:rPr>
          <w:rFonts w:ascii="楷体" w:eastAsia="楷体" w:hAnsi="楷体" w:cs="宋体" w:hint="eastAsia"/>
          <w:kern w:val="0"/>
          <w:sz w:val="28"/>
          <w:szCs w:val="28"/>
        </w:rPr>
        <w:t>合同价：本次询价采购项目的报价一经本中心认可，即为签约的合同价。</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w:t>
      </w:r>
      <w:r>
        <w:rPr>
          <w:rFonts w:ascii="楷体" w:eastAsia="楷体" w:hAnsi="楷体" w:cs="宋体" w:hint="eastAsia"/>
          <w:kern w:val="0"/>
          <w:sz w:val="28"/>
          <w:szCs w:val="28"/>
        </w:rPr>
        <w:t>文件递交：</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3.5.1</w:t>
      </w:r>
      <w:r>
        <w:rPr>
          <w:rFonts w:ascii="楷体" w:eastAsia="楷体" w:hAnsi="楷体" w:cs="宋体" w:hint="eastAsia"/>
          <w:kern w:val="0"/>
          <w:sz w:val="28"/>
          <w:szCs w:val="28"/>
        </w:rPr>
        <w:t>供应商应在供应商须知前附表中规定的地点和截止时间前递交投标文件，超过截止时间后或未送达到指定地点的投标文件将被拒</w:t>
      </w:r>
      <w:r>
        <w:rPr>
          <w:rFonts w:ascii="楷体" w:eastAsia="楷体" w:hAnsi="楷体" w:cs="宋体" w:hint="eastAsia"/>
          <w:kern w:val="0"/>
          <w:sz w:val="28"/>
          <w:szCs w:val="28"/>
        </w:rPr>
        <w:t>绝。</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3.5.2</w:t>
      </w:r>
      <w:r>
        <w:rPr>
          <w:rFonts w:ascii="楷体" w:eastAsia="楷体" w:hAnsi="楷体" w:cs="宋体" w:hint="eastAsia"/>
          <w:kern w:val="0"/>
          <w:sz w:val="28"/>
          <w:szCs w:val="28"/>
        </w:rPr>
        <w:t>投标供应商在投标截止时间前，可以对所提交的投标响应文件进行修改或者撤回，并书面通知招标代理机构。修改的内容和撤回通知应当按本须知要求签署、盖章、密封，并作为投标响应文件的组成部分。</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3.5.3</w:t>
      </w:r>
      <w:r>
        <w:rPr>
          <w:rFonts w:ascii="楷体" w:eastAsia="楷体" w:hAnsi="楷体" w:cs="宋体" w:hint="eastAsia"/>
          <w:kern w:val="0"/>
          <w:sz w:val="28"/>
          <w:szCs w:val="28"/>
        </w:rPr>
        <w:t>投标供应商在投标截止期后不得修改、撤回投标响应文件。投标供应商在投标截止期后修改投标响应文件的，其投标被拒绝。</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3.5.4</w:t>
      </w:r>
      <w:r>
        <w:rPr>
          <w:rFonts w:ascii="楷体" w:eastAsia="楷体" w:hAnsi="楷体" w:cs="宋体" w:hint="eastAsia"/>
          <w:kern w:val="0"/>
          <w:sz w:val="28"/>
          <w:szCs w:val="28"/>
        </w:rPr>
        <w:t>采购代理机构可以按本相关规定，通过修改招标文件自行决定酌情延长投标文件递交截止时间。在此情况下，供应商受投标文件递交截止时间制约的所有权利和义务均应延长至新的截止期。</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3.5.5</w:t>
      </w:r>
      <w:r>
        <w:rPr>
          <w:rFonts w:ascii="楷体" w:eastAsia="楷体" w:hAnsi="楷体" w:hint="eastAsia"/>
          <w:sz w:val="28"/>
          <w:szCs w:val="28"/>
        </w:rPr>
        <w:t>投标</w:t>
      </w:r>
      <w:r>
        <w:rPr>
          <w:rFonts w:ascii="楷体" w:eastAsia="楷体" w:hAnsi="楷体" w:hint="eastAsia"/>
          <w:sz w:val="28"/>
          <w:szCs w:val="28"/>
        </w:rPr>
        <w:t>文件的正本和副本均须采用</w:t>
      </w:r>
      <w:r>
        <w:rPr>
          <w:rFonts w:ascii="楷体" w:eastAsia="楷体" w:hAnsi="楷体" w:hint="eastAsia"/>
          <w:spacing w:val="-2"/>
          <w:sz w:val="28"/>
          <w:szCs w:val="28"/>
        </w:rPr>
        <w:t>不褪色的材料书写或打印</w:t>
      </w:r>
      <w:r>
        <w:rPr>
          <w:rFonts w:ascii="楷体" w:eastAsia="楷体" w:hAnsi="楷体" w:hint="eastAsia"/>
          <w:sz w:val="28"/>
          <w:szCs w:val="28"/>
        </w:rPr>
        <w:t>（采用</w:t>
      </w:r>
      <w:r>
        <w:rPr>
          <w:rFonts w:ascii="楷体" w:eastAsia="楷体" w:hAnsi="楷体" w:hint="eastAsia"/>
          <w:sz w:val="28"/>
          <w:szCs w:val="28"/>
        </w:rPr>
        <w:t>A4</w:t>
      </w:r>
      <w:r>
        <w:rPr>
          <w:rFonts w:ascii="楷体" w:eastAsia="楷体" w:hAnsi="楷体" w:hint="eastAsia"/>
          <w:sz w:val="28"/>
          <w:szCs w:val="28"/>
        </w:rPr>
        <w:t>纸，图表页可除外）</w:t>
      </w:r>
      <w:r>
        <w:rPr>
          <w:rFonts w:ascii="楷体" w:eastAsia="楷体" w:hAnsi="楷体" w:cs="宋体" w:hint="eastAsia"/>
          <w:kern w:val="0"/>
          <w:sz w:val="28"/>
          <w:szCs w:val="28"/>
        </w:rPr>
        <w:t>并将投标文件进行胶质装订成册（正本一份、副本一份，并标明正副本字样）密封并在信封上标明询价文件编号、供应商名称、地址、联系方式和邮编，不得采用活页夹等可随时拆换的方式装订。投标文件的正本与副本如有不一致之处，以正本为准。</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每一密封件均应标明：</w:t>
      </w:r>
      <w:r>
        <w:rPr>
          <w:rFonts w:ascii="楷体" w:eastAsia="楷体" w:hAnsi="楷体" w:hint="eastAsia"/>
          <w:sz w:val="28"/>
          <w:szCs w:val="28"/>
          <w:u w:val="single"/>
        </w:rPr>
        <w:t xml:space="preserve">            </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（项目名称）</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投标项目编号：</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投标人名称（盖单位公章）：</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投标人地址：</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在</w:t>
      </w:r>
      <w:r>
        <w:rPr>
          <w:rFonts w:ascii="楷体" w:eastAsia="楷体" w:hAnsi="楷体" w:cs="宋体" w:hint="eastAsia"/>
          <w:kern w:val="0"/>
          <w:sz w:val="28"/>
          <w:szCs w:val="28"/>
        </w:rPr>
        <w:t>20</w:t>
      </w:r>
      <w:r>
        <w:rPr>
          <w:rFonts w:ascii="楷体" w:eastAsia="楷体" w:hAnsi="楷体" w:cs="宋体" w:hint="eastAsia"/>
          <w:kern w:val="0"/>
          <w:sz w:val="28"/>
          <w:szCs w:val="28"/>
        </w:rPr>
        <w:t>20</w:t>
      </w: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时前不得拆封字样</w:t>
      </w:r>
    </w:p>
    <w:p w:rsidR="000F2B48" w:rsidRDefault="00D3728F">
      <w:pPr>
        <w:widowControl/>
        <w:spacing w:line="440" w:lineRule="exact"/>
        <w:ind w:firstLineChars="150" w:firstLine="420"/>
        <w:jc w:val="left"/>
        <w:rPr>
          <w:rFonts w:ascii="楷体" w:eastAsia="楷体" w:hAnsi="楷体"/>
          <w:sz w:val="28"/>
          <w:szCs w:val="28"/>
        </w:rPr>
      </w:pPr>
      <w:r>
        <w:rPr>
          <w:rFonts w:ascii="楷体" w:eastAsia="楷体" w:hAnsi="楷体" w:cs="宋体" w:hint="eastAsia"/>
          <w:kern w:val="0"/>
          <w:sz w:val="28"/>
          <w:szCs w:val="28"/>
        </w:rPr>
        <w:t>3.6</w:t>
      </w:r>
      <w:r>
        <w:rPr>
          <w:rFonts w:ascii="楷体" w:eastAsia="楷体" w:hAnsi="楷体" w:cs="宋体" w:hint="eastAsia"/>
          <w:kern w:val="0"/>
          <w:sz w:val="28"/>
          <w:szCs w:val="28"/>
        </w:rPr>
        <w:t>售后服务：供应商须在满足产品生产企业原有的售后服务承诺的基础上，完全响应：为政府采购所提供的产品在硬件质量出现问题时，由成交供应商负责解决。质保期内，设备或系统发生故障，中标单位须在</w:t>
      </w:r>
      <w:r>
        <w:rPr>
          <w:rFonts w:ascii="楷体" w:eastAsia="楷体" w:hAnsi="楷体" w:cs="宋体" w:hint="eastAsia"/>
          <w:kern w:val="0"/>
          <w:sz w:val="28"/>
          <w:szCs w:val="28"/>
        </w:rPr>
        <w:t>24</w:t>
      </w:r>
      <w:r>
        <w:rPr>
          <w:rFonts w:ascii="楷体" w:eastAsia="楷体" w:hAnsi="楷体" w:cs="宋体" w:hint="eastAsia"/>
          <w:kern w:val="0"/>
          <w:sz w:val="28"/>
          <w:szCs w:val="28"/>
        </w:rPr>
        <w:t>小时内赶到现场排除故障。</w:t>
      </w:r>
    </w:p>
    <w:p w:rsidR="000F2B48" w:rsidRDefault="00D3728F">
      <w:pPr>
        <w:widowControl/>
        <w:spacing w:line="440" w:lineRule="exact"/>
        <w:jc w:val="left"/>
        <w:rPr>
          <w:rFonts w:ascii="楷体" w:eastAsia="楷体" w:hAnsi="楷体" w:cs="宋体"/>
          <w:kern w:val="0"/>
          <w:sz w:val="28"/>
          <w:szCs w:val="28"/>
        </w:rPr>
      </w:pPr>
      <w:r>
        <w:rPr>
          <w:rFonts w:ascii="楷体" w:eastAsia="楷体" w:hAnsi="楷体" w:cs="宋体" w:hint="eastAsia"/>
          <w:b/>
          <w:bCs/>
          <w:kern w:val="0"/>
          <w:sz w:val="28"/>
          <w:szCs w:val="28"/>
        </w:rPr>
        <w:t>4</w:t>
      </w:r>
      <w:r>
        <w:rPr>
          <w:rFonts w:ascii="楷体" w:eastAsia="楷体" w:hAnsi="楷体" w:cs="宋体" w:hint="eastAsia"/>
          <w:kern w:val="0"/>
          <w:sz w:val="28"/>
          <w:szCs w:val="28"/>
        </w:rPr>
        <w:t>．</w:t>
      </w:r>
      <w:r>
        <w:rPr>
          <w:rFonts w:ascii="楷体" w:eastAsia="楷体" w:hAnsi="楷体" w:cs="宋体" w:hint="eastAsia"/>
          <w:b/>
          <w:bCs/>
          <w:kern w:val="0"/>
          <w:sz w:val="28"/>
          <w:szCs w:val="28"/>
        </w:rPr>
        <w:t>采购保证金及履约保证金</w:t>
      </w:r>
      <w:r>
        <w:rPr>
          <w:rFonts w:ascii="楷体" w:eastAsia="楷体" w:hAnsi="楷体" w:cs="宋体" w:hint="eastAsia"/>
          <w:kern w:val="0"/>
          <w:sz w:val="28"/>
          <w:szCs w:val="28"/>
        </w:rPr>
        <w:t>：</w:t>
      </w:r>
    </w:p>
    <w:p w:rsidR="000F2B48" w:rsidRDefault="00D3728F">
      <w:pPr>
        <w:widowControl/>
        <w:spacing w:line="440" w:lineRule="exact"/>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供应商递交投标文件前，必须按照询价文件约定提交规定的采购保证金。评审时供应商没有按照约定交纳采购保证金的，本中心有权拒绝接受其投标文件。本中心和采购人的利益在因供应商行为受到损害时，可根据规定的条件从供应商的采购保证金中获得补偿。</w:t>
      </w:r>
    </w:p>
    <w:p w:rsidR="000F2B48" w:rsidRDefault="00D3728F">
      <w:pPr>
        <w:widowControl/>
        <w:spacing w:line="440" w:lineRule="exact"/>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4.1</w:t>
      </w:r>
      <w:r>
        <w:rPr>
          <w:rFonts w:ascii="楷体" w:eastAsia="楷体" w:hAnsi="楷体" w:cs="宋体" w:hint="eastAsia"/>
          <w:kern w:val="0"/>
          <w:sz w:val="28"/>
          <w:szCs w:val="28"/>
        </w:rPr>
        <w:t>采购保证金为：无</w:t>
      </w:r>
    </w:p>
    <w:p w:rsidR="000F2B48" w:rsidRDefault="00D3728F">
      <w:pPr>
        <w:widowControl/>
        <w:spacing w:line="440" w:lineRule="exact"/>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4.2</w:t>
      </w:r>
      <w:r>
        <w:rPr>
          <w:rFonts w:ascii="楷体" w:eastAsia="楷体" w:hAnsi="楷体" w:cs="宋体" w:hint="eastAsia"/>
          <w:kern w:val="0"/>
          <w:sz w:val="28"/>
          <w:szCs w:val="28"/>
        </w:rPr>
        <w:t>采</w:t>
      </w:r>
      <w:r>
        <w:rPr>
          <w:rFonts w:ascii="楷体" w:eastAsia="楷体" w:hAnsi="楷体" w:cs="宋体" w:hint="eastAsia"/>
          <w:kern w:val="0"/>
          <w:sz w:val="28"/>
          <w:szCs w:val="28"/>
        </w:rPr>
        <w:t>购保证金有效期：采购保证金应在询价截止后</w:t>
      </w:r>
      <w:r>
        <w:rPr>
          <w:rFonts w:ascii="楷体" w:eastAsia="楷体" w:hAnsi="楷体" w:cs="宋体" w:hint="eastAsia"/>
          <w:kern w:val="0"/>
          <w:sz w:val="28"/>
          <w:szCs w:val="28"/>
        </w:rPr>
        <w:t>30</w:t>
      </w:r>
      <w:r>
        <w:rPr>
          <w:rFonts w:ascii="楷体" w:eastAsia="楷体" w:hAnsi="楷体" w:cs="宋体" w:hint="eastAsia"/>
          <w:kern w:val="0"/>
          <w:sz w:val="28"/>
          <w:szCs w:val="28"/>
        </w:rPr>
        <w:t>天内保持有效，不计利息；</w:t>
      </w:r>
    </w:p>
    <w:p w:rsidR="000F2B48" w:rsidRDefault="00D3728F">
      <w:pPr>
        <w:widowControl/>
        <w:spacing w:line="440" w:lineRule="exact"/>
        <w:ind w:firstLineChars="100" w:firstLine="280"/>
        <w:rPr>
          <w:rFonts w:ascii="楷体" w:eastAsia="楷体" w:hAnsi="楷体" w:cs="宋体"/>
          <w:kern w:val="0"/>
          <w:sz w:val="28"/>
          <w:szCs w:val="28"/>
        </w:rPr>
      </w:pPr>
      <w:r>
        <w:rPr>
          <w:rFonts w:ascii="楷体" w:eastAsia="楷体" w:hAnsi="楷体" w:cs="宋体" w:hint="eastAsia"/>
          <w:kern w:val="0"/>
          <w:sz w:val="28"/>
          <w:szCs w:val="28"/>
        </w:rPr>
        <w:t>4.3</w:t>
      </w:r>
      <w:r>
        <w:rPr>
          <w:rFonts w:ascii="楷体" w:eastAsia="楷体" w:hAnsi="楷体" w:cs="宋体" w:hint="eastAsia"/>
          <w:kern w:val="0"/>
          <w:sz w:val="28"/>
          <w:szCs w:val="28"/>
        </w:rPr>
        <w:t>采购保证金请以转账或电汇、银行汇票等方式送、汇至以下地址：</w:t>
      </w:r>
    </w:p>
    <w:p w:rsidR="000F2B48" w:rsidRDefault="00D3728F">
      <w:pPr>
        <w:widowControl/>
        <w:spacing w:line="440" w:lineRule="exact"/>
        <w:ind w:firstLineChars="200" w:firstLine="560"/>
        <w:rPr>
          <w:rFonts w:ascii="楷体" w:eastAsia="楷体" w:hAnsi="楷体" w:cs="宋体"/>
          <w:kern w:val="0"/>
          <w:sz w:val="28"/>
          <w:szCs w:val="28"/>
        </w:rPr>
      </w:pPr>
      <w:r>
        <w:rPr>
          <w:rFonts w:ascii="楷体" w:eastAsia="楷体" w:hAnsi="楷体" w:cs="宋体" w:hint="eastAsia"/>
          <w:kern w:val="0"/>
          <w:sz w:val="28"/>
          <w:szCs w:val="28"/>
        </w:rPr>
        <w:t>银行户名：淮南市田家庵区财政局</w:t>
      </w:r>
      <w:r>
        <w:rPr>
          <w:rFonts w:ascii="楷体" w:eastAsia="楷体" w:hAnsi="楷体" w:cs="宋体" w:hint="eastAsia"/>
          <w:kern w:val="0"/>
          <w:sz w:val="28"/>
          <w:szCs w:val="28"/>
        </w:rPr>
        <w:t>(</w:t>
      </w:r>
      <w:r>
        <w:rPr>
          <w:rFonts w:ascii="楷体" w:eastAsia="楷体" w:hAnsi="楷体" w:cs="宋体" w:hint="eastAsia"/>
          <w:kern w:val="0"/>
          <w:sz w:val="28"/>
          <w:szCs w:val="28"/>
        </w:rPr>
        <w:t>区采购中心</w:t>
      </w:r>
      <w:r>
        <w:rPr>
          <w:rFonts w:ascii="楷体" w:eastAsia="楷体" w:hAnsi="楷体" w:cs="宋体" w:hint="eastAsia"/>
          <w:kern w:val="0"/>
          <w:sz w:val="28"/>
          <w:szCs w:val="28"/>
        </w:rPr>
        <w:t>)</w:t>
      </w:r>
    </w:p>
    <w:p w:rsidR="000F2B48" w:rsidRDefault="00D3728F">
      <w:pPr>
        <w:widowControl/>
        <w:spacing w:line="440" w:lineRule="exact"/>
        <w:ind w:firstLineChars="200" w:firstLine="560"/>
        <w:rPr>
          <w:rFonts w:ascii="楷体" w:eastAsia="楷体" w:hAnsi="楷体" w:cs="宋体"/>
          <w:kern w:val="0"/>
          <w:sz w:val="28"/>
          <w:szCs w:val="28"/>
        </w:rPr>
      </w:pPr>
      <w:r>
        <w:rPr>
          <w:rFonts w:ascii="楷体" w:eastAsia="楷体" w:hAnsi="楷体" w:cs="宋体" w:hint="eastAsia"/>
          <w:kern w:val="0"/>
          <w:sz w:val="28"/>
          <w:szCs w:val="28"/>
        </w:rPr>
        <w:t>开户银行：中国农业银行淮南分行营业部</w:t>
      </w:r>
    </w:p>
    <w:p w:rsidR="000F2B48" w:rsidRDefault="00D3728F">
      <w:pPr>
        <w:widowControl/>
        <w:spacing w:line="440" w:lineRule="exact"/>
        <w:ind w:firstLineChars="200" w:firstLine="560"/>
        <w:rPr>
          <w:rFonts w:ascii="楷体" w:eastAsia="楷体" w:hAnsi="楷体" w:cs="宋体"/>
          <w:kern w:val="0"/>
          <w:sz w:val="28"/>
          <w:szCs w:val="28"/>
        </w:rPr>
      </w:pPr>
      <w:r>
        <w:rPr>
          <w:rFonts w:ascii="楷体" w:eastAsia="楷体" w:hAnsi="楷体" w:cs="宋体" w:hint="eastAsia"/>
          <w:kern w:val="0"/>
          <w:sz w:val="28"/>
          <w:szCs w:val="28"/>
        </w:rPr>
        <w:t>银行帐号：</w:t>
      </w:r>
      <w:r>
        <w:rPr>
          <w:rFonts w:ascii="楷体" w:eastAsia="楷体" w:hAnsi="楷体" w:cs="宋体" w:hint="eastAsia"/>
          <w:kern w:val="0"/>
          <w:sz w:val="28"/>
          <w:szCs w:val="28"/>
        </w:rPr>
        <w:t>609001040020714-012</w:t>
      </w:r>
    </w:p>
    <w:p w:rsidR="000F2B48" w:rsidRDefault="00D3728F">
      <w:pPr>
        <w:widowControl/>
        <w:spacing w:line="440" w:lineRule="exact"/>
        <w:ind w:firstLineChars="100" w:firstLine="280"/>
        <w:rPr>
          <w:rFonts w:ascii="楷体" w:eastAsia="楷体" w:hAnsi="楷体" w:cs="宋体"/>
          <w:kern w:val="0"/>
          <w:sz w:val="28"/>
          <w:szCs w:val="28"/>
        </w:rPr>
      </w:pPr>
      <w:r>
        <w:rPr>
          <w:rFonts w:ascii="楷体" w:eastAsia="楷体" w:hAnsi="楷体" w:cs="宋体" w:hint="eastAsia"/>
          <w:kern w:val="0"/>
          <w:sz w:val="28"/>
          <w:szCs w:val="28"/>
        </w:rPr>
        <w:t>4.4</w:t>
      </w:r>
      <w:r>
        <w:rPr>
          <w:rFonts w:ascii="楷体" w:eastAsia="楷体" w:hAnsi="楷体" w:cs="宋体" w:hint="eastAsia"/>
          <w:kern w:val="0"/>
          <w:sz w:val="28"/>
          <w:szCs w:val="28"/>
        </w:rPr>
        <w:t>下列任何情况发生时，采购中心将没收供应商采购保证金：</w:t>
      </w:r>
    </w:p>
    <w:p w:rsidR="000F2B48" w:rsidRDefault="00D3728F">
      <w:pPr>
        <w:widowControl/>
        <w:spacing w:line="440" w:lineRule="exact"/>
        <w:ind w:leftChars="250" w:left="525"/>
        <w:jc w:val="left"/>
        <w:rPr>
          <w:rFonts w:ascii="楷体" w:eastAsia="楷体" w:hAnsi="楷体" w:cs="宋体"/>
          <w:kern w:val="0"/>
          <w:sz w:val="28"/>
          <w:szCs w:val="28"/>
        </w:rPr>
      </w:pPr>
      <w:r>
        <w:rPr>
          <w:rFonts w:ascii="楷体" w:eastAsia="楷体" w:hAnsi="楷体" w:cs="宋体" w:hint="eastAsia"/>
          <w:kern w:val="0"/>
          <w:sz w:val="28"/>
          <w:szCs w:val="28"/>
        </w:rPr>
        <w:t>A</w:t>
      </w:r>
      <w:r>
        <w:rPr>
          <w:rFonts w:ascii="楷体" w:eastAsia="楷体" w:hAnsi="楷体" w:cs="宋体" w:hint="eastAsia"/>
          <w:kern w:val="0"/>
          <w:sz w:val="28"/>
          <w:szCs w:val="28"/>
        </w:rPr>
        <w:t>．供应商在询价文件中规定的有效期内撤回其报价；</w:t>
      </w:r>
      <w:r>
        <w:rPr>
          <w:rFonts w:ascii="楷体" w:eastAsia="楷体" w:hAnsi="楷体" w:cs="宋体" w:hint="eastAsia"/>
          <w:kern w:val="0"/>
          <w:sz w:val="28"/>
          <w:szCs w:val="28"/>
        </w:rPr>
        <w:br/>
        <w:t>B</w:t>
      </w:r>
      <w:r>
        <w:rPr>
          <w:rFonts w:ascii="楷体" w:eastAsia="楷体" w:hAnsi="楷体" w:cs="宋体" w:hint="eastAsia"/>
          <w:kern w:val="0"/>
          <w:sz w:val="28"/>
          <w:szCs w:val="28"/>
        </w:rPr>
        <w:t>．成交供应商在规定期限内未能签订合同的；</w:t>
      </w:r>
      <w:r>
        <w:rPr>
          <w:rFonts w:ascii="楷体" w:eastAsia="楷体" w:hAnsi="楷体" w:cs="宋体" w:hint="eastAsia"/>
          <w:kern w:val="0"/>
          <w:sz w:val="28"/>
          <w:szCs w:val="28"/>
        </w:rPr>
        <w:br/>
        <w:t>C</w:t>
      </w:r>
      <w:r>
        <w:rPr>
          <w:rFonts w:ascii="楷体" w:eastAsia="楷体" w:hAnsi="楷体" w:cs="宋体" w:hint="eastAsia"/>
          <w:kern w:val="0"/>
          <w:sz w:val="28"/>
          <w:szCs w:val="28"/>
        </w:rPr>
        <w:t>．供应商有串通、提供虚假资料等影响采购公正的违法、违规行为；</w:t>
      </w:r>
    </w:p>
    <w:p w:rsidR="000F2B48" w:rsidRDefault="00D3728F">
      <w:pPr>
        <w:widowControl/>
        <w:spacing w:line="440" w:lineRule="exact"/>
        <w:ind w:leftChars="250" w:left="525"/>
        <w:jc w:val="left"/>
        <w:rPr>
          <w:rFonts w:ascii="楷体" w:eastAsia="楷体" w:hAnsi="楷体" w:cs="宋体"/>
          <w:kern w:val="0"/>
          <w:sz w:val="28"/>
          <w:szCs w:val="28"/>
        </w:rPr>
      </w:pPr>
      <w:r>
        <w:rPr>
          <w:rFonts w:ascii="楷体" w:eastAsia="楷体" w:hAnsi="楷体" w:cs="宋体" w:hint="eastAsia"/>
          <w:kern w:val="0"/>
          <w:sz w:val="28"/>
          <w:szCs w:val="28"/>
        </w:rPr>
        <w:t>D</w:t>
      </w:r>
      <w:r>
        <w:rPr>
          <w:rFonts w:ascii="楷体" w:eastAsia="楷体" w:hAnsi="楷体" w:cs="宋体" w:hint="eastAsia"/>
          <w:kern w:val="0"/>
          <w:sz w:val="28"/>
          <w:szCs w:val="28"/>
        </w:rPr>
        <w:t>．恶意低价中标且不能履</w:t>
      </w:r>
      <w:r>
        <w:rPr>
          <w:rFonts w:ascii="楷体" w:eastAsia="楷体" w:hAnsi="楷体" w:cs="宋体" w:hint="eastAsia"/>
          <w:kern w:val="0"/>
          <w:sz w:val="28"/>
          <w:szCs w:val="28"/>
        </w:rPr>
        <w:t>行询价文件约定的。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4.5</w:t>
      </w:r>
      <w:r>
        <w:rPr>
          <w:rFonts w:ascii="楷体" w:eastAsia="楷体" w:hAnsi="楷体" w:cs="宋体" w:hint="eastAsia"/>
          <w:kern w:val="0"/>
          <w:sz w:val="28"/>
          <w:szCs w:val="28"/>
        </w:rPr>
        <w:t>采购保证金的退回</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未成交供应商的采购保证金在三个工作日内无息退回。成交供应商的采购保证金将自动转为履约保证金。成交供应商将所有成交产品的合同和验收报告交付田家庵区政府采购中心备案后，本采购中心将根据履约情况全额或部分退还履约保证金（不计利息）。</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6</w:t>
      </w:r>
      <w:r>
        <w:rPr>
          <w:rFonts w:ascii="楷体" w:eastAsia="楷体" w:hAnsi="楷体" w:cs="宋体" w:hint="eastAsia"/>
          <w:kern w:val="0"/>
          <w:sz w:val="28"/>
          <w:szCs w:val="28"/>
        </w:rPr>
        <w:t>成交供应商未按合同履约或有其它违约行为。本采购中心将有权全额或部分没收其履约保证金外，还将对其列入黑名单，记入不良信用档案，并在媒体通报、</w:t>
      </w:r>
      <w:r>
        <w:rPr>
          <w:rFonts w:ascii="楷体" w:eastAsia="楷体" w:hAnsi="楷体" w:cs="宋体" w:hint="eastAsia"/>
          <w:kern w:val="0"/>
          <w:sz w:val="28"/>
          <w:szCs w:val="28"/>
        </w:rPr>
        <w:t>1-3</w:t>
      </w:r>
      <w:r>
        <w:rPr>
          <w:rFonts w:ascii="楷体" w:eastAsia="楷体" w:hAnsi="楷体" w:cs="宋体" w:hint="eastAsia"/>
          <w:kern w:val="0"/>
          <w:sz w:val="28"/>
          <w:szCs w:val="28"/>
        </w:rPr>
        <w:t>年内禁止参与政府采购等处罚。</w:t>
      </w:r>
    </w:p>
    <w:p w:rsidR="000F2B48" w:rsidRDefault="00D3728F">
      <w:pPr>
        <w:widowControl/>
        <w:spacing w:line="440" w:lineRule="exact"/>
        <w:jc w:val="left"/>
        <w:rPr>
          <w:rFonts w:ascii="楷体" w:eastAsia="楷体" w:hAnsi="楷体" w:cs="宋体"/>
          <w:b/>
          <w:kern w:val="0"/>
          <w:sz w:val="28"/>
          <w:szCs w:val="28"/>
        </w:rPr>
      </w:pPr>
      <w:r>
        <w:rPr>
          <w:rFonts w:ascii="楷体" w:eastAsia="楷体" w:hAnsi="楷体" w:cs="宋体" w:hint="eastAsia"/>
          <w:b/>
          <w:kern w:val="0"/>
          <w:sz w:val="28"/>
          <w:szCs w:val="28"/>
        </w:rPr>
        <w:t>5.</w:t>
      </w:r>
      <w:r>
        <w:rPr>
          <w:rFonts w:ascii="楷体" w:eastAsia="楷体" w:hAnsi="楷体" w:cs="宋体" w:hint="eastAsia"/>
          <w:b/>
          <w:kern w:val="0"/>
          <w:sz w:val="28"/>
          <w:szCs w:val="28"/>
        </w:rPr>
        <w:t>文件的澄清与修改、更正</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5.1.</w:t>
      </w:r>
      <w:r>
        <w:rPr>
          <w:rFonts w:ascii="楷体" w:eastAsia="楷体" w:hAnsi="楷体" w:cs="宋体" w:hint="eastAsia"/>
          <w:kern w:val="0"/>
          <w:sz w:val="28"/>
          <w:szCs w:val="28"/>
        </w:rPr>
        <w:t>文件的澄清是指采购人或采购代理机构对询价文件中的遗漏、词义表述不清或对比较复杂的事项进行说明，回答供应商提出的各种问题。</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5.2.</w:t>
      </w:r>
      <w:r>
        <w:rPr>
          <w:rFonts w:hint="eastAsia"/>
        </w:rPr>
        <w:t xml:space="preserve"> </w:t>
      </w:r>
      <w:r>
        <w:rPr>
          <w:rFonts w:ascii="楷体" w:eastAsia="楷体" w:hAnsi="楷体" w:cs="宋体" w:hint="eastAsia"/>
          <w:kern w:val="0"/>
          <w:sz w:val="28"/>
          <w:szCs w:val="28"/>
        </w:rPr>
        <w:t>投标供应商对询价文件如有疑问，可要求澄清。应在投标截止日前</w:t>
      </w:r>
      <w:r>
        <w:rPr>
          <w:rFonts w:ascii="楷体" w:eastAsia="楷体" w:hAnsi="楷体" w:cs="宋体" w:hint="eastAsia"/>
          <w:kern w:val="0"/>
          <w:sz w:val="28"/>
          <w:szCs w:val="28"/>
        </w:rPr>
        <w:t>1</w:t>
      </w:r>
      <w:r>
        <w:rPr>
          <w:rFonts w:ascii="楷体" w:eastAsia="楷体" w:hAnsi="楷体" w:cs="宋体" w:hint="eastAsia"/>
          <w:kern w:val="0"/>
          <w:sz w:val="28"/>
          <w:szCs w:val="28"/>
        </w:rPr>
        <w:t>日以书面形式提出答疑，逾期视同无异议。采购人对在此规定时间里收到的且需要做出澄清的问题予以网上回复，该澄清内容为招标文件的组成部分。</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5.3</w:t>
      </w:r>
      <w:r>
        <w:rPr>
          <w:rFonts w:ascii="楷体" w:eastAsia="楷体" w:hAnsi="楷体" w:cs="宋体" w:hint="eastAsia"/>
          <w:kern w:val="0"/>
          <w:sz w:val="28"/>
          <w:szCs w:val="28"/>
        </w:rPr>
        <w:t>文件的修改是指采购人或采购代理机构对询价文件中出现的错误进行修订。</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5.4</w:t>
      </w:r>
      <w:r>
        <w:rPr>
          <w:rFonts w:ascii="楷体" w:eastAsia="楷体" w:hAnsi="楷体" w:cs="宋体" w:hint="eastAsia"/>
          <w:kern w:val="0"/>
          <w:sz w:val="28"/>
          <w:szCs w:val="28"/>
        </w:rPr>
        <w:t>采购单位对投标人质疑的答复和对询价文件的修改，将在投标截止时间</w:t>
      </w:r>
      <w:r>
        <w:rPr>
          <w:rFonts w:ascii="楷体" w:eastAsia="楷体" w:hAnsi="楷体" w:cs="宋体" w:hint="eastAsia"/>
          <w:kern w:val="0"/>
          <w:sz w:val="28"/>
          <w:szCs w:val="28"/>
        </w:rPr>
        <w:t>1</w:t>
      </w:r>
      <w:r>
        <w:rPr>
          <w:rFonts w:ascii="楷体" w:eastAsia="楷体" w:hAnsi="楷体" w:cs="宋体" w:hint="eastAsia"/>
          <w:kern w:val="0"/>
          <w:sz w:val="28"/>
          <w:szCs w:val="28"/>
        </w:rPr>
        <w:t>日前，将以网上电子形式发布修改询价</w:t>
      </w:r>
      <w:r>
        <w:rPr>
          <w:rFonts w:ascii="楷体" w:eastAsia="楷体" w:hAnsi="楷体" w:cs="宋体" w:hint="eastAsia"/>
          <w:kern w:val="0"/>
          <w:sz w:val="28"/>
          <w:szCs w:val="28"/>
        </w:rPr>
        <w:t>文件的内容。如果修改询价文件的时间距投标截止时间不足</w:t>
      </w:r>
      <w:r>
        <w:rPr>
          <w:rFonts w:ascii="楷体" w:eastAsia="楷体" w:hAnsi="楷体" w:cs="宋体" w:hint="eastAsia"/>
          <w:kern w:val="0"/>
          <w:sz w:val="28"/>
          <w:szCs w:val="28"/>
        </w:rPr>
        <w:t>1</w:t>
      </w:r>
      <w:r>
        <w:rPr>
          <w:rFonts w:ascii="楷体" w:eastAsia="楷体" w:hAnsi="楷体" w:cs="宋体" w:hint="eastAsia"/>
          <w:kern w:val="0"/>
          <w:sz w:val="28"/>
          <w:szCs w:val="28"/>
        </w:rPr>
        <w:t>天，相应推迟投标截止时间。澄清或修改的内容是询价文件不可缺少的组成部分，对参与采购活动的有关各方均具有约束力。</w:t>
      </w:r>
    </w:p>
    <w:p w:rsidR="000F2B48" w:rsidRDefault="00D3728F">
      <w:pPr>
        <w:widowControl/>
        <w:spacing w:line="440" w:lineRule="exact"/>
        <w:ind w:firstLineChars="150" w:firstLine="420"/>
        <w:jc w:val="left"/>
        <w:rPr>
          <w:rFonts w:ascii="楷体" w:eastAsia="楷体" w:hAnsi="楷体"/>
          <w:sz w:val="28"/>
          <w:szCs w:val="28"/>
        </w:rPr>
      </w:pPr>
      <w:r>
        <w:rPr>
          <w:rFonts w:ascii="楷体" w:eastAsia="楷体" w:hAnsi="楷体" w:cs="宋体" w:hint="eastAsia"/>
          <w:kern w:val="0"/>
          <w:sz w:val="28"/>
          <w:szCs w:val="28"/>
        </w:rPr>
        <w:t>5.5</w:t>
      </w:r>
      <w:r>
        <w:rPr>
          <w:rFonts w:ascii="楷体" w:eastAsia="楷体" w:hAnsi="楷体" w:hint="eastAsia"/>
          <w:sz w:val="28"/>
          <w:szCs w:val="28"/>
        </w:rPr>
        <w:t>为使投标人有充分时间对询价文件的修改部分进行研究、或是由于其他原因，采购单位可以决定顺延投标截止日期。顺延投标截止日期的通知将网上电子形式通知各潜在投标人，不再另行通知。</w:t>
      </w:r>
    </w:p>
    <w:p w:rsidR="000F2B48" w:rsidRDefault="00D3728F">
      <w:pPr>
        <w:widowControl/>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5.6</w:t>
      </w:r>
      <w:r>
        <w:rPr>
          <w:rFonts w:ascii="楷体" w:eastAsia="楷体" w:hAnsi="楷体" w:cs="宋体" w:hint="eastAsia"/>
          <w:kern w:val="0"/>
          <w:sz w:val="28"/>
          <w:szCs w:val="28"/>
        </w:rPr>
        <w:t>以网上形式发布修改内容的，所有潜在的投标人有义务在开标前网上自行查询有无与该项目相关内容，无需以书面形式回复。文件的澄清与修改、更正、补充等相关内容在以下网站更正</w:t>
      </w:r>
      <w:r>
        <w:rPr>
          <w:rFonts w:ascii="楷体" w:eastAsia="楷体" w:hAnsi="楷体" w:cs="宋体" w:hint="eastAsia"/>
          <w:kern w:val="0"/>
          <w:sz w:val="28"/>
          <w:szCs w:val="28"/>
        </w:rPr>
        <w:t>公告栏里查询。</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淮南市</w:t>
      </w:r>
      <w:r>
        <w:rPr>
          <w:rFonts w:ascii="楷体" w:eastAsia="楷体" w:hAnsi="楷体" w:cs="宋体" w:hint="eastAsia"/>
          <w:kern w:val="0"/>
          <w:sz w:val="28"/>
          <w:szCs w:val="28"/>
        </w:rPr>
        <w:t>田家庵区</w:t>
      </w:r>
      <w:r>
        <w:rPr>
          <w:rFonts w:ascii="楷体" w:eastAsia="楷体" w:hAnsi="楷体" w:cs="宋体" w:hint="eastAsia"/>
          <w:kern w:val="0"/>
          <w:sz w:val="28"/>
          <w:szCs w:val="28"/>
        </w:rPr>
        <w:t>人民政府招标采购专栏</w:t>
      </w:r>
      <w:hyperlink r:id="rId9" w:history="1">
        <w:r>
          <w:rPr>
            <w:rFonts w:ascii="楷体" w:eastAsia="楷体" w:hAnsi="楷体" w:cs="宋体" w:hint="eastAsia"/>
            <w:kern w:val="0"/>
            <w:sz w:val="28"/>
            <w:szCs w:val="28"/>
          </w:rPr>
          <w:t>http://www.tja.gov.cn/zt/zbcgzl/index.html</w:t>
        </w:r>
      </w:hyperlink>
      <w:r>
        <w:rPr>
          <w:rFonts w:ascii="楷体" w:eastAsia="楷体" w:hAnsi="楷体" w:cs="宋体" w:hint="eastAsia"/>
          <w:kern w:val="0"/>
          <w:sz w:val="28"/>
          <w:szCs w:val="28"/>
        </w:rPr>
        <w:t>、</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淮南市政府采购网</w:t>
      </w:r>
      <w:hyperlink r:id="rId10" w:history="1">
        <w:r>
          <w:rPr>
            <w:rFonts w:ascii="楷体" w:eastAsia="楷体" w:hAnsi="楷体" w:cs="宋体" w:hint="eastAsia"/>
            <w:kern w:val="0"/>
            <w:sz w:val="24"/>
          </w:rPr>
          <w:t>http://cg.cz.huainan.gov.cn/IndexViewContr</w:t>
        </w:r>
        <w:r>
          <w:rPr>
            <w:rFonts w:ascii="楷体" w:eastAsia="楷体" w:hAnsi="楷体" w:cs="宋体" w:hint="eastAsia"/>
            <w:kern w:val="0"/>
            <w:sz w:val="24"/>
          </w:rPr>
          <w:t>oller.do?method=index</w:t>
        </w:r>
      </w:hyperlink>
      <w:r>
        <w:rPr>
          <w:rFonts w:ascii="楷体" w:eastAsia="楷体" w:hAnsi="楷体" w:cs="宋体" w:hint="eastAsia"/>
          <w:kern w:val="0"/>
          <w:sz w:val="28"/>
          <w:szCs w:val="28"/>
        </w:rPr>
        <w:t>、安徽省政府采购网</w:t>
      </w:r>
      <w:r>
        <w:rPr>
          <w:rFonts w:ascii="楷体" w:eastAsia="楷体" w:hAnsi="楷体" w:cs="宋体" w:hint="eastAsia"/>
          <w:kern w:val="0"/>
          <w:sz w:val="28"/>
          <w:szCs w:val="28"/>
        </w:rPr>
        <w:t>http://www.ccgp-anhui.gov.cn</w:t>
      </w:r>
      <w:r>
        <w:rPr>
          <w:rFonts w:ascii="楷体" w:eastAsia="楷体" w:hAnsi="楷体" w:cs="宋体" w:hint="eastAsia"/>
          <w:kern w:val="0"/>
          <w:sz w:val="28"/>
          <w:szCs w:val="28"/>
        </w:rPr>
        <w:t>）</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5.7</w:t>
      </w:r>
      <w:r>
        <w:rPr>
          <w:rFonts w:ascii="楷体" w:eastAsia="楷体" w:hAnsi="楷体" w:cs="宋体" w:hint="eastAsia"/>
          <w:kern w:val="0"/>
          <w:sz w:val="28"/>
          <w:szCs w:val="28"/>
        </w:rPr>
        <w:t>当询价文件，询价文件的澄清、修改、更正、补充等在同一内容的表述上不一致时，以最后发出的为准。</w:t>
      </w:r>
    </w:p>
    <w:p w:rsidR="000F2B48" w:rsidRDefault="00D3728F">
      <w:pPr>
        <w:widowControl/>
        <w:spacing w:line="440" w:lineRule="exact"/>
        <w:jc w:val="left"/>
        <w:rPr>
          <w:rFonts w:ascii="楷体" w:eastAsia="楷体" w:hAnsi="楷体" w:cs="宋体"/>
          <w:b/>
          <w:kern w:val="0"/>
          <w:sz w:val="28"/>
          <w:szCs w:val="28"/>
        </w:rPr>
      </w:pPr>
      <w:r>
        <w:rPr>
          <w:rFonts w:ascii="楷体" w:eastAsia="楷体" w:hAnsi="楷体" w:cs="宋体" w:hint="eastAsia"/>
          <w:b/>
          <w:kern w:val="0"/>
          <w:sz w:val="28"/>
          <w:szCs w:val="28"/>
        </w:rPr>
        <w:t>6.</w:t>
      </w:r>
      <w:r>
        <w:rPr>
          <w:rFonts w:ascii="楷体" w:eastAsia="楷体" w:hAnsi="楷体" w:cs="宋体" w:hint="eastAsia"/>
          <w:b/>
          <w:kern w:val="0"/>
          <w:sz w:val="28"/>
          <w:szCs w:val="28"/>
        </w:rPr>
        <w:t>质疑和投诉</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6.1</w:t>
      </w:r>
      <w:r>
        <w:rPr>
          <w:rFonts w:ascii="楷体" w:eastAsia="楷体" w:hAnsi="楷体" w:cs="宋体" w:hint="eastAsia"/>
          <w:kern w:val="0"/>
          <w:sz w:val="28"/>
          <w:szCs w:val="28"/>
        </w:rPr>
        <w:t>质疑内容、时限</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6.1.1</w:t>
      </w:r>
      <w:r>
        <w:rPr>
          <w:rFonts w:ascii="楷体" w:eastAsia="楷体" w:hAnsi="楷体" w:cs="宋体" w:hint="eastAsia"/>
          <w:kern w:val="0"/>
          <w:sz w:val="28"/>
          <w:szCs w:val="28"/>
        </w:rPr>
        <w:t>潜在供应商已依法获取其可质疑的采购文件的，可以对该文件提出质疑。对</w:t>
      </w:r>
      <w:r>
        <w:rPr>
          <w:rFonts w:ascii="楷体" w:eastAsia="楷体" w:hAnsi="楷体" w:cs="宋体" w:hint="eastAsia"/>
          <w:kern w:val="0"/>
          <w:sz w:val="28"/>
          <w:szCs w:val="28"/>
        </w:rPr>
        <w:t>询价</w:t>
      </w:r>
      <w:r>
        <w:rPr>
          <w:rFonts w:ascii="楷体" w:eastAsia="楷体" w:hAnsi="楷体" w:cs="宋体" w:hint="eastAsia"/>
          <w:kern w:val="0"/>
          <w:sz w:val="28"/>
          <w:szCs w:val="28"/>
        </w:rPr>
        <w:t>文件提出质疑的，应当在获取</w:t>
      </w:r>
      <w:r>
        <w:rPr>
          <w:rFonts w:ascii="楷体" w:eastAsia="楷体" w:hAnsi="楷体" w:cs="宋体" w:hint="eastAsia"/>
          <w:kern w:val="0"/>
          <w:sz w:val="28"/>
          <w:szCs w:val="28"/>
        </w:rPr>
        <w:t>询价</w:t>
      </w:r>
      <w:r>
        <w:rPr>
          <w:rFonts w:ascii="楷体" w:eastAsia="楷体" w:hAnsi="楷体" w:cs="宋体" w:hint="eastAsia"/>
          <w:kern w:val="0"/>
          <w:sz w:val="28"/>
          <w:szCs w:val="28"/>
        </w:rPr>
        <w:t>文件或者</w:t>
      </w:r>
      <w:r>
        <w:rPr>
          <w:rFonts w:ascii="楷体" w:eastAsia="楷体" w:hAnsi="楷体" w:cs="宋体" w:hint="eastAsia"/>
          <w:kern w:val="0"/>
          <w:sz w:val="28"/>
          <w:szCs w:val="28"/>
        </w:rPr>
        <w:t>询价</w:t>
      </w:r>
      <w:r>
        <w:rPr>
          <w:rFonts w:ascii="楷体" w:eastAsia="楷体" w:hAnsi="楷体" w:cs="宋体" w:hint="eastAsia"/>
          <w:kern w:val="0"/>
          <w:sz w:val="28"/>
          <w:szCs w:val="28"/>
        </w:rPr>
        <w:t>文件公告期限届满之日</w:t>
      </w:r>
      <w:r>
        <w:rPr>
          <w:rFonts w:ascii="楷体" w:eastAsia="楷体" w:hAnsi="楷体" w:cs="宋体" w:hint="eastAsia"/>
          <w:kern w:val="0"/>
          <w:sz w:val="28"/>
          <w:szCs w:val="28"/>
        </w:rPr>
        <w:t>前</w:t>
      </w:r>
      <w:r>
        <w:rPr>
          <w:rFonts w:ascii="楷体" w:eastAsia="楷体" w:hAnsi="楷体" w:cs="宋体" w:hint="eastAsia"/>
          <w:kern w:val="0"/>
          <w:sz w:val="28"/>
          <w:szCs w:val="28"/>
        </w:rPr>
        <w:t>1</w:t>
      </w:r>
      <w:r>
        <w:rPr>
          <w:rFonts w:ascii="楷体" w:eastAsia="楷体" w:hAnsi="楷体" w:cs="宋体" w:hint="eastAsia"/>
          <w:kern w:val="0"/>
          <w:sz w:val="28"/>
          <w:szCs w:val="28"/>
        </w:rPr>
        <w:t>个工作日内提出。</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6.1.</w:t>
      </w:r>
      <w:r>
        <w:rPr>
          <w:rFonts w:ascii="楷体" w:eastAsia="楷体" w:hAnsi="楷体" w:cs="宋体" w:hint="eastAsia"/>
          <w:kern w:val="0"/>
          <w:sz w:val="28"/>
          <w:szCs w:val="28"/>
        </w:rPr>
        <w:t>2</w:t>
      </w:r>
      <w:r>
        <w:rPr>
          <w:rFonts w:ascii="楷体" w:eastAsia="楷体" w:hAnsi="楷体" w:cs="宋体" w:hint="eastAsia"/>
          <w:kern w:val="0"/>
          <w:sz w:val="28"/>
          <w:szCs w:val="28"/>
        </w:rPr>
        <w:t>投标人如对开标过程有异议的，应在开标会现场提出异议。</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6.1.</w:t>
      </w:r>
      <w:r>
        <w:rPr>
          <w:rFonts w:ascii="楷体" w:eastAsia="楷体" w:hAnsi="楷体" w:cs="宋体" w:hint="eastAsia"/>
          <w:kern w:val="0"/>
          <w:sz w:val="28"/>
          <w:szCs w:val="28"/>
        </w:rPr>
        <w:t>3</w:t>
      </w:r>
      <w:r>
        <w:rPr>
          <w:rFonts w:ascii="楷体" w:eastAsia="楷体" w:hAnsi="楷体" w:cs="宋体" w:hint="eastAsia"/>
          <w:kern w:val="0"/>
          <w:sz w:val="28"/>
          <w:szCs w:val="28"/>
        </w:rPr>
        <w:t>投标人对中标结果有异议的，应当在中标公告发布之日起</w:t>
      </w:r>
      <w:r>
        <w:rPr>
          <w:rFonts w:ascii="楷体" w:eastAsia="楷体" w:hAnsi="楷体" w:cs="宋体" w:hint="eastAsia"/>
          <w:kern w:val="0"/>
          <w:sz w:val="28"/>
          <w:szCs w:val="28"/>
        </w:rPr>
        <w:t>七</w:t>
      </w:r>
      <w:r>
        <w:rPr>
          <w:rFonts w:ascii="楷体" w:eastAsia="楷体" w:hAnsi="楷体" w:cs="宋体" w:hint="eastAsia"/>
          <w:kern w:val="0"/>
          <w:sz w:val="28"/>
          <w:szCs w:val="28"/>
        </w:rPr>
        <w:t>日内以书</w:t>
      </w:r>
      <w:r>
        <w:rPr>
          <w:rFonts w:ascii="楷体" w:eastAsia="楷体" w:hAnsi="楷体" w:cs="宋体" w:hint="eastAsia"/>
          <w:kern w:val="0"/>
          <w:sz w:val="28"/>
          <w:szCs w:val="28"/>
        </w:rPr>
        <w:t>面形式向采购人、招标代理机构提出质疑，并附相关证明材料。</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6.2</w:t>
      </w:r>
      <w:r>
        <w:rPr>
          <w:rFonts w:ascii="楷体" w:eastAsia="楷体" w:hAnsi="楷体" w:cs="宋体" w:hint="eastAsia"/>
          <w:kern w:val="0"/>
          <w:sz w:val="28"/>
          <w:szCs w:val="28"/>
        </w:rPr>
        <w:t>质疑答复时限</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采购人、招标代理机构在收到投标人书面质疑后，对质疑内容在网上进行公示并答复。</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6.3</w:t>
      </w:r>
      <w:r>
        <w:rPr>
          <w:rFonts w:ascii="楷体" w:eastAsia="楷体" w:hAnsi="楷体" w:cs="宋体" w:hint="eastAsia"/>
          <w:kern w:val="0"/>
          <w:sz w:val="28"/>
          <w:szCs w:val="28"/>
        </w:rPr>
        <w:t>投诉人在全国范围</w:t>
      </w:r>
      <w:r>
        <w:rPr>
          <w:rFonts w:ascii="楷体" w:eastAsia="楷体" w:hAnsi="楷体" w:cs="宋体" w:hint="eastAsia"/>
          <w:kern w:val="0"/>
          <w:sz w:val="28"/>
          <w:szCs w:val="28"/>
        </w:rPr>
        <w:t>12</w:t>
      </w:r>
      <w:r>
        <w:rPr>
          <w:rFonts w:ascii="楷体" w:eastAsia="楷体" w:hAnsi="楷体" w:cs="宋体" w:hint="eastAsia"/>
          <w:kern w:val="0"/>
          <w:sz w:val="28"/>
          <w:szCs w:val="28"/>
        </w:rPr>
        <w:t>个月内三次以上投诉查无实据的，由财政部门列入不良行为记录名单。投诉人有下列行为之一的，属于虚假、恶意投诉，由财政部门列入不良行为记录名单，禁止其</w:t>
      </w:r>
      <w:r>
        <w:rPr>
          <w:rFonts w:ascii="楷体" w:eastAsia="楷体" w:hAnsi="楷体" w:cs="宋体" w:hint="eastAsia"/>
          <w:kern w:val="0"/>
          <w:sz w:val="28"/>
          <w:szCs w:val="28"/>
        </w:rPr>
        <w:t>1</w:t>
      </w:r>
      <w:r>
        <w:rPr>
          <w:rFonts w:ascii="楷体" w:eastAsia="楷体" w:hAnsi="楷体" w:cs="宋体" w:hint="eastAsia"/>
          <w:kern w:val="0"/>
          <w:sz w:val="28"/>
          <w:szCs w:val="28"/>
        </w:rPr>
        <w:t>至</w:t>
      </w:r>
      <w:r>
        <w:rPr>
          <w:rFonts w:ascii="楷体" w:eastAsia="楷体" w:hAnsi="楷体" w:cs="宋体" w:hint="eastAsia"/>
          <w:kern w:val="0"/>
          <w:sz w:val="28"/>
          <w:szCs w:val="28"/>
        </w:rPr>
        <w:t>3</w:t>
      </w:r>
      <w:r>
        <w:rPr>
          <w:rFonts w:ascii="楷体" w:eastAsia="楷体" w:hAnsi="楷体" w:cs="宋体" w:hint="eastAsia"/>
          <w:kern w:val="0"/>
          <w:sz w:val="28"/>
          <w:szCs w:val="28"/>
        </w:rPr>
        <w:t>年内参加政府采购活动：</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（一）捏造事实</w:t>
      </w:r>
      <w:r>
        <w:rPr>
          <w:rFonts w:ascii="楷体" w:eastAsia="楷体" w:hAnsi="楷体" w:cs="宋体" w:hint="eastAsia"/>
          <w:bCs/>
          <w:kern w:val="0"/>
          <w:sz w:val="28"/>
          <w:szCs w:val="28"/>
        </w:rPr>
        <w:t>;</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（二）提供虚假材料</w:t>
      </w:r>
      <w:r>
        <w:rPr>
          <w:rFonts w:ascii="楷体" w:eastAsia="楷体" w:hAnsi="楷体" w:cs="宋体" w:hint="eastAsia"/>
          <w:bCs/>
          <w:kern w:val="0"/>
          <w:sz w:val="28"/>
          <w:szCs w:val="28"/>
        </w:rPr>
        <w:t>;</w:t>
      </w:r>
    </w:p>
    <w:p w:rsidR="000F2B48" w:rsidRDefault="00D3728F">
      <w:pPr>
        <w:widowControl/>
        <w:spacing w:line="440" w:lineRule="exact"/>
        <w:ind w:firstLineChars="100" w:firstLine="280"/>
        <w:jc w:val="left"/>
        <w:rPr>
          <w:rFonts w:ascii="楷体" w:eastAsia="楷体" w:hAnsi="楷体" w:cs="宋体"/>
          <w:b/>
          <w:kern w:val="0"/>
          <w:sz w:val="28"/>
          <w:szCs w:val="28"/>
        </w:rPr>
      </w:pPr>
      <w:r>
        <w:rPr>
          <w:rFonts w:ascii="楷体" w:eastAsia="楷体" w:hAnsi="楷体" w:cs="宋体" w:hint="eastAsia"/>
          <w:bCs/>
          <w:kern w:val="0"/>
          <w:sz w:val="28"/>
          <w:szCs w:val="28"/>
        </w:rPr>
        <w:t>（三）以非法手段取得证明材料。证据来源的合法性存在明显疑</w:t>
      </w:r>
      <w:r>
        <w:rPr>
          <w:rFonts w:ascii="楷体" w:eastAsia="楷体" w:hAnsi="楷体" w:cs="宋体" w:hint="eastAsia"/>
          <w:bCs/>
          <w:kern w:val="0"/>
          <w:sz w:val="28"/>
          <w:szCs w:val="28"/>
        </w:rPr>
        <w:t>问，投诉人无法证明其取得方式合法的，视为以非法手段取得证明材料。</w:t>
      </w:r>
      <w:r>
        <w:rPr>
          <w:rFonts w:ascii="楷体" w:eastAsia="楷体" w:hAnsi="楷体" w:cs="宋体" w:hint="eastAsia"/>
          <w:bCs/>
          <w:kern w:val="0"/>
          <w:sz w:val="28"/>
          <w:szCs w:val="28"/>
        </w:rPr>
        <w:t xml:space="preserve">   </w:t>
      </w:r>
      <w:r>
        <w:rPr>
          <w:rFonts w:ascii="楷体" w:eastAsia="楷体" w:hAnsi="楷体" w:cs="宋体" w:hint="eastAsia"/>
          <w:b/>
          <w:kern w:val="0"/>
          <w:sz w:val="28"/>
          <w:szCs w:val="28"/>
        </w:rPr>
        <w:t>7.</w:t>
      </w:r>
      <w:r>
        <w:rPr>
          <w:rFonts w:ascii="楷体" w:eastAsia="楷体" w:hAnsi="楷体" w:cs="宋体" w:hint="eastAsia"/>
          <w:b/>
          <w:kern w:val="0"/>
          <w:sz w:val="28"/>
          <w:szCs w:val="28"/>
        </w:rPr>
        <w:t>证明供应商合格和资格的文件</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7.1</w:t>
      </w:r>
      <w:r>
        <w:rPr>
          <w:rFonts w:ascii="楷体" w:eastAsia="楷体" w:hAnsi="楷体" w:cs="宋体" w:hint="eastAsia"/>
          <w:kern w:val="0"/>
          <w:sz w:val="28"/>
          <w:szCs w:val="28"/>
        </w:rPr>
        <w:t>供应商应提交证明其满足询价文件中列出的关于供应商的资格要求、以及成交后有能力履行合同的文件，并作为其报价文件的一部分：</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7.1.</w:t>
      </w:r>
      <w:r>
        <w:rPr>
          <w:rFonts w:ascii="楷体" w:eastAsia="楷体" w:hAnsi="楷体" w:cs="宋体" w:hint="eastAsia"/>
          <w:kern w:val="0"/>
          <w:sz w:val="28"/>
          <w:szCs w:val="28"/>
        </w:rPr>
        <w:t>1</w:t>
      </w:r>
      <w:r>
        <w:rPr>
          <w:rFonts w:ascii="楷体" w:eastAsia="楷体" w:hAnsi="楷体" w:cs="宋体" w:hint="eastAsia"/>
          <w:kern w:val="0"/>
          <w:sz w:val="28"/>
          <w:szCs w:val="28"/>
        </w:rPr>
        <w:t>供应商已具备履行合同所需的财务、技术和生产能力；</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7.1.</w:t>
      </w:r>
      <w:r>
        <w:rPr>
          <w:rFonts w:ascii="楷体" w:eastAsia="楷体" w:hAnsi="楷体" w:cs="宋体" w:hint="eastAsia"/>
          <w:kern w:val="0"/>
          <w:sz w:val="28"/>
          <w:szCs w:val="28"/>
        </w:rPr>
        <w:t>2</w:t>
      </w:r>
      <w:r>
        <w:rPr>
          <w:rFonts w:ascii="楷体" w:eastAsia="楷体" w:hAnsi="楷体" w:cs="宋体" w:hint="eastAsia"/>
          <w:kern w:val="0"/>
          <w:sz w:val="28"/>
          <w:szCs w:val="28"/>
        </w:rPr>
        <w:t>供应商应有能力履行询价文件中合同条款和技术要求所规定的由卖方履行的保养、修理、供应备件和其它技术服务等义务。</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7.2</w:t>
      </w:r>
      <w:r>
        <w:rPr>
          <w:rFonts w:ascii="楷体" w:eastAsia="楷体" w:hAnsi="楷体" w:cs="宋体" w:hint="eastAsia"/>
          <w:kern w:val="0"/>
          <w:sz w:val="28"/>
          <w:szCs w:val="28"/>
        </w:rPr>
        <w:t>为便于评委对产品的认识，投标人可附有所投产品的彩色样本图、产品功能说明书等能证明产品符合性的资料。对于采购品种比较单一或金额比较大的项目（或包），投标人可在投标文件中附有法定的或权威的检测报告、产品操作手册（使用指南）。</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7.3</w:t>
      </w:r>
      <w:r>
        <w:rPr>
          <w:rFonts w:ascii="楷体" w:eastAsia="楷体" w:hAnsi="楷体" w:cs="宋体" w:hint="eastAsia"/>
          <w:kern w:val="0"/>
          <w:sz w:val="28"/>
          <w:szCs w:val="28"/>
        </w:rPr>
        <w:t>无论招标文件是否有明确的要求，投标人所提供的货物服务，如果是国家实行许可证、计量证等生产、经营准入制度的，投标人必须无条件附上有关证书。否则，该投标人的投标文件在评审时，将被认为对招标文件非实质性响应而被拒绝。</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7.4</w:t>
      </w:r>
      <w:r>
        <w:rPr>
          <w:rFonts w:ascii="楷体" w:eastAsia="楷体" w:hAnsi="楷体" w:cs="宋体" w:hint="eastAsia"/>
          <w:kern w:val="0"/>
          <w:sz w:val="28"/>
          <w:szCs w:val="28"/>
        </w:rPr>
        <w:t>投标人在其投标文件中，应提交证明货物服务符合招标文件规定的证</w:t>
      </w:r>
      <w:r>
        <w:rPr>
          <w:rFonts w:ascii="楷体" w:eastAsia="楷体" w:hAnsi="楷体" w:cs="宋体" w:hint="eastAsia"/>
          <w:kern w:val="0"/>
          <w:sz w:val="28"/>
          <w:szCs w:val="28"/>
        </w:rPr>
        <w:t>明文件。</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8.</w:t>
      </w:r>
      <w:r>
        <w:rPr>
          <w:rFonts w:ascii="楷体" w:eastAsia="楷体" w:hAnsi="楷体" w:cs="宋体" w:hint="eastAsia"/>
          <w:b/>
          <w:bCs/>
          <w:kern w:val="0"/>
          <w:sz w:val="28"/>
          <w:szCs w:val="28"/>
        </w:rPr>
        <w:t>报价文件的资格性审查、符合性审查与详细评审</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根据询价文件要求对供应商进行资格性审查，包括是否按规定提交了投标保证金、是否符合询价文件的资质要求等；对供应商的投标文件进行符合性审查，包括是否完整、文件签署是否有效、是否满足询价文件的实质性要求等。只有</w:t>
      </w:r>
      <w:r>
        <w:rPr>
          <w:rFonts w:ascii="楷体" w:eastAsia="楷体" w:hAnsi="楷体" w:cs="宋体" w:hint="eastAsia"/>
          <w:b/>
          <w:bCs/>
          <w:kern w:val="0"/>
          <w:sz w:val="28"/>
          <w:szCs w:val="28"/>
        </w:rPr>
        <w:t>资格性审查</w:t>
      </w:r>
      <w:r>
        <w:rPr>
          <w:rFonts w:ascii="楷体" w:eastAsia="楷体" w:hAnsi="楷体" w:cs="宋体" w:hint="eastAsia"/>
          <w:bCs/>
          <w:kern w:val="0"/>
          <w:sz w:val="28"/>
          <w:szCs w:val="28"/>
        </w:rPr>
        <w:t>与</w:t>
      </w:r>
      <w:r>
        <w:rPr>
          <w:rFonts w:ascii="楷体" w:eastAsia="楷体" w:hAnsi="楷体" w:cs="宋体" w:hint="eastAsia"/>
          <w:b/>
          <w:bCs/>
          <w:kern w:val="0"/>
          <w:sz w:val="28"/>
          <w:szCs w:val="28"/>
        </w:rPr>
        <w:t>符合性审查</w:t>
      </w:r>
      <w:r>
        <w:rPr>
          <w:rFonts w:ascii="楷体" w:eastAsia="楷体" w:hAnsi="楷体" w:cs="宋体" w:hint="eastAsia"/>
          <w:bCs/>
          <w:kern w:val="0"/>
          <w:sz w:val="28"/>
          <w:szCs w:val="28"/>
        </w:rPr>
        <w:t>合格的投标文件才能进行后续的比较与评价即</w:t>
      </w:r>
      <w:r>
        <w:rPr>
          <w:rFonts w:ascii="楷体" w:eastAsia="楷体" w:hAnsi="楷体" w:cs="宋体" w:hint="eastAsia"/>
          <w:b/>
          <w:bCs/>
          <w:kern w:val="0"/>
          <w:sz w:val="28"/>
          <w:szCs w:val="28"/>
        </w:rPr>
        <w:t>详细评审</w:t>
      </w:r>
      <w:r>
        <w:rPr>
          <w:rFonts w:ascii="楷体" w:eastAsia="楷体" w:hAnsi="楷体" w:cs="宋体" w:hint="eastAsia"/>
          <w:bCs/>
          <w:kern w:val="0"/>
          <w:sz w:val="28"/>
          <w:szCs w:val="28"/>
        </w:rPr>
        <w:t>，否则将会被拒绝。</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投标文件包括资格性评审和符合性评审，只有初步评审合格的供应商才能进入</w:t>
      </w:r>
      <w:r>
        <w:rPr>
          <w:rFonts w:ascii="楷体" w:eastAsia="楷体" w:hAnsi="楷体" w:cs="宋体" w:hint="eastAsia"/>
          <w:b/>
          <w:bCs/>
          <w:kern w:val="0"/>
          <w:sz w:val="28"/>
          <w:szCs w:val="28"/>
        </w:rPr>
        <w:t>详细评审</w:t>
      </w:r>
      <w:r>
        <w:rPr>
          <w:rFonts w:ascii="楷体" w:eastAsia="楷体" w:hAnsi="楷体" w:cs="宋体" w:hint="eastAsia"/>
          <w:bCs/>
          <w:kern w:val="0"/>
          <w:sz w:val="28"/>
          <w:szCs w:val="28"/>
        </w:rPr>
        <w:t>。</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本项目资格审查方式为资格后审，所有供应商在参加开标会议时必须携带资格证明文件中要</w:t>
      </w:r>
      <w:r>
        <w:rPr>
          <w:rFonts w:ascii="楷体" w:eastAsia="楷体" w:hAnsi="楷体" w:cs="宋体" w:hint="eastAsia"/>
          <w:bCs/>
          <w:kern w:val="0"/>
          <w:sz w:val="28"/>
          <w:szCs w:val="28"/>
        </w:rPr>
        <w:t>求的以及询价函中要求提供的原件以备评标委员会审查，否则视为无效标。</w:t>
      </w:r>
    </w:p>
    <w:p w:rsidR="000F2B48" w:rsidRDefault="00D3728F">
      <w:pPr>
        <w:widowControl/>
        <w:spacing w:line="440" w:lineRule="exact"/>
        <w:ind w:firstLine="420"/>
        <w:jc w:val="left"/>
        <w:rPr>
          <w:rFonts w:ascii="楷体" w:eastAsia="楷体" w:hAnsi="楷体" w:cs="宋体"/>
          <w:bCs/>
          <w:kern w:val="0"/>
          <w:sz w:val="28"/>
          <w:szCs w:val="28"/>
        </w:rPr>
      </w:pPr>
      <w:r>
        <w:rPr>
          <w:rFonts w:ascii="楷体" w:eastAsia="楷体" w:hAnsi="楷体" w:cs="宋体" w:hint="eastAsia"/>
          <w:bCs/>
          <w:kern w:val="0"/>
          <w:sz w:val="28"/>
          <w:szCs w:val="28"/>
        </w:rPr>
        <w:t>（</w:t>
      </w:r>
      <w:r>
        <w:rPr>
          <w:rFonts w:ascii="楷体" w:eastAsia="楷体" w:hAnsi="楷体" w:cs="宋体" w:hint="eastAsia"/>
          <w:bCs/>
          <w:kern w:val="0"/>
          <w:sz w:val="28"/>
          <w:szCs w:val="28"/>
        </w:rPr>
        <w:t>1</w:t>
      </w:r>
      <w:r>
        <w:rPr>
          <w:rFonts w:ascii="楷体" w:eastAsia="楷体" w:hAnsi="楷体" w:cs="宋体" w:hint="eastAsia"/>
          <w:bCs/>
          <w:kern w:val="0"/>
          <w:sz w:val="28"/>
          <w:szCs w:val="28"/>
        </w:rPr>
        <w:t>）资格性审查：评审小组将根据采购文件规定审查供应商提供的资格证明文件是否符合采购文件中规定的要求。</w:t>
      </w:r>
    </w:p>
    <w:p w:rsidR="000F2B48" w:rsidRDefault="00D3728F">
      <w:pPr>
        <w:widowControl/>
        <w:spacing w:line="440" w:lineRule="exact"/>
        <w:ind w:firstLine="420"/>
        <w:jc w:val="left"/>
        <w:rPr>
          <w:rFonts w:ascii="楷体" w:eastAsia="楷体" w:hAnsi="楷体" w:cs="宋体"/>
          <w:bCs/>
          <w:kern w:val="0"/>
          <w:sz w:val="28"/>
          <w:szCs w:val="28"/>
        </w:rPr>
      </w:pPr>
      <w:r>
        <w:rPr>
          <w:rFonts w:ascii="楷体" w:eastAsia="楷体" w:hAnsi="楷体" w:cs="宋体" w:hint="eastAsia"/>
          <w:bCs/>
          <w:kern w:val="0"/>
          <w:sz w:val="28"/>
          <w:szCs w:val="28"/>
        </w:rPr>
        <w:t>（</w:t>
      </w:r>
      <w:r>
        <w:rPr>
          <w:rFonts w:ascii="楷体" w:eastAsia="楷体" w:hAnsi="楷体" w:cs="宋体" w:hint="eastAsia"/>
          <w:bCs/>
          <w:kern w:val="0"/>
          <w:sz w:val="28"/>
          <w:szCs w:val="28"/>
        </w:rPr>
        <w:t>2</w:t>
      </w:r>
      <w:r>
        <w:rPr>
          <w:rFonts w:ascii="楷体" w:eastAsia="楷体" w:hAnsi="楷体" w:cs="宋体" w:hint="eastAsia"/>
          <w:bCs/>
          <w:kern w:val="0"/>
          <w:sz w:val="28"/>
          <w:szCs w:val="28"/>
        </w:rPr>
        <w:t>）符合性审查：评审小组依据采购文件规定，对投标文件的有效性、完整性、对采购文件的响应程度进行审查，以确定是否对采购文件的实质性要求作出响应。评审小组决定投标文件的响应性只根据投标文件本身的内容，而不寻求其他的外部证据。</w:t>
      </w:r>
    </w:p>
    <w:p w:rsidR="000F2B48" w:rsidRDefault="00D3728F">
      <w:pPr>
        <w:widowControl/>
        <w:spacing w:line="440" w:lineRule="exact"/>
        <w:ind w:firstLine="420"/>
        <w:jc w:val="left"/>
        <w:rPr>
          <w:rFonts w:ascii="楷体" w:eastAsia="楷体" w:hAnsi="楷体" w:cs="宋体"/>
          <w:bCs/>
          <w:kern w:val="0"/>
          <w:sz w:val="28"/>
          <w:szCs w:val="28"/>
        </w:rPr>
      </w:pPr>
      <w:r>
        <w:rPr>
          <w:rFonts w:ascii="楷体" w:eastAsia="楷体" w:hAnsi="楷体" w:cs="宋体" w:hint="eastAsia"/>
          <w:bCs/>
          <w:kern w:val="0"/>
          <w:sz w:val="28"/>
          <w:szCs w:val="28"/>
        </w:rPr>
        <w:t>（</w:t>
      </w:r>
      <w:r>
        <w:rPr>
          <w:rFonts w:ascii="楷体" w:eastAsia="楷体" w:hAnsi="楷体" w:cs="宋体" w:hint="eastAsia"/>
          <w:bCs/>
          <w:kern w:val="0"/>
          <w:sz w:val="28"/>
          <w:szCs w:val="28"/>
        </w:rPr>
        <w:t>3</w:t>
      </w:r>
      <w:r>
        <w:rPr>
          <w:rFonts w:ascii="楷体" w:eastAsia="楷体" w:hAnsi="楷体" w:cs="宋体" w:hint="eastAsia"/>
          <w:bCs/>
          <w:kern w:val="0"/>
          <w:sz w:val="28"/>
          <w:szCs w:val="28"/>
        </w:rPr>
        <w:t>）详细评审：对通过资格性审查、符合性审查并满足不少于</w:t>
      </w:r>
      <w:r>
        <w:rPr>
          <w:rFonts w:ascii="楷体" w:eastAsia="楷体" w:hAnsi="楷体" w:cs="宋体" w:hint="eastAsia"/>
          <w:bCs/>
          <w:kern w:val="0"/>
          <w:sz w:val="28"/>
          <w:szCs w:val="28"/>
        </w:rPr>
        <w:t>3</w:t>
      </w:r>
      <w:r>
        <w:rPr>
          <w:rFonts w:ascii="楷体" w:eastAsia="楷体" w:hAnsi="楷体" w:cs="宋体" w:hint="eastAsia"/>
          <w:bCs/>
          <w:kern w:val="0"/>
          <w:sz w:val="28"/>
          <w:szCs w:val="28"/>
        </w:rPr>
        <w:t>家开标条件进入详细评审的供应商按照其报价由低到高的顺序进行排序。在均能满足采购文件实质性响应要求，符合采购需求、质量和服务相等的情况下以供应商报价最低者确定成交供应商。</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9.</w:t>
      </w:r>
      <w:r>
        <w:rPr>
          <w:rFonts w:ascii="楷体" w:eastAsia="楷体" w:hAnsi="楷体" w:cs="宋体" w:hint="eastAsia"/>
          <w:b/>
          <w:bCs/>
          <w:kern w:val="0"/>
          <w:sz w:val="28"/>
          <w:szCs w:val="28"/>
        </w:rPr>
        <w:t>成交结果公示</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9.1</w:t>
      </w:r>
      <w:r>
        <w:rPr>
          <w:rFonts w:ascii="楷体" w:eastAsia="楷体" w:hAnsi="楷体" w:cs="宋体" w:hint="eastAsia"/>
          <w:bCs/>
          <w:kern w:val="0"/>
          <w:sz w:val="28"/>
          <w:szCs w:val="28"/>
        </w:rPr>
        <w:t>评审结束后在田家庵区政府采购网、淮南市政府采购网、安徽省政府采购网上同时发布成交结果公示。</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9.2</w:t>
      </w:r>
      <w:r>
        <w:rPr>
          <w:rFonts w:ascii="楷体" w:eastAsia="楷体" w:hAnsi="楷体" w:cs="宋体" w:hint="eastAsia"/>
          <w:bCs/>
          <w:kern w:val="0"/>
          <w:sz w:val="28"/>
          <w:szCs w:val="28"/>
        </w:rPr>
        <w:t>评审结束后，供应商若对本项目有任何异议，可根据</w:t>
      </w:r>
      <w:r>
        <w:rPr>
          <w:rFonts w:ascii="楷体" w:eastAsia="楷体" w:hAnsi="楷体" w:cs="宋体" w:hint="eastAsia"/>
          <w:b/>
          <w:kern w:val="0"/>
          <w:sz w:val="28"/>
          <w:szCs w:val="28"/>
        </w:rPr>
        <w:t>《政府采购质疑和投诉办法》</w:t>
      </w:r>
      <w:r>
        <w:rPr>
          <w:rFonts w:ascii="楷体" w:eastAsia="楷体" w:hAnsi="楷体" w:cs="宋体" w:hint="eastAsia"/>
          <w:bCs/>
          <w:kern w:val="0"/>
          <w:sz w:val="28"/>
          <w:szCs w:val="28"/>
        </w:rPr>
        <w:t>的规定，于知道或者应当知道评标结果之日起</w:t>
      </w:r>
      <w:r>
        <w:rPr>
          <w:rFonts w:ascii="楷体" w:eastAsia="楷体" w:hAnsi="楷体" w:cs="宋体" w:hint="eastAsia"/>
          <w:bCs/>
          <w:kern w:val="0"/>
          <w:sz w:val="28"/>
          <w:szCs w:val="28"/>
        </w:rPr>
        <w:t>7</w:t>
      </w:r>
      <w:r>
        <w:rPr>
          <w:rFonts w:ascii="楷体" w:eastAsia="楷体" w:hAnsi="楷体" w:cs="宋体" w:hint="eastAsia"/>
          <w:bCs/>
          <w:kern w:val="0"/>
          <w:sz w:val="28"/>
          <w:szCs w:val="28"/>
        </w:rPr>
        <w:t>个工作日内向采购代理机构提交书面质疑函，采购代理</w:t>
      </w:r>
      <w:r>
        <w:rPr>
          <w:rFonts w:ascii="楷体" w:eastAsia="楷体" w:hAnsi="楷体" w:cs="宋体" w:hint="eastAsia"/>
          <w:bCs/>
          <w:kern w:val="0"/>
          <w:sz w:val="28"/>
          <w:szCs w:val="28"/>
        </w:rPr>
        <w:t>机构将根据</w:t>
      </w:r>
      <w:r>
        <w:rPr>
          <w:rFonts w:ascii="楷体" w:eastAsia="楷体" w:hAnsi="楷体" w:cs="宋体" w:hint="eastAsia"/>
          <w:bCs/>
          <w:kern w:val="0"/>
          <w:sz w:val="28"/>
          <w:szCs w:val="28"/>
        </w:rPr>
        <w:t>《政府采购质疑和投诉办法》的</w:t>
      </w:r>
      <w:r>
        <w:rPr>
          <w:rFonts w:ascii="楷体" w:eastAsia="楷体" w:hAnsi="楷体" w:cs="宋体" w:hint="eastAsia"/>
          <w:bCs/>
          <w:kern w:val="0"/>
          <w:sz w:val="28"/>
          <w:szCs w:val="28"/>
        </w:rPr>
        <w:t>规定，应当在收到质疑函后</w:t>
      </w:r>
      <w:r>
        <w:rPr>
          <w:rFonts w:ascii="楷体" w:eastAsia="楷体" w:hAnsi="楷体" w:cs="宋体" w:hint="eastAsia"/>
          <w:bCs/>
          <w:kern w:val="0"/>
          <w:sz w:val="28"/>
          <w:szCs w:val="28"/>
        </w:rPr>
        <w:t>7</w:t>
      </w:r>
      <w:r>
        <w:rPr>
          <w:rFonts w:ascii="楷体" w:eastAsia="楷体" w:hAnsi="楷体" w:cs="宋体" w:hint="eastAsia"/>
          <w:bCs/>
          <w:kern w:val="0"/>
          <w:sz w:val="28"/>
          <w:szCs w:val="28"/>
        </w:rPr>
        <w:t>个工作日内作出答复，并以书面形式通知质疑供应商和其他有关供应商。不提交的视为无异议</w:t>
      </w:r>
      <w:r>
        <w:rPr>
          <w:rFonts w:ascii="楷体" w:eastAsia="楷体" w:hAnsi="楷体" w:cs="宋体" w:hint="eastAsia"/>
          <w:bCs/>
          <w:kern w:val="0"/>
          <w:sz w:val="28"/>
          <w:szCs w:val="28"/>
        </w:rPr>
        <w:t>,</w:t>
      </w:r>
      <w:r>
        <w:rPr>
          <w:rFonts w:ascii="楷体" w:eastAsia="楷体" w:hAnsi="楷体" w:cs="宋体" w:hint="eastAsia"/>
          <w:bCs/>
          <w:kern w:val="0"/>
          <w:sz w:val="28"/>
          <w:szCs w:val="28"/>
        </w:rPr>
        <w:t>逾期提交的采购代理机构不予受理。质疑供应商对采购人、采购代理机构的答复不满意，或者采购人、采购代理机构未在规定时间内作出答复的，可以在答复期满后</w:t>
      </w:r>
      <w:r>
        <w:rPr>
          <w:rFonts w:ascii="楷体" w:eastAsia="楷体" w:hAnsi="楷体" w:cs="宋体" w:hint="eastAsia"/>
          <w:bCs/>
          <w:kern w:val="0"/>
          <w:sz w:val="28"/>
          <w:szCs w:val="28"/>
        </w:rPr>
        <w:t>15</w:t>
      </w:r>
      <w:r>
        <w:rPr>
          <w:rFonts w:ascii="楷体" w:eastAsia="楷体" w:hAnsi="楷体" w:cs="宋体" w:hint="eastAsia"/>
          <w:bCs/>
          <w:kern w:val="0"/>
          <w:sz w:val="28"/>
          <w:szCs w:val="28"/>
        </w:rPr>
        <w:t>个工作日内向财政部门提起投诉。</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9.3</w:t>
      </w:r>
      <w:r>
        <w:rPr>
          <w:rFonts w:ascii="楷体" w:eastAsia="楷体" w:hAnsi="楷体" w:cs="宋体" w:hint="eastAsia"/>
          <w:bCs/>
          <w:kern w:val="0"/>
          <w:sz w:val="28"/>
          <w:szCs w:val="28"/>
        </w:rPr>
        <w:t>供应商有权在规定时间内对评标结果进行投诉或提出质疑，但需对投诉或质疑内容的真实性承担责任。</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9.4</w:t>
      </w:r>
      <w:r>
        <w:rPr>
          <w:rFonts w:ascii="楷体" w:eastAsia="楷体" w:hAnsi="楷体" w:cs="宋体" w:hint="eastAsia"/>
          <w:bCs/>
          <w:kern w:val="0"/>
          <w:sz w:val="28"/>
          <w:szCs w:val="28"/>
        </w:rPr>
        <w:t>供应商提出质疑应当提交质疑函和必要的证明材料。质疑函应当包括下列内容：</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（一）供</w:t>
      </w:r>
      <w:r>
        <w:rPr>
          <w:rFonts w:ascii="楷体" w:eastAsia="楷体" w:hAnsi="楷体" w:cs="宋体" w:hint="eastAsia"/>
          <w:bCs/>
          <w:kern w:val="0"/>
          <w:sz w:val="28"/>
          <w:szCs w:val="28"/>
        </w:rPr>
        <w:t>应商的姓名或者名称、地址、邮编、联系人及联系电话；</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（二）质疑项目的名称、编号；</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（三）具体、明确的质疑事项和与质疑事项相关的请求；</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（四）事实依据；</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（五）必要的法律依据；</w:t>
      </w:r>
    </w:p>
    <w:p w:rsidR="000F2B48" w:rsidRDefault="00D3728F">
      <w:pPr>
        <w:widowControl/>
        <w:spacing w:line="440" w:lineRule="exact"/>
        <w:ind w:firstLineChars="100" w:firstLine="280"/>
        <w:jc w:val="left"/>
        <w:rPr>
          <w:rFonts w:ascii="楷体" w:eastAsia="楷体" w:hAnsi="楷体" w:cs="宋体"/>
          <w:bCs/>
          <w:kern w:val="0"/>
          <w:sz w:val="28"/>
          <w:szCs w:val="28"/>
        </w:rPr>
      </w:pPr>
      <w:r>
        <w:rPr>
          <w:rFonts w:ascii="楷体" w:eastAsia="楷体" w:hAnsi="楷体" w:cs="宋体" w:hint="eastAsia"/>
          <w:bCs/>
          <w:kern w:val="0"/>
          <w:sz w:val="28"/>
          <w:szCs w:val="28"/>
        </w:rPr>
        <w:t>（六）提出质疑的日期。</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供应商为自然人的，应当由本人签字；供应商为法人或者其他组织的，应当由法定代表人、主要负责人，或者其授权代表签字或者盖章，并加盖公章。</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9.5</w:t>
      </w:r>
      <w:r>
        <w:rPr>
          <w:rFonts w:ascii="楷体" w:eastAsia="楷体" w:hAnsi="楷体" w:cs="宋体" w:hint="eastAsia"/>
          <w:bCs/>
          <w:kern w:val="0"/>
          <w:sz w:val="28"/>
          <w:szCs w:val="28"/>
        </w:rPr>
        <w:t>投诉人投诉时</w:t>
      </w:r>
      <w:r>
        <w:rPr>
          <w:rFonts w:ascii="楷体" w:eastAsia="楷体" w:hAnsi="楷体" w:cs="宋体" w:hint="eastAsia"/>
          <w:bCs/>
          <w:kern w:val="0"/>
          <w:sz w:val="28"/>
          <w:szCs w:val="28"/>
        </w:rPr>
        <w:t>,</w:t>
      </w:r>
      <w:r>
        <w:rPr>
          <w:rFonts w:ascii="楷体" w:eastAsia="楷体" w:hAnsi="楷体" w:cs="宋体" w:hint="eastAsia"/>
          <w:bCs/>
          <w:kern w:val="0"/>
          <w:sz w:val="28"/>
          <w:szCs w:val="28"/>
        </w:rPr>
        <w:t>应当提交投诉书和必要的证明材料，并按照被投诉采购人、采购代理机构（以下简称被投诉人）和与投诉事项有关的供应商数量提供投诉书的副本。投诉书应当包括下列内容：</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（一）投诉人和被投诉人的姓名或者名称、通讯地址、邮编、联系人及联系电话；</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（二）质疑和质疑答复情况说明及相关证明材料；</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（三）具体、明确的投诉事项和与投诉事项相关的投诉请求；</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（四）事实依据；</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（五）法律依据；</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（六）提起投诉的日期。</w:t>
      </w:r>
    </w:p>
    <w:p w:rsidR="000F2B48" w:rsidRDefault="00D3728F">
      <w:pPr>
        <w:widowControl/>
        <w:spacing w:line="440" w:lineRule="exact"/>
        <w:ind w:firstLineChars="150" w:firstLine="420"/>
        <w:jc w:val="left"/>
        <w:rPr>
          <w:rFonts w:ascii="楷体" w:eastAsia="楷体" w:hAnsi="楷体" w:cs="宋体"/>
          <w:bCs/>
          <w:kern w:val="0"/>
          <w:sz w:val="28"/>
          <w:szCs w:val="28"/>
          <w:u w:val="single"/>
        </w:rPr>
      </w:pPr>
      <w:r>
        <w:rPr>
          <w:rFonts w:ascii="楷体" w:eastAsia="楷体" w:hAnsi="楷体" w:cs="宋体" w:hint="eastAsia"/>
          <w:bCs/>
          <w:kern w:val="0"/>
          <w:sz w:val="28"/>
          <w:szCs w:val="28"/>
        </w:rPr>
        <w:t>投诉人为自然人的，应当由本人签字；投诉人为法人或者其他组织的，应当由法定代表人、主要负责人，或者其授权代表签字或者盖章，并加盖公章。</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 xml:space="preserve">10. </w:t>
      </w:r>
      <w:r>
        <w:rPr>
          <w:rFonts w:ascii="楷体" w:eastAsia="楷体" w:hAnsi="楷体" w:cs="宋体" w:hint="eastAsia"/>
          <w:b/>
          <w:bCs/>
          <w:kern w:val="0"/>
          <w:sz w:val="28"/>
          <w:szCs w:val="28"/>
        </w:rPr>
        <w:t>合同授予</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10.1</w:t>
      </w:r>
      <w:r>
        <w:rPr>
          <w:rFonts w:ascii="楷体" w:eastAsia="楷体" w:hAnsi="楷体" w:cs="宋体" w:hint="eastAsia"/>
          <w:bCs/>
          <w:kern w:val="0"/>
          <w:sz w:val="28"/>
          <w:szCs w:val="28"/>
        </w:rPr>
        <w:t>评标结束后，评标结果经采购人确认后，招标代理机构方在刊登本采购项目招标公告的媒介上对中标结果进行公示，公示期满后招标</w:t>
      </w:r>
      <w:r>
        <w:rPr>
          <w:rFonts w:ascii="楷体" w:eastAsia="楷体" w:hAnsi="楷体" w:cs="宋体" w:hint="eastAsia"/>
          <w:bCs/>
          <w:kern w:val="0"/>
          <w:sz w:val="28"/>
          <w:szCs w:val="28"/>
        </w:rPr>
        <w:t>代理机构向中标供应商发出中标通知书。中标通知书对采购人和中标供应商具有同等法律效力。中标通知书发出后，采购人改变中标结果，或者中标供应商放弃中标，应按相关法律、规章、规范性文件的要求承担相应的法律责任。</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10.2</w:t>
      </w:r>
      <w:r>
        <w:rPr>
          <w:rFonts w:ascii="楷体" w:eastAsia="楷体" w:hAnsi="楷体" w:cs="宋体" w:hint="eastAsia"/>
          <w:bCs/>
          <w:kern w:val="0"/>
          <w:sz w:val="28"/>
          <w:szCs w:val="28"/>
        </w:rPr>
        <w:t>成交供应商应在领取中标通知书前须按照招标文件规定：向采购人提交金额为中标总价</w:t>
      </w:r>
      <w:r>
        <w:rPr>
          <w:rFonts w:ascii="楷体" w:eastAsia="楷体" w:hAnsi="楷体" w:cs="宋体" w:hint="eastAsia"/>
          <w:bCs/>
          <w:kern w:val="0"/>
          <w:sz w:val="28"/>
          <w:szCs w:val="28"/>
        </w:rPr>
        <w:t>5%</w:t>
      </w:r>
      <w:r>
        <w:rPr>
          <w:rFonts w:ascii="楷体" w:eastAsia="楷体" w:hAnsi="楷体" w:cs="宋体" w:hint="eastAsia"/>
          <w:bCs/>
          <w:kern w:val="0"/>
          <w:sz w:val="28"/>
          <w:szCs w:val="28"/>
        </w:rPr>
        <w:t>的履约保证金</w:t>
      </w:r>
      <w:r>
        <w:rPr>
          <w:rFonts w:ascii="楷体" w:eastAsia="楷体" w:hAnsi="楷体" w:cs="宋体" w:hint="eastAsia"/>
          <w:bCs/>
          <w:kern w:val="0"/>
          <w:sz w:val="28"/>
          <w:szCs w:val="28"/>
        </w:rPr>
        <w:t>（</w:t>
      </w:r>
      <w:r>
        <w:rPr>
          <w:rFonts w:ascii="楷体" w:eastAsia="楷体" w:hAnsi="楷体" w:cs="宋体" w:hint="eastAsia"/>
          <w:bCs/>
          <w:kern w:val="0"/>
          <w:sz w:val="28"/>
          <w:szCs w:val="28"/>
        </w:rPr>
        <w:t>以合同约定为准</w:t>
      </w:r>
      <w:r>
        <w:rPr>
          <w:rFonts w:ascii="楷体" w:eastAsia="楷体" w:hAnsi="楷体" w:cs="宋体" w:hint="eastAsia"/>
          <w:bCs/>
          <w:kern w:val="0"/>
          <w:sz w:val="28"/>
          <w:szCs w:val="28"/>
        </w:rPr>
        <w:t>）</w:t>
      </w:r>
      <w:r>
        <w:rPr>
          <w:rFonts w:ascii="楷体" w:eastAsia="楷体" w:hAnsi="楷体" w:cs="宋体" w:hint="eastAsia"/>
          <w:bCs/>
          <w:kern w:val="0"/>
          <w:sz w:val="28"/>
          <w:szCs w:val="28"/>
        </w:rPr>
        <w:t>，供货及安装调试验收合格并交付使用后该履约保证金可转为质保金使用。</w:t>
      </w:r>
    </w:p>
    <w:p w:rsidR="000F2B48" w:rsidRDefault="00D3728F">
      <w:pPr>
        <w:widowControl/>
        <w:spacing w:line="440" w:lineRule="exact"/>
        <w:ind w:firstLineChars="150" w:firstLine="420"/>
        <w:jc w:val="left"/>
        <w:rPr>
          <w:rFonts w:ascii="楷体" w:eastAsia="楷体" w:hAnsi="楷体"/>
          <w:sz w:val="28"/>
          <w:szCs w:val="28"/>
        </w:rPr>
      </w:pPr>
      <w:r>
        <w:rPr>
          <w:rFonts w:ascii="楷体" w:eastAsia="楷体" w:hAnsi="楷体" w:cs="宋体" w:hint="eastAsia"/>
          <w:bCs/>
          <w:kern w:val="0"/>
          <w:sz w:val="28"/>
          <w:szCs w:val="28"/>
        </w:rPr>
        <w:t>10.3</w:t>
      </w:r>
      <w:r>
        <w:rPr>
          <w:rFonts w:ascii="楷体" w:eastAsia="楷体" w:hAnsi="楷体" w:hint="eastAsia"/>
          <w:sz w:val="28"/>
          <w:szCs w:val="28"/>
        </w:rPr>
        <w:t>《中标通知书》将作为签订合同的依据之一。《合同》签订后，《中标通知书》成为《合同》的一部分。</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hint="eastAsia"/>
          <w:sz w:val="28"/>
          <w:szCs w:val="28"/>
        </w:rPr>
        <w:t>10.4</w:t>
      </w:r>
      <w:r>
        <w:rPr>
          <w:rFonts w:ascii="楷体" w:eastAsia="楷体" w:hAnsi="楷体" w:hint="eastAsia"/>
          <w:sz w:val="28"/>
          <w:szCs w:val="28"/>
        </w:rPr>
        <w:t>在合同签订并至区采购中心备案完成后，退还中标供应商的投标保证金（如有）。</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10.5</w:t>
      </w:r>
      <w:r>
        <w:rPr>
          <w:rFonts w:ascii="楷体" w:eastAsia="楷体" w:hAnsi="楷体" w:cs="宋体" w:hint="eastAsia"/>
          <w:bCs/>
          <w:kern w:val="0"/>
          <w:sz w:val="28"/>
          <w:szCs w:val="28"/>
        </w:rPr>
        <w:t>出现下列情形之一，采购代理机构将撤消其中标通知书。</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w:t>
      </w:r>
      <w:r>
        <w:rPr>
          <w:rFonts w:ascii="楷体" w:eastAsia="楷体" w:hAnsi="楷体" w:cs="宋体" w:hint="eastAsia"/>
          <w:bCs/>
          <w:kern w:val="0"/>
          <w:sz w:val="28"/>
          <w:szCs w:val="28"/>
        </w:rPr>
        <w:t>提供虚假材料、以他人名义投标或者以其它方式弄虚作假谋取成交的；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(2)</w:t>
      </w:r>
      <w:r>
        <w:rPr>
          <w:rFonts w:ascii="楷体" w:eastAsia="楷体" w:hAnsi="楷体" w:cs="宋体" w:hint="eastAsia"/>
          <w:bCs/>
          <w:kern w:val="0"/>
          <w:sz w:val="28"/>
          <w:szCs w:val="28"/>
        </w:rPr>
        <w:t>采取不正当手段诋毁、排挤其它供应商而谋取成交的；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(3)</w:t>
      </w:r>
      <w:r>
        <w:rPr>
          <w:rFonts w:ascii="楷体" w:eastAsia="楷体" w:hAnsi="楷体" w:cs="宋体" w:hint="eastAsia"/>
          <w:bCs/>
          <w:kern w:val="0"/>
          <w:sz w:val="28"/>
          <w:szCs w:val="28"/>
        </w:rPr>
        <w:t>与采购人、其它供应商或者采购代理机构恶意串通谋取成交的；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bCs/>
          <w:kern w:val="0"/>
          <w:sz w:val="28"/>
          <w:szCs w:val="28"/>
        </w:rPr>
        <w:t>(</w:t>
      </w:r>
      <w:r>
        <w:rPr>
          <w:rFonts w:ascii="楷体" w:eastAsia="楷体" w:hAnsi="楷体" w:cs="宋体" w:hint="eastAsia"/>
          <w:bCs/>
          <w:kern w:val="0"/>
          <w:sz w:val="28"/>
          <w:szCs w:val="28"/>
        </w:rPr>
        <w:t>4</w:t>
      </w:r>
      <w:r>
        <w:rPr>
          <w:rFonts w:ascii="楷体" w:eastAsia="楷体" w:hAnsi="楷体" w:cs="宋体"/>
          <w:bCs/>
          <w:kern w:val="0"/>
          <w:sz w:val="28"/>
          <w:szCs w:val="28"/>
        </w:rPr>
        <w:t>)</w:t>
      </w:r>
      <w:r>
        <w:rPr>
          <w:rFonts w:ascii="楷体" w:eastAsia="楷体" w:hAnsi="楷体" w:cs="宋体" w:hint="eastAsia"/>
          <w:bCs/>
          <w:kern w:val="0"/>
          <w:sz w:val="28"/>
          <w:szCs w:val="28"/>
        </w:rPr>
        <w:t>通过向采购人、采购代理机构行贿或者提供其它不正当利益谋取成交的；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(5)</w:t>
      </w:r>
      <w:r>
        <w:rPr>
          <w:rFonts w:ascii="楷体" w:eastAsia="楷体" w:hAnsi="楷体" w:cs="宋体" w:hint="eastAsia"/>
          <w:bCs/>
          <w:kern w:val="0"/>
          <w:sz w:val="28"/>
          <w:szCs w:val="28"/>
        </w:rPr>
        <w:t>在采购过程中与采购人进行协商谈判的；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10.6</w:t>
      </w:r>
      <w:r>
        <w:rPr>
          <w:rFonts w:ascii="楷体" w:eastAsia="楷体" w:hAnsi="楷体" w:cs="宋体" w:hint="eastAsia"/>
          <w:bCs/>
          <w:kern w:val="0"/>
          <w:sz w:val="28"/>
          <w:szCs w:val="28"/>
        </w:rPr>
        <w:t>如果中标通知书被撤消之后，则视情况进行如下处理：</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w:t>
      </w:r>
      <w:r>
        <w:rPr>
          <w:rFonts w:ascii="楷体" w:eastAsia="楷体" w:hAnsi="楷体" w:cs="宋体" w:hint="eastAsia"/>
          <w:bCs/>
          <w:kern w:val="0"/>
          <w:sz w:val="28"/>
          <w:szCs w:val="28"/>
        </w:rPr>
        <w:t>采购代理机构和采购人将重新组织招标；</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(2)</w:t>
      </w:r>
      <w:r>
        <w:rPr>
          <w:rFonts w:ascii="楷体" w:eastAsia="楷体" w:hAnsi="楷体" w:cs="宋体" w:hint="eastAsia"/>
          <w:bCs/>
          <w:kern w:val="0"/>
          <w:sz w:val="28"/>
          <w:szCs w:val="28"/>
        </w:rPr>
        <w:t>按政府采购监督管理部门依法批准的其他采购方式进行采购。</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10.7</w:t>
      </w:r>
      <w:r>
        <w:rPr>
          <w:rFonts w:ascii="楷体" w:eastAsia="楷体" w:hAnsi="楷体" w:cs="宋体" w:hint="eastAsia"/>
          <w:bCs/>
          <w:kern w:val="0"/>
          <w:sz w:val="28"/>
          <w:szCs w:val="28"/>
        </w:rPr>
        <w:t>投标人有下列情形之一的，属于虚假、恶意质疑，采购代理机构有权驳回质疑书而不予签收，并上报政府采购监管部门将其列入不良行为记录名单，并依法追究法律责任：</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w:t>
      </w:r>
      <w:r>
        <w:rPr>
          <w:rFonts w:ascii="楷体" w:eastAsia="楷体" w:hAnsi="楷体" w:cs="宋体" w:hint="eastAsia"/>
          <w:bCs/>
          <w:kern w:val="0"/>
          <w:sz w:val="28"/>
          <w:szCs w:val="28"/>
        </w:rPr>
        <w:t>一年内三次以上质疑或投诉均查无实据的；</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(2)</w:t>
      </w:r>
      <w:r>
        <w:rPr>
          <w:rFonts w:ascii="楷体" w:eastAsia="楷体" w:hAnsi="楷体" w:cs="宋体" w:hint="eastAsia"/>
          <w:bCs/>
          <w:kern w:val="0"/>
          <w:sz w:val="28"/>
          <w:szCs w:val="28"/>
        </w:rPr>
        <w:t>捏造事实或者提供虚假质疑材料的。</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11.</w:t>
      </w:r>
      <w:r>
        <w:rPr>
          <w:rFonts w:ascii="楷体" w:eastAsia="楷体" w:hAnsi="楷体" w:cs="宋体" w:hint="eastAsia"/>
          <w:b/>
          <w:bCs/>
          <w:kern w:val="0"/>
          <w:sz w:val="28"/>
          <w:szCs w:val="28"/>
        </w:rPr>
        <w:t>合同签订</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11.1</w:t>
      </w:r>
      <w:r>
        <w:rPr>
          <w:rFonts w:ascii="楷体" w:eastAsia="楷体" w:hAnsi="楷体" w:cs="宋体" w:hint="eastAsia"/>
          <w:bCs/>
          <w:kern w:val="0"/>
          <w:sz w:val="28"/>
          <w:szCs w:val="28"/>
        </w:rPr>
        <w:t>采购人、中标人在《中标通知书》发出之日起</w:t>
      </w:r>
      <w:r>
        <w:rPr>
          <w:rFonts w:ascii="楷体" w:eastAsia="楷体" w:hAnsi="楷体" w:cs="宋体" w:hint="eastAsia"/>
          <w:bCs/>
          <w:kern w:val="0"/>
          <w:sz w:val="28"/>
          <w:szCs w:val="28"/>
        </w:rPr>
        <w:t>3</w:t>
      </w:r>
      <w:r>
        <w:rPr>
          <w:rFonts w:ascii="楷体" w:eastAsia="楷体" w:hAnsi="楷体" w:cs="宋体" w:hint="eastAsia"/>
          <w:bCs/>
          <w:kern w:val="0"/>
          <w:sz w:val="28"/>
          <w:szCs w:val="28"/>
        </w:rPr>
        <w:t>日内，根据招标文件确定的事项和中标供应商投标响应文件，参照本招标文件第六章的《合同》文本签订合同。双方所签订的合同不得对招标文件和中标供应商投标响应文件作实质性修改。逾期未签订合同，将按照《政府采购非招标采购方式管理办法》（财政部第</w:t>
      </w:r>
      <w:r>
        <w:rPr>
          <w:rFonts w:ascii="楷体" w:eastAsia="楷体" w:hAnsi="楷体" w:cs="宋体" w:hint="eastAsia"/>
          <w:bCs/>
          <w:kern w:val="0"/>
          <w:sz w:val="28"/>
          <w:szCs w:val="28"/>
        </w:rPr>
        <w:t>74</w:t>
      </w:r>
      <w:r>
        <w:rPr>
          <w:rFonts w:ascii="楷体" w:eastAsia="楷体" w:hAnsi="楷体" w:cs="宋体" w:hint="eastAsia"/>
          <w:bCs/>
          <w:kern w:val="0"/>
          <w:sz w:val="28"/>
          <w:szCs w:val="28"/>
        </w:rPr>
        <w:t>号令）第五十四条规定，成交供应商未按照采购文件确定的事项签订政府采购合同，或者与采购人另行订立背离合同实质性内容的协议的，责令限期改正，情节严重的，列入不良行为记录名单，在</w:t>
      </w:r>
      <w:r>
        <w:rPr>
          <w:rFonts w:ascii="楷体" w:eastAsia="楷体" w:hAnsi="楷体" w:cs="宋体" w:hint="eastAsia"/>
          <w:bCs/>
          <w:kern w:val="0"/>
          <w:sz w:val="28"/>
          <w:szCs w:val="28"/>
        </w:rPr>
        <w:t>1</w:t>
      </w:r>
      <w:r>
        <w:rPr>
          <w:rFonts w:ascii="楷体" w:eastAsia="楷体" w:hAnsi="楷体" w:cs="宋体" w:hint="eastAsia"/>
          <w:bCs/>
          <w:kern w:val="0"/>
          <w:sz w:val="28"/>
          <w:szCs w:val="28"/>
        </w:rPr>
        <w:t>至</w:t>
      </w:r>
      <w:r>
        <w:rPr>
          <w:rFonts w:ascii="楷体" w:eastAsia="楷体" w:hAnsi="楷体" w:cs="宋体" w:hint="eastAsia"/>
          <w:bCs/>
          <w:kern w:val="0"/>
          <w:sz w:val="28"/>
          <w:szCs w:val="28"/>
        </w:rPr>
        <w:t>3</w:t>
      </w:r>
      <w:r>
        <w:rPr>
          <w:rFonts w:ascii="楷体" w:eastAsia="楷体" w:hAnsi="楷体" w:cs="宋体" w:hint="eastAsia"/>
          <w:bCs/>
          <w:kern w:val="0"/>
          <w:sz w:val="28"/>
          <w:szCs w:val="28"/>
        </w:rPr>
        <w:t>年内禁止参加政府采购活动，并予以通报。此外，中标</w:t>
      </w:r>
      <w:r>
        <w:rPr>
          <w:rFonts w:ascii="楷体" w:eastAsia="楷体" w:hAnsi="楷体" w:cs="宋体" w:hint="eastAsia"/>
          <w:bCs/>
          <w:kern w:val="0"/>
          <w:sz w:val="28"/>
          <w:szCs w:val="28"/>
        </w:rPr>
        <w:t>（成交）供应商无正当理由不与采购人签订合同，还应承担民事缔约过失责任。</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11.2</w:t>
      </w:r>
      <w:r>
        <w:rPr>
          <w:rFonts w:ascii="楷体" w:eastAsia="楷体" w:hAnsi="楷体" w:cs="宋体" w:hint="eastAsia"/>
          <w:bCs/>
          <w:kern w:val="0"/>
          <w:sz w:val="28"/>
          <w:szCs w:val="28"/>
        </w:rPr>
        <w:t>投标响应文件、招标文件的修改文件、中标供应商的投标响应文件补充或修改的文件及澄清或承诺文件等，均为双方签订《合同》的组成部分，并与《合同》一并作为本招标文件所列采购项目的互补性法律文件，与《合同》具有同等法律效力。</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12.</w:t>
      </w:r>
      <w:r>
        <w:rPr>
          <w:rFonts w:ascii="楷体" w:eastAsia="楷体" w:hAnsi="楷体" w:cs="宋体" w:hint="eastAsia"/>
          <w:b/>
          <w:bCs/>
          <w:kern w:val="0"/>
          <w:sz w:val="28"/>
          <w:szCs w:val="28"/>
        </w:rPr>
        <w:t>开标、评标时间</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12.1</w:t>
      </w:r>
      <w:r>
        <w:rPr>
          <w:rFonts w:ascii="楷体" w:eastAsia="楷体" w:hAnsi="楷体" w:cs="宋体" w:hint="eastAsia"/>
          <w:bCs/>
          <w:kern w:val="0"/>
          <w:sz w:val="28"/>
          <w:szCs w:val="28"/>
        </w:rPr>
        <w:t>在询价文件中所规定的时间、地点开标。</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12.2</w:t>
      </w:r>
      <w:r>
        <w:rPr>
          <w:rFonts w:ascii="楷体" w:eastAsia="楷体" w:hAnsi="楷体" w:cs="宋体" w:hint="eastAsia"/>
          <w:bCs/>
          <w:kern w:val="0"/>
          <w:sz w:val="28"/>
          <w:szCs w:val="28"/>
        </w:rPr>
        <w:t>开标由招标代理机构主持，采购人、投标供应商和有关方面代表参加。所有投标供应商应派法定代表人手持本人身份证原件或授权委托代理人手持法人授权委托</w:t>
      </w:r>
      <w:r>
        <w:rPr>
          <w:rFonts w:ascii="楷体" w:eastAsia="楷体" w:hAnsi="楷体" w:cs="宋体" w:hint="eastAsia"/>
          <w:bCs/>
          <w:kern w:val="0"/>
          <w:sz w:val="28"/>
          <w:szCs w:val="28"/>
        </w:rPr>
        <w:t>书、本人身份证原件参加开标会并签到，否则不得对开标过程及结果提出异议。</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12.3</w:t>
      </w:r>
      <w:r>
        <w:rPr>
          <w:rFonts w:ascii="楷体" w:eastAsia="楷体" w:hAnsi="楷体" w:cs="宋体" w:hint="eastAsia"/>
          <w:bCs/>
          <w:kern w:val="0"/>
          <w:sz w:val="28"/>
          <w:szCs w:val="28"/>
        </w:rPr>
        <w:t>开标时，由投标供应商授权委托代理人检查投标响应文件的密封情况。</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12.4</w:t>
      </w:r>
      <w:r>
        <w:rPr>
          <w:rFonts w:ascii="楷体" w:eastAsia="楷体" w:hAnsi="楷体" w:cs="宋体" w:hint="eastAsia"/>
          <w:bCs/>
          <w:kern w:val="0"/>
          <w:sz w:val="28"/>
          <w:szCs w:val="28"/>
        </w:rPr>
        <w:t>按照投标人递交投标文件的顺序当众拆封各投标人的投标文件，并宣读投标人投标文件</w:t>
      </w:r>
      <w:r w:rsidR="00A15E42">
        <w:rPr>
          <w:rFonts w:ascii="楷体" w:eastAsia="楷体" w:hAnsi="楷体" w:cs="宋体" w:hint="eastAsia"/>
          <w:bCs/>
          <w:kern w:val="0"/>
          <w:sz w:val="28"/>
          <w:szCs w:val="28"/>
        </w:rPr>
        <w:t>正本中“投标函”的投标人名称和投标报价，以及投标文件规定宣读的</w:t>
      </w:r>
      <w:bookmarkStart w:id="0" w:name="_GoBack"/>
      <w:bookmarkEnd w:id="0"/>
      <w:r>
        <w:rPr>
          <w:rFonts w:ascii="楷体" w:eastAsia="楷体" w:hAnsi="楷体" w:cs="宋体" w:hint="eastAsia"/>
          <w:bCs/>
          <w:kern w:val="0"/>
          <w:sz w:val="28"/>
          <w:szCs w:val="28"/>
        </w:rPr>
        <w:t>其他主要内容。</w:t>
      </w:r>
    </w:p>
    <w:p w:rsidR="000F2B48" w:rsidRDefault="00D3728F">
      <w:pPr>
        <w:widowControl/>
        <w:spacing w:line="440" w:lineRule="exact"/>
        <w:ind w:firstLineChars="150" w:firstLine="420"/>
        <w:jc w:val="left"/>
        <w:rPr>
          <w:rFonts w:ascii="楷体" w:eastAsia="楷体" w:hAnsi="楷体" w:cs="宋体"/>
          <w:bCs/>
          <w:kern w:val="0"/>
          <w:sz w:val="28"/>
          <w:szCs w:val="28"/>
        </w:rPr>
      </w:pPr>
      <w:r>
        <w:rPr>
          <w:rFonts w:ascii="楷体" w:eastAsia="楷体" w:hAnsi="楷体" w:cs="宋体" w:hint="eastAsia"/>
          <w:bCs/>
          <w:kern w:val="0"/>
          <w:sz w:val="28"/>
          <w:szCs w:val="28"/>
        </w:rPr>
        <w:t>12.5</w:t>
      </w:r>
      <w:r>
        <w:rPr>
          <w:rFonts w:ascii="楷体" w:eastAsia="楷体" w:hAnsi="楷体" w:cs="宋体" w:hint="eastAsia"/>
          <w:bCs/>
          <w:kern w:val="0"/>
          <w:sz w:val="28"/>
          <w:szCs w:val="28"/>
        </w:rPr>
        <w:t>开标过程应由招标代理机构指定专人负责记录，并存档备查。</w:t>
      </w:r>
    </w:p>
    <w:p w:rsidR="000F2B48" w:rsidRDefault="00D3728F">
      <w:pPr>
        <w:widowControl/>
        <w:spacing w:line="440" w:lineRule="exact"/>
        <w:jc w:val="left"/>
        <w:rPr>
          <w:rFonts w:ascii="楷体" w:eastAsia="楷体" w:hAnsi="楷体" w:cs="宋体"/>
          <w:kern w:val="0"/>
          <w:sz w:val="28"/>
          <w:szCs w:val="28"/>
        </w:rPr>
      </w:pPr>
      <w:r>
        <w:rPr>
          <w:rFonts w:ascii="楷体" w:eastAsia="楷体" w:hAnsi="楷体" w:cs="宋体" w:hint="eastAsia"/>
          <w:b/>
          <w:bCs/>
          <w:kern w:val="0"/>
          <w:sz w:val="28"/>
          <w:szCs w:val="28"/>
        </w:rPr>
        <w:t>13</w:t>
      </w:r>
      <w:r>
        <w:rPr>
          <w:rFonts w:ascii="楷体" w:eastAsia="楷体" w:hAnsi="楷体" w:cs="宋体" w:hint="eastAsia"/>
          <w:kern w:val="0"/>
          <w:sz w:val="28"/>
          <w:szCs w:val="28"/>
        </w:rPr>
        <w:t>．</w:t>
      </w:r>
      <w:r>
        <w:rPr>
          <w:rFonts w:ascii="楷体" w:eastAsia="楷体" w:hAnsi="楷体" w:hint="eastAsia"/>
          <w:b/>
          <w:sz w:val="28"/>
          <w:szCs w:val="28"/>
        </w:rPr>
        <w:t>评标委员会组建、评标程序及评标原则</w:t>
      </w:r>
    </w:p>
    <w:p w:rsidR="000F2B48" w:rsidRDefault="00D3728F">
      <w:pPr>
        <w:widowControl/>
        <w:spacing w:line="440" w:lineRule="exact"/>
        <w:ind w:firstLineChars="150" w:firstLine="420"/>
        <w:jc w:val="left"/>
        <w:rPr>
          <w:rFonts w:ascii="楷体" w:eastAsia="楷体" w:hAnsi="楷体"/>
          <w:sz w:val="28"/>
          <w:szCs w:val="28"/>
        </w:rPr>
      </w:pPr>
      <w:r>
        <w:rPr>
          <w:rFonts w:ascii="楷体" w:eastAsia="楷体" w:hAnsi="楷体" w:cs="宋体" w:hint="eastAsia"/>
          <w:kern w:val="0"/>
          <w:sz w:val="28"/>
          <w:szCs w:val="28"/>
        </w:rPr>
        <w:t>13.1</w:t>
      </w:r>
      <w:r>
        <w:rPr>
          <w:rFonts w:ascii="楷体" w:eastAsia="楷体" w:hAnsi="楷体" w:cs="宋体" w:hint="eastAsia"/>
          <w:kern w:val="0"/>
          <w:sz w:val="28"/>
          <w:szCs w:val="28"/>
        </w:rPr>
        <w:t>评标委员会组建：</w:t>
      </w:r>
      <w:r>
        <w:rPr>
          <w:rFonts w:ascii="楷体" w:eastAsia="楷体" w:hAnsi="楷体" w:hint="eastAsia"/>
          <w:sz w:val="28"/>
          <w:szCs w:val="28"/>
        </w:rPr>
        <w:t>采购人或招标代理机构根据招标货物的特点依法组建评标委员会。评标委员会由专家</w:t>
      </w:r>
      <w:r>
        <w:rPr>
          <w:rFonts w:ascii="楷体" w:eastAsia="楷体" w:hAnsi="楷体" w:hint="eastAsia"/>
          <w:sz w:val="28"/>
          <w:szCs w:val="28"/>
        </w:rPr>
        <w:t>和采购人代表组成。成员为</w:t>
      </w:r>
      <w:r>
        <w:rPr>
          <w:rFonts w:ascii="楷体" w:eastAsia="楷体" w:hAnsi="楷体" w:hint="eastAsia"/>
          <w:sz w:val="28"/>
          <w:szCs w:val="28"/>
        </w:rPr>
        <w:t>3</w:t>
      </w:r>
      <w:r>
        <w:rPr>
          <w:rFonts w:ascii="楷体" w:eastAsia="楷体" w:hAnsi="楷体" w:hint="eastAsia"/>
          <w:sz w:val="28"/>
          <w:szCs w:val="28"/>
        </w:rPr>
        <w:t>人或以上单数组成，专家不能少于三分之二。</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hint="eastAsia"/>
          <w:sz w:val="28"/>
          <w:szCs w:val="28"/>
        </w:rPr>
        <w:t>13.2</w:t>
      </w:r>
      <w:r>
        <w:rPr>
          <w:rFonts w:ascii="楷体" w:eastAsia="楷体" w:hAnsi="楷体" w:hint="eastAsia"/>
          <w:sz w:val="28"/>
          <w:szCs w:val="28"/>
        </w:rPr>
        <w:t>评标程序：</w:t>
      </w:r>
      <w:r>
        <w:rPr>
          <w:rFonts w:ascii="楷体" w:eastAsia="楷体" w:hAnsi="楷体" w:hint="eastAsia"/>
          <w:bCs/>
          <w:sz w:val="28"/>
          <w:szCs w:val="28"/>
        </w:rPr>
        <w:t>本次招标活动</w:t>
      </w:r>
      <w:r>
        <w:rPr>
          <w:rFonts w:ascii="楷体" w:eastAsia="楷体" w:hAnsi="楷体" w:hint="eastAsia"/>
          <w:sz w:val="28"/>
          <w:szCs w:val="28"/>
        </w:rPr>
        <w:t>分为资格性评审、符合性评审、详细评审三个阶段。</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13.3</w:t>
      </w:r>
      <w:r>
        <w:rPr>
          <w:rFonts w:ascii="楷体" w:eastAsia="楷体" w:hAnsi="楷体" w:cs="宋体" w:hint="eastAsia"/>
          <w:kern w:val="0"/>
          <w:sz w:val="28"/>
          <w:szCs w:val="28"/>
        </w:rPr>
        <w:t>评审方法：</w:t>
      </w:r>
      <w:r>
        <w:rPr>
          <w:rFonts w:ascii="楷体" w:eastAsia="楷体" w:hAnsi="楷体" w:hint="eastAsia"/>
          <w:bCs/>
          <w:sz w:val="28"/>
          <w:szCs w:val="28"/>
        </w:rPr>
        <w:t>本次招标活动采用</w:t>
      </w:r>
      <w:r>
        <w:rPr>
          <w:rFonts w:ascii="楷体" w:eastAsia="楷体" w:hAnsi="楷体" w:hint="eastAsia"/>
          <w:b/>
          <w:bCs/>
          <w:sz w:val="28"/>
          <w:szCs w:val="28"/>
          <w:u w:val="single"/>
        </w:rPr>
        <w:t>最低评标价法</w:t>
      </w:r>
      <w:r>
        <w:rPr>
          <w:rFonts w:ascii="楷体" w:eastAsia="楷体" w:hAnsi="楷体" w:hint="eastAsia"/>
          <w:bCs/>
          <w:sz w:val="28"/>
          <w:szCs w:val="28"/>
        </w:rPr>
        <w:t>评审</w:t>
      </w:r>
      <w:r>
        <w:rPr>
          <w:rFonts w:ascii="楷体" w:eastAsia="楷体" w:hAnsi="楷体" w:cs="宋体" w:hint="eastAsia"/>
          <w:kern w:val="0"/>
          <w:sz w:val="28"/>
          <w:szCs w:val="28"/>
        </w:rPr>
        <w:t>，即在全部满足询价文件实质性要求前提下，依据统一的价格要素评定最低报价，以提出最低报价的供应商作为成交供应商。其成交原则是“满足相关性能参数及要求，符合采购需求、质量和服务相等且报价最低”。</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13.4</w:t>
      </w:r>
      <w:r>
        <w:rPr>
          <w:rFonts w:ascii="楷体" w:eastAsia="楷体" w:hAnsi="楷体" w:cs="宋体" w:hint="eastAsia"/>
          <w:kern w:val="0"/>
          <w:sz w:val="28"/>
          <w:szCs w:val="28"/>
        </w:rPr>
        <w:t>其操作程序为：将对通过</w:t>
      </w:r>
      <w:r>
        <w:rPr>
          <w:rFonts w:ascii="楷体" w:eastAsia="楷体" w:hAnsi="楷体" w:cs="宋体" w:hint="eastAsia"/>
          <w:bCs/>
          <w:kern w:val="0"/>
          <w:sz w:val="28"/>
          <w:szCs w:val="28"/>
        </w:rPr>
        <w:t>资格</w:t>
      </w:r>
      <w:r>
        <w:rPr>
          <w:rFonts w:ascii="楷体" w:eastAsia="楷体" w:hAnsi="楷体" w:cs="宋体" w:hint="eastAsia"/>
          <w:kern w:val="0"/>
          <w:sz w:val="28"/>
          <w:szCs w:val="28"/>
        </w:rPr>
        <w:t>性审查及符合性审查且不少于三家进入详细评审的供应商，其报价按照由低到高的顺序进行排序。在确保符合采购需求、质量和服务相等的情况下以供应商报价最低者确定成交供应商，由采购人与其签订采购合同。</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13.5</w:t>
      </w:r>
      <w:r>
        <w:rPr>
          <w:rFonts w:ascii="楷体" w:eastAsia="楷体" w:hAnsi="楷体" w:cs="宋体" w:hint="eastAsia"/>
          <w:kern w:val="0"/>
          <w:sz w:val="28"/>
          <w:szCs w:val="28"/>
        </w:rPr>
        <w:t>评标原则：遵循公平、公正、科学、择优的原则，依据询价文件中的标准办法，对所有合格的投标文件进行相同程序和标准的评估、比较，判断投标文件的响应性基于投标文件本身。</w:t>
      </w:r>
    </w:p>
    <w:p w:rsidR="000F2B48" w:rsidRDefault="00D3728F">
      <w:pPr>
        <w:widowControl/>
        <w:spacing w:line="440" w:lineRule="exact"/>
        <w:jc w:val="left"/>
        <w:rPr>
          <w:rFonts w:ascii="楷体" w:eastAsia="楷体" w:hAnsi="楷体" w:cs="宋体"/>
          <w:b/>
          <w:kern w:val="0"/>
          <w:sz w:val="28"/>
          <w:szCs w:val="28"/>
        </w:rPr>
      </w:pPr>
      <w:r>
        <w:rPr>
          <w:rFonts w:ascii="楷体" w:eastAsia="楷体" w:hAnsi="楷体" w:cs="宋体" w:hint="eastAsia"/>
          <w:b/>
          <w:kern w:val="0"/>
          <w:sz w:val="28"/>
          <w:szCs w:val="28"/>
        </w:rPr>
        <w:t>14</w:t>
      </w:r>
      <w:r>
        <w:rPr>
          <w:rFonts w:ascii="楷体" w:eastAsia="楷体" w:hAnsi="楷体" w:cs="宋体" w:hint="eastAsia"/>
          <w:b/>
          <w:kern w:val="0"/>
          <w:sz w:val="28"/>
          <w:szCs w:val="28"/>
        </w:rPr>
        <w:t>．无效投标文件</w:t>
      </w:r>
    </w:p>
    <w:p w:rsidR="000F2B48" w:rsidRDefault="00D3728F">
      <w:pPr>
        <w:widowControl/>
        <w:spacing w:line="440" w:lineRule="exact"/>
        <w:ind w:firstLineChars="150" w:firstLine="422"/>
        <w:jc w:val="left"/>
        <w:rPr>
          <w:rFonts w:ascii="楷体" w:eastAsia="楷体" w:hAnsi="楷体" w:cs="宋体"/>
          <w:b/>
          <w:kern w:val="0"/>
          <w:sz w:val="28"/>
          <w:szCs w:val="28"/>
        </w:rPr>
      </w:pPr>
      <w:r>
        <w:rPr>
          <w:rFonts w:ascii="楷体" w:eastAsia="楷体" w:hAnsi="楷体" w:cs="宋体" w:hint="eastAsia"/>
          <w:b/>
          <w:kern w:val="0"/>
          <w:sz w:val="28"/>
          <w:szCs w:val="28"/>
        </w:rPr>
        <w:t>14.1</w:t>
      </w:r>
      <w:r>
        <w:rPr>
          <w:rFonts w:ascii="楷体" w:eastAsia="楷体" w:hAnsi="楷体" w:cs="宋体" w:hint="eastAsia"/>
          <w:b/>
          <w:kern w:val="0"/>
          <w:sz w:val="28"/>
          <w:szCs w:val="28"/>
        </w:rPr>
        <w:t>评标小组评审时，投标供应商或其投标响应文件出现下列情况之一者，应为无效投标文件：</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1</w:t>
      </w:r>
      <w:r>
        <w:rPr>
          <w:rFonts w:ascii="楷体" w:eastAsia="楷体" w:hAnsi="楷体" w:cs="宋体" w:hint="eastAsia"/>
          <w:kern w:val="0"/>
          <w:sz w:val="28"/>
          <w:szCs w:val="28"/>
        </w:rPr>
        <w:t>）投标供应商未按招标文件规定提交投标保</w:t>
      </w:r>
      <w:r>
        <w:rPr>
          <w:rFonts w:ascii="楷体" w:eastAsia="楷体" w:hAnsi="楷体" w:cs="宋体" w:hint="eastAsia"/>
          <w:kern w:val="0"/>
          <w:sz w:val="28"/>
          <w:szCs w:val="28"/>
        </w:rPr>
        <w:t>证金的（如有）；</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2</w:t>
      </w:r>
      <w:r>
        <w:rPr>
          <w:rFonts w:ascii="楷体" w:eastAsia="楷体" w:hAnsi="楷体" w:cs="宋体" w:hint="eastAsia"/>
          <w:kern w:val="0"/>
          <w:sz w:val="28"/>
          <w:szCs w:val="28"/>
        </w:rPr>
        <w:t>）投标供应商不具备招标文件规定的资格要求的；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3</w:t>
      </w:r>
      <w:r>
        <w:rPr>
          <w:rFonts w:ascii="楷体" w:eastAsia="楷体" w:hAnsi="楷体" w:cs="宋体" w:hint="eastAsia"/>
          <w:kern w:val="0"/>
          <w:sz w:val="28"/>
          <w:szCs w:val="28"/>
        </w:rPr>
        <w:t>）投标响应文件未按照招标文件要求由投标供应商法定代表人或授权委托代理人签字，或未按招标文件要求的格式加盖公章的；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4</w:t>
      </w:r>
      <w:r>
        <w:rPr>
          <w:rFonts w:ascii="楷体" w:eastAsia="楷体" w:hAnsi="楷体" w:cs="宋体" w:hint="eastAsia"/>
          <w:kern w:val="0"/>
          <w:sz w:val="28"/>
          <w:szCs w:val="28"/>
        </w:rPr>
        <w:t>）投标响应文件出现多个投标方案或投标报价的；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5</w:t>
      </w:r>
      <w:r>
        <w:rPr>
          <w:rFonts w:ascii="楷体" w:eastAsia="楷体" w:hAnsi="楷体" w:cs="宋体" w:hint="eastAsia"/>
          <w:kern w:val="0"/>
          <w:sz w:val="28"/>
          <w:szCs w:val="28"/>
        </w:rPr>
        <w:t>）投标报价超出招标文件规定的最高限价的；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6</w:t>
      </w:r>
      <w:r>
        <w:rPr>
          <w:rFonts w:ascii="楷体" w:eastAsia="楷体" w:hAnsi="楷体" w:cs="宋体" w:hint="eastAsia"/>
          <w:kern w:val="0"/>
          <w:sz w:val="28"/>
          <w:szCs w:val="28"/>
        </w:rPr>
        <w:t>）投标有效期、交货时间等条款不能满足招标文件要求的；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7</w:t>
      </w:r>
      <w:r>
        <w:rPr>
          <w:rFonts w:ascii="楷体" w:eastAsia="楷体" w:hAnsi="楷体" w:cs="宋体" w:hint="eastAsia"/>
          <w:kern w:val="0"/>
          <w:sz w:val="28"/>
          <w:szCs w:val="28"/>
        </w:rPr>
        <w:t>）投标产品不符合强制执行的国家标准的；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8</w:t>
      </w:r>
      <w:r>
        <w:rPr>
          <w:rFonts w:ascii="楷体" w:eastAsia="楷体" w:hAnsi="楷体" w:cs="宋体" w:hint="eastAsia"/>
          <w:kern w:val="0"/>
          <w:sz w:val="28"/>
          <w:szCs w:val="28"/>
        </w:rPr>
        <w:t>）投标响应文件含有违反国家法律、法规的内容，或附有采购人不能接受的条件的（如投标报价明显高于市场价格等）</w:t>
      </w:r>
    </w:p>
    <w:p w:rsidR="000F2B48" w:rsidRDefault="00D3728F">
      <w:pPr>
        <w:widowControl/>
        <w:spacing w:line="440" w:lineRule="exact"/>
        <w:ind w:firstLineChars="150" w:firstLine="422"/>
        <w:jc w:val="left"/>
        <w:rPr>
          <w:rFonts w:ascii="楷体" w:eastAsia="楷体" w:hAnsi="楷体" w:cs="宋体"/>
          <w:b/>
          <w:kern w:val="0"/>
          <w:sz w:val="28"/>
          <w:szCs w:val="28"/>
        </w:rPr>
      </w:pPr>
      <w:r>
        <w:rPr>
          <w:rFonts w:ascii="楷体" w:eastAsia="楷体" w:hAnsi="楷体" w:cs="宋体" w:hint="eastAsia"/>
          <w:b/>
          <w:kern w:val="0"/>
          <w:sz w:val="28"/>
          <w:szCs w:val="28"/>
        </w:rPr>
        <w:t>14.2</w:t>
      </w:r>
      <w:r>
        <w:rPr>
          <w:rFonts w:ascii="楷体" w:eastAsia="楷体" w:hAnsi="楷体" w:cs="宋体" w:hint="eastAsia"/>
          <w:b/>
          <w:kern w:val="0"/>
          <w:sz w:val="28"/>
          <w:szCs w:val="28"/>
        </w:rPr>
        <w:t>出现下列情</w:t>
      </w:r>
      <w:r>
        <w:rPr>
          <w:rFonts w:ascii="楷体" w:eastAsia="楷体" w:hAnsi="楷体" w:cs="宋体" w:hint="eastAsia"/>
          <w:b/>
          <w:kern w:val="0"/>
          <w:sz w:val="28"/>
          <w:szCs w:val="28"/>
        </w:rPr>
        <w:t>形之一的，应予废标：</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评标小组评审时出现以下情况之一的，应予废标：</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1</w:t>
      </w:r>
      <w:r>
        <w:rPr>
          <w:rFonts w:ascii="楷体" w:eastAsia="楷体" w:hAnsi="楷体" w:cs="宋体" w:hint="eastAsia"/>
          <w:kern w:val="0"/>
          <w:sz w:val="28"/>
          <w:szCs w:val="28"/>
        </w:rPr>
        <w:t>）在采购过程中符合竞争要求的供应商或者报价未超过采购预算的供应商不足</w:t>
      </w:r>
      <w:r>
        <w:rPr>
          <w:rFonts w:ascii="楷体" w:eastAsia="楷体" w:hAnsi="楷体" w:cs="宋体" w:hint="eastAsia"/>
          <w:kern w:val="0"/>
          <w:sz w:val="28"/>
          <w:szCs w:val="28"/>
        </w:rPr>
        <w:t>3</w:t>
      </w:r>
      <w:r>
        <w:rPr>
          <w:rFonts w:ascii="楷体" w:eastAsia="楷体" w:hAnsi="楷体" w:cs="宋体" w:hint="eastAsia"/>
          <w:kern w:val="0"/>
          <w:sz w:val="28"/>
          <w:szCs w:val="28"/>
        </w:rPr>
        <w:t>家的；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2</w:t>
      </w:r>
      <w:r>
        <w:rPr>
          <w:rFonts w:ascii="楷体" w:eastAsia="楷体" w:hAnsi="楷体" w:cs="宋体" w:hint="eastAsia"/>
          <w:kern w:val="0"/>
          <w:sz w:val="28"/>
          <w:szCs w:val="28"/>
        </w:rPr>
        <w:t>）投标供应商的报价均超过了采购预算</w:t>
      </w:r>
      <w:r>
        <w:rPr>
          <w:rFonts w:ascii="楷体" w:eastAsia="楷体" w:hAnsi="楷体" w:cs="宋体" w:hint="eastAsia"/>
          <w:kern w:val="0"/>
          <w:sz w:val="28"/>
          <w:szCs w:val="28"/>
        </w:rPr>
        <w:t>,</w:t>
      </w:r>
      <w:r>
        <w:rPr>
          <w:rFonts w:ascii="楷体" w:eastAsia="楷体" w:hAnsi="楷体" w:cs="宋体" w:hint="eastAsia"/>
          <w:kern w:val="0"/>
          <w:sz w:val="28"/>
          <w:szCs w:val="28"/>
        </w:rPr>
        <w:t>采购人不能支付的；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3</w:t>
      </w:r>
      <w:r>
        <w:rPr>
          <w:rFonts w:ascii="楷体" w:eastAsia="楷体" w:hAnsi="楷体" w:cs="宋体" w:hint="eastAsia"/>
          <w:kern w:val="0"/>
          <w:sz w:val="28"/>
          <w:szCs w:val="28"/>
        </w:rPr>
        <w:t>）出现影响采购公正的违法、违规行为的；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4</w:t>
      </w:r>
      <w:r>
        <w:rPr>
          <w:rFonts w:ascii="楷体" w:eastAsia="楷体" w:hAnsi="楷体" w:cs="宋体" w:hint="eastAsia"/>
          <w:kern w:val="0"/>
          <w:sz w:val="28"/>
          <w:szCs w:val="28"/>
        </w:rPr>
        <w:t>）因情况变化，不再符合规定的询价采购方式适用情形的</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5</w:t>
      </w:r>
      <w:r>
        <w:rPr>
          <w:rFonts w:ascii="楷体" w:eastAsia="楷体" w:hAnsi="楷体" w:cs="宋体" w:hint="eastAsia"/>
          <w:kern w:val="0"/>
          <w:sz w:val="28"/>
          <w:szCs w:val="28"/>
        </w:rPr>
        <w:t>）因重大变故，采购任务取消的。</w:t>
      </w:r>
    </w:p>
    <w:p w:rsidR="000F2B48" w:rsidRDefault="00D3728F">
      <w:pPr>
        <w:widowControl/>
        <w:spacing w:line="440" w:lineRule="exact"/>
        <w:ind w:firstLineChars="150" w:firstLine="422"/>
        <w:jc w:val="left"/>
        <w:rPr>
          <w:rFonts w:ascii="楷体" w:eastAsia="楷体" w:hAnsi="楷体" w:cs="宋体"/>
          <w:b/>
          <w:kern w:val="0"/>
          <w:sz w:val="28"/>
          <w:szCs w:val="28"/>
        </w:rPr>
      </w:pPr>
      <w:r>
        <w:rPr>
          <w:rFonts w:ascii="楷体" w:eastAsia="楷体" w:hAnsi="楷体" w:cs="宋体" w:hint="eastAsia"/>
          <w:b/>
          <w:kern w:val="0"/>
          <w:sz w:val="28"/>
          <w:szCs w:val="28"/>
        </w:rPr>
        <w:t>14.3</w:t>
      </w:r>
      <w:r>
        <w:rPr>
          <w:rFonts w:ascii="楷体" w:eastAsia="楷体" w:hAnsi="楷体" w:cs="宋体" w:hint="eastAsia"/>
          <w:b/>
          <w:kern w:val="0"/>
          <w:sz w:val="28"/>
          <w:szCs w:val="28"/>
        </w:rPr>
        <w:t>有下列情形之一的，视为投标人串通投标，其投标无效：</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1</w:t>
      </w:r>
      <w:r>
        <w:rPr>
          <w:rFonts w:ascii="楷体" w:eastAsia="楷体" w:hAnsi="楷体" w:cs="宋体" w:hint="eastAsia"/>
          <w:kern w:val="0"/>
          <w:sz w:val="28"/>
          <w:szCs w:val="28"/>
        </w:rPr>
        <w:t>）不同投标人的投标文件由同一单位或者个人编制；</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2</w:t>
      </w:r>
      <w:r>
        <w:rPr>
          <w:rFonts w:ascii="楷体" w:eastAsia="楷体" w:hAnsi="楷体" w:cs="宋体" w:hint="eastAsia"/>
          <w:kern w:val="0"/>
          <w:sz w:val="28"/>
          <w:szCs w:val="28"/>
        </w:rPr>
        <w:t>）不同投标人委托同一单位或者个人办理投标事宜；</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3</w:t>
      </w:r>
      <w:r>
        <w:rPr>
          <w:rFonts w:ascii="楷体" w:eastAsia="楷体" w:hAnsi="楷体" w:cs="宋体" w:hint="eastAsia"/>
          <w:kern w:val="0"/>
          <w:sz w:val="28"/>
          <w:szCs w:val="28"/>
        </w:rPr>
        <w:t>）不同投标人的投标文件载明的项目管理成员或者联系人员为同一人；</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4</w:t>
      </w:r>
      <w:r>
        <w:rPr>
          <w:rFonts w:ascii="楷体" w:eastAsia="楷体" w:hAnsi="楷体" w:cs="宋体" w:hint="eastAsia"/>
          <w:kern w:val="0"/>
          <w:sz w:val="28"/>
          <w:szCs w:val="28"/>
        </w:rPr>
        <w:t>）不同投标人的投标文件异常一致或者投标报价呈规律性差异；</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5</w:t>
      </w:r>
      <w:r>
        <w:rPr>
          <w:rFonts w:ascii="楷体" w:eastAsia="楷体" w:hAnsi="楷体" w:cs="宋体" w:hint="eastAsia"/>
          <w:kern w:val="0"/>
          <w:sz w:val="28"/>
          <w:szCs w:val="28"/>
        </w:rPr>
        <w:t>）不同投标人的投标文件相互混装；</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6</w:t>
      </w:r>
      <w:r>
        <w:rPr>
          <w:rFonts w:ascii="楷体" w:eastAsia="楷体" w:hAnsi="楷体" w:cs="宋体" w:hint="eastAsia"/>
          <w:kern w:val="0"/>
          <w:sz w:val="28"/>
          <w:szCs w:val="28"/>
        </w:rPr>
        <w:t>）不同投标人的投标保证金从同一单位或者个人的账户转出。</w:t>
      </w:r>
    </w:p>
    <w:p w:rsidR="000F2B48" w:rsidRDefault="00D3728F">
      <w:pPr>
        <w:widowControl/>
        <w:spacing w:line="440" w:lineRule="exact"/>
        <w:jc w:val="left"/>
        <w:rPr>
          <w:rFonts w:ascii="楷体" w:eastAsia="楷体" w:hAnsi="楷体" w:cs="宋体"/>
          <w:b/>
          <w:bCs/>
          <w:kern w:val="0"/>
          <w:sz w:val="28"/>
          <w:szCs w:val="28"/>
        </w:rPr>
      </w:pPr>
      <w:r>
        <w:rPr>
          <w:rFonts w:ascii="楷体" w:eastAsia="楷体" w:hAnsi="楷体" w:cs="宋体" w:hint="eastAsia"/>
          <w:b/>
          <w:bCs/>
          <w:kern w:val="0"/>
          <w:sz w:val="28"/>
          <w:szCs w:val="28"/>
        </w:rPr>
        <w:t>15</w:t>
      </w:r>
      <w:r>
        <w:rPr>
          <w:rFonts w:ascii="楷体" w:eastAsia="楷体" w:hAnsi="楷体" w:cs="宋体" w:hint="eastAsia"/>
          <w:kern w:val="0"/>
          <w:sz w:val="28"/>
          <w:szCs w:val="28"/>
        </w:rPr>
        <w:t>．</w:t>
      </w:r>
      <w:r>
        <w:rPr>
          <w:rFonts w:ascii="楷体" w:eastAsia="楷体" w:hAnsi="楷体" w:cs="宋体" w:hint="eastAsia"/>
          <w:b/>
          <w:bCs/>
          <w:kern w:val="0"/>
          <w:sz w:val="28"/>
          <w:szCs w:val="28"/>
        </w:rPr>
        <w:t>投标截止时间</w:t>
      </w:r>
      <w:r>
        <w:rPr>
          <w:rFonts w:ascii="楷体" w:eastAsia="楷体" w:hAnsi="楷体" w:cs="宋体" w:hint="eastAsia"/>
          <w:kern w:val="0"/>
          <w:sz w:val="28"/>
          <w:szCs w:val="28"/>
        </w:rPr>
        <w:t>：</w:t>
      </w:r>
      <w:r>
        <w:rPr>
          <w:rFonts w:ascii="楷体" w:eastAsia="楷体" w:hAnsi="楷体" w:cs="宋体" w:hint="eastAsia"/>
          <w:b/>
          <w:bCs/>
          <w:kern w:val="0"/>
          <w:sz w:val="28"/>
          <w:szCs w:val="28"/>
        </w:rPr>
        <w:t>20</w:t>
      </w:r>
      <w:r>
        <w:rPr>
          <w:rFonts w:ascii="楷体" w:eastAsia="楷体" w:hAnsi="楷体" w:cs="宋体" w:hint="eastAsia"/>
          <w:b/>
          <w:bCs/>
          <w:kern w:val="0"/>
          <w:sz w:val="28"/>
          <w:szCs w:val="28"/>
        </w:rPr>
        <w:t>20</w:t>
      </w:r>
      <w:r>
        <w:rPr>
          <w:rFonts w:ascii="楷体" w:eastAsia="楷体" w:hAnsi="楷体" w:cs="宋体" w:hint="eastAsia"/>
          <w:b/>
          <w:bCs/>
          <w:kern w:val="0"/>
          <w:sz w:val="28"/>
          <w:szCs w:val="28"/>
        </w:rPr>
        <w:t>年</w:t>
      </w:r>
      <w:r>
        <w:rPr>
          <w:rFonts w:ascii="楷体" w:eastAsia="楷体" w:hAnsi="楷体" w:cs="宋体" w:hint="eastAsia"/>
          <w:b/>
          <w:bCs/>
          <w:kern w:val="0"/>
          <w:sz w:val="28"/>
          <w:szCs w:val="28"/>
        </w:rPr>
        <w:t>4</w:t>
      </w:r>
      <w:r>
        <w:rPr>
          <w:rFonts w:ascii="楷体" w:eastAsia="楷体" w:hAnsi="楷体" w:cs="宋体" w:hint="eastAsia"/>
          <w:b/>
          <w:bCs/>
          <w:kern w:val="0"/>
          <w:sz w:val="28"/>
          <w:szCs w:val="28"/>
        </w:rPr>
        <w:t>月</w:t>
      </w:r>
      <w:r>
        <w:rPr>
          <w:rFonts w:ascii="楷体" w:eastAsia="楷体" w:hAnsi="楷体" w:cs="宋体" w:hint="eastAsia"/>
          <w:b/>
          <w:bCs/>
          <w:kern w:val="0"/>
          <w:sz w:val="28"/>
          <w:szCs w:val="28"/>
        </w:rPr>
        <w:t>23</w:t>
      </w:r>
      <w:r>
        <w:rPr>
          <w:rFonts w:ascii="楷体" w:eastAsia="楷体" w:hAnsi="楷体" w:cs="宋体" w:hint="eastAsia"/>
          <w:b/>
          <w:bCs/>
          <w:kern w:val="0"/>
          <w:sz w:val="28"/>
          <w:szCs w:val="28"/>
        </w:rPr>
        <w:t>日</w:t>
      </w:r>
      <w:r>
        <w:rPr>
          <w:rFonts w:ascii="楷体" w:eastAsia="楷体" w:hAnsi="楷体" w:cs="宋体" w:hint="eastAsia"/>
          <w:b/>
          <w:bCs/>
          <w:kern w:val="0"/>
          <w:sz w:val="28"/>
          <w:szCs w:val="28"/>
        </w:rPr>
        <w:t xml:space="preserve">  </w:t>
      </w:r>
      <w:r>
        <w:rPr>
          <w:rFonts w:ascii="楷体" w:eastAsia="楷体" w:hAnsi="楷体" w:cs="宋体" w:hint="eastAsia"/>
          <w:b/>
          <w:bCs/>
          <w:kern w:val="0"/>
          <w:sz w:val="28"/>
          <w:szCs w:val="28"/>
        </w:rPr>
        <w:t>上</w:t>
      </w:r>
      <w:r>
        <w:rPr>
          <w:rFonts w:ascii="楷体" w:eastAsia="楷体" w:hAnsi="楷体" w:cs="宋体" w:hint="eastAsia"/>
          <w:b/>
          <w:bCs/>
          <w:kern w:val="0"/>
          <w:sz w:val="28"/>
          <w:szCs w:val="28"/>
        </w:rPr>
        <w:t>午</w:t>
      </w:r>
      <w:r>
        <w:rPr>
          <w:rFonts w:ascii="楷体" w:eastAsia="楷体" w:hAnsi="楷体" w:cs="宋体" w:hint="eastAsia"/>
          <w:b/>
          <w:bCs/>
          <w:kern w:val="0"/>
          <w:sz w:val="28"/>
          <w:szCs w:val="28"/>
        </w:rPr>
        <w:t>10</w:t>
      </w:r>
      <w:r>
        <w:rPr>
          <w:rFonts w:ascii="楷体" w:eastAsia="楷体" w:hAnsi="楷体" w:cs="宋体" w:hint="eastAsia"/>
          <w:b/>
          <w:bCs/>
          <w:kern w:val="0"/>
          <w:sz w:val="28"/>
          <w:szCs w:val="28"/>
        </w:rPr>
        <w:t>：</w:t>
      </w:r>
      <w:r>
        <w:rPr>
          <w:rFonts w:ascii="楷体" w:eastAsia="楷体" w:hAnsi="楷体" w:cs="宋体" w:hint="eastAsia"/>
          <w:b/>
          <w:bCs/>
          <w:kern w:val="0"/>
          <w:sz w:val="28"/>
          <w:szCs w:val="28"/>
        </w:rPr>
        <w:t>30</w:t>
      </w:r>
    </w:p>
    <w:p w:rsidR="000F2B48" w:rsidRDefault="00D3728F">
      <w:pPr>
        <w:widowControl/>
        <w:spacing w:line="440" w:lineRule="exact"/>
        <w:jc w:val="left"/>
        <w:rPr>
          <w:rFonts w:ascii="楷体" w:eastAsia="楷体" w:hAnsi="楷体" w:cs="宋体"/>
          <w:kern w:val="0"/>
          <w:sz w:val="28"/>
          <w:szCs w:val="28"/>
        </w:rPr>
      </w:pPr>
      <w:r>
        <w:rPr>
          <w:rFonts w:ascii="楷体" w:eastAsia="楷体" w:hAnsi="楷体" w:cs="宋体" w:hint="eastAsia"/>
          <w:b/>
          <w:bCs/>
          <w:kern w:val="0"/>
          <w:sz w:val="28"/>
          <w:szCs w:val="28"/>
        </w:rPr>
        <w:t>16</w:t>
      </w:r>
      <w:r>
        <w:rPr>
          <w:rFonts w:ascii="楷体" w:eastAsia="楷体" w:hAnsi="楷体" w:cs="宋体" w:hint="eastAsia"/>
          <w:kern w:val="0"/>
          <w:sz w:val="28"/>
          <w:szCs w:val="28"/>
        </w:rPr>
        <w:t>．</w:t>
      </w:r>
      <w:r>
        <w:rPr>
          <w:rFonts w:ascii="楷体" w:eastAsia="楷体" w:hAnsi="楷体" w:cs="宋体" w:hint="eastAsia"/>
          <w:b/>
          <w:bCs/>
          <w:kern w:val="0"/>
          <w:sz w:val="28"/>
          <w:szCs w:val="28"/>
        </w:rPr>
        <w:t>投标函递交地点</w:t>
      </w:r>
      <w:r>
        <w:rPr>
          <w:rFonts w:ascii="楷体" w:eastAsia="楷体" w:hAnsi="楷体" w:cs="宋体" w:hint="eastAsia"/>
          <w:kern w:val="0"/>
          <w:sz w:val="28"/>
          <w:szCs w:val="28"/>
        </w:rPr>
        <w:t>：淮南市田家庵区政府综合楼</w:t>
      </w:r>
      <w:r>
        <w:rPr>
          <w:rFonts w:ascii="楷体" w:eastAsia="楷体" w:hAnsi="楷体" w:cs="宋体" w:hint="eastAsia"/>
          <w:kern w:val="0"/>
          <w:sz w:val="28"/>
          <w:szCs w:val="28"/>
        </w:rPr>
        <w:t>四</w:t>
      </w:r>
      <w:r>
        <w:rPr>
          <w:rFonts w:ascii="楷体" w:eastAsia="楷体" w:hAnsi="楷体" w:cs="宋体" w:hint="eastAsia"/>
          <w:kern w:val="0"/>
          <w:sz w:val="28"/>
          <w:szCs w:val="28"/>
        </w:rPr>
        <w:t>楼田家庵区政府采购中心。</w:t>
      </w:r>
    </w:p>
    <w:p w:rsidR="000F2B48" w:rsidRDefault="00D3728F">
      <w:pPr>
        <w:widowControl/>
        <w:spacing w:line="440" w:lineRule="exact"/>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联系电话：</w:t>
      </w:r>
      <w:r>
        <w:rPr>
          <w:rFonts w:ascii="楷体" w:eastAsia="楷体" w:hAnsi="楷体" w:cs="宋体" w:hint="eastAsia"/>
          <w:kern w:val="0"/>
          <w:sz w:val="28"/>
          <w:szCs w:val="28"/>
        </w:rPr>
        <w:t>0554-</w:t>
      </w:r>
      <w:r>
        <w:rPr>
          <w:rFonts w:ascii="楷体" w:eastAsia="楷体" w:hAnsi="楷体" w:cs="宋体" w:hint="eastAsia"/>
          <w:kern w:val="0"/>
          <w:sz w:val="28"/>
          <w:szCs w:val="28"/>
        </w:rPr>
        <w:t>2698390</w:t>
      </w:r>
    </w:p>
    <w:p w:rsidR="000F2B48" w:rsidRDefault="00D3728F">
      <w:pPr>
        <w:widowControl/>
        <w:jc w:val="left"/>
        <w:rPr>
          <w:rFonts w:ascii="楷体" w:eastAsia="楷体" w:hAnsi="楷体" w:cs="宋体"/>
          <w:b/>
          <w:kern w:val="0"/>
          <w:sz w:val="30"/>
          <w:szCs w:val="30"/>
        </w:rPr>
      </w:pPr>
      <w:r>
        <w:rPr>
          <w:rFonts w:ascii="楷体" w:eastAsia="楷体" w:hAnsi="楷体" w:cs="宋体"/>
          <w:b/>
          <w:kern w:val="0"/>
          <w:sz w:val="30"/>
          <w:szCs w:val="30"/>
        </w:rPr>
        <w:br w:type="page"/>
      </w:r>
    </w:p>
    <w:p w:rsidR="000F2B48" w:rsidRDefault="00D3728F">
      <w:pPr>
        <w:widowControl/>
        <w:spacing w:line="440" w:lineRule="exact"/>
        <w:ind w:firstLineChars="950" w:firstLine="2861"/>
        <w:jc w:val="left"/>
        <w:rPr>
          <w:rFonts w:ascii="楷体" w:eastAsia="楷体" w:hAnsi="楷体" w:cs="宋体"/>
          <w:b/>
          <w:kern w:val="0"/>
          <w:sz w:val="30"/>
          <w:szCs w:val="30"/>
        </w:rPr>
      </w:pPr>
      <w:r>
        <w:rPr>
          <w:rFonts w:ascii="楷体" w:eastAsia="楷体" w:hAnsi="楷体" w:cs="宋体" w:hint="eastAsia"/>
          <w:b/>
          <w:kern w:val="0"/>
          <w:sz w:val="30"/>
          <w:szCs w:val="30"/>
        </w:rPr>
        <w:t>政府采购合同格式</w:t>
      </w:r>
    </w:p>
    <w:p w:rsidR="000F2B48" w:rsidRDefault="00D3728F">
      <w:pPr>
        <w:widowControl/>
        <w:spacing w:line="440" w:lineRule="exact"/>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w:t>
      </w:r>
      <w:r>
        <w:rPr>
          <w:rFonts w:ascii="楷体" w:eastAsia="楷体" w:hAnsi="楷体" w:cs="宋体" w:hint="eastAsia"/>
          <w:kern w:val="0"/>
          <w:sz w:val="28"/>
          <w:szCs w:val="28"/>
        </w:rPr>
        <w:t>采购合同（货物类合同参考范本）</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甲方（采购人、买方</w:t>
      </w:r>
      <w:r>
        <w:rPr>
          <w:rFonts w:ascii="楷体" w:eastAsia="楷体" w:hAnsi="楷体" w:cs="宋体" w:hint="eastAsia"/>
          <w:kern w:val="0"/>
          <w:sz w:val="28"/>
          <w:szCs w:val="28"/>
        </w:rPr>
        <w:t>)</w:t>
      </w:r>
      <w:r>
        <w:rPr>
          <w:rFonts w:ascii="楷体" w:eastAsia="楷体" w:hAnsi="楷体" w:cs="宋体" w:hint="eastAsia"/>
          <w:kern w:val="0"/>
          <w:sz w:val="28"/>
          <w:szCs w:val="28"/>
        </w:rPr>
        <w:t>：</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乙方（中标人、卖方）：</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丙方（政府采购代理机构）：田家庵区政府采购中心</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签定地点：</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签定日期：</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p>
    <w:p w:rsidR="000F2B48" w:rsidRDefault="00D3728F">
      <w:pPr>
        <w:widowControl/>
        <w:ind w:firstLineChars="250" w:firstLine="700"/>
        <w:jc w:val="left"/>
        <w:rPr>
          <w:rFonts w:ascii="楷体" w:eastAsia="楷体" w:hAnsi="楷体" w:cs="宋体"/>
          <w:kern w:val="0"/>
          <w:sz w:val="28"/>
          <w:szCs w:val="28"/>
        </w:rPr>
      </w:pPr>
      <w:r>
        <w:rPr>
          <w:rFonts w:ascii="楷体" w:eastAsia="楷体" w:hAnsi="楷体" w:cs="宋体" w:hint="eastAsia"/>
          <w:kern w:val="0"/>
          <w:sz w:val="28"/>
          <w:szCs w:val="28"/>
        </w:rPr>
        <w:t>根据甲方申请并经田家庵区财政局核准的政府采购计划，甲方委托丙方</w:t>
      </w:r>
      <w:r>
        <w:rPr>
          <w:rFonts w:ascii="楷体" w:eastAsia="楷体" w:hAnsi="楷体" w:cs="宋体" w:hint="eastAsia"/>
          <w:kern w:val="0"/>
          <w:sz w:val="28"/>
          <w:szCs w:val="28"/>
        </w:rPr>
        <w:t>(</w:t>
      </w:r>
      <w:r>
        <w:rPr>
          <w:rFonts w:ascii="楷体" w:eastAsia="楷体" w:hAnsi="楷体" w:cs="宋体" w:hint="eastAsia"/>
          <w:kern w:val="0"/>
          <w:sz w:val="28"/>
          <w:szCs w:val="28"/>
        </w:rPr>
        <w:t>政府采购中心</w:t>
      </w:r>
      <w:r>
        <w:rPr>
          <w:rFonts w:ascii="楷体" w:eastAsia="楷体" w:hAnsi="楷体" w:cs="宋体" w:hint="eastAsia"/>
          <w:kern w:val="0"/>
          <w:sz w:val="28"/>
          <w:szCs w:val="28"/>
        </w:rPr>
        <w:t>)</w:t>
      </w:r>
      <w:r>
        <w:rPr>
          <w:rFonts w:ascii="楷体" w:eastAsia="楷体" w:hAnsi="楷体" w:cs="宋体" w:hint="eastAsia"/>
          <w:kern w:val="0"/>
          <w:sz w:val="28"/>
          <w:szCs w:val="28"/>
        </w:rPr>
        <w:t>对（</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）项目（项目编号：</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）进行招标采购的招标结果，乙方为本项目的中标人，现依照询价文件、投标响应文件及相关文件的内容，双方达成如下协议：</w:t>
      </w:r>
    </w:p>
    <w:p w:rsidR="000F2B48" w:rsidRDefault="00D3728F">
      <w:pPr>
        <w:widowControl/>
        <w:ind w:firstLineChars="250" w:firstLine="700"/>
        <w:jc w:val="left"/>
        <w:rPr>
          <w:rFonts w:ascii="楷体" w:eastAsia="楷体" w:hAnsi="楷体" w:cs="宋体"/>
          <w:kern w:val="0"/>
          <w:sz w:val="28"/>
          <w:szCs w:val="28"/>
        </w:rPr>
      </w:pPr>
      <w:r>
        <w:rPr>
          <w:rFonts w:ascii="楷体" w:eastAsia="楷体" w:hAnsi="楷体" w:cs="宋体" w:hint="eastAsia"/>
          <w:kern w:val="0"/>
          <w:sz w:val="28"/>
          <w:szCs w:val="28"/>
        </w:rPr>
        <w:t>本采购项目，为招标范围内的货物的供应。投标报价表中的投标总报价</w:t>
      </w:r>
      <w:r>
        <w:rPr>
          <w:rFonts w:ascii="楷体" w:eastAsia="楷体" w:hAnsi="楷体" w:cs="宋体" w:hint="eastAsia"/>
          <w:kern w:val="0"/>
          <w:sz w:val="28"/>
          <w:szCs w:val="28"/>
        </w:rPr>
        <w:t>,</w:t>
      </w:r>
      <w:r>
        <w:rPr>
          <w:rFonts w:ascii="楷体" w:eastAsia="楷体" w:hAnsi="楷体" w:cs="宋体" w:hint="eastAsia"/>
          <w:kern w:val="0"/>
          <w:sz w:val="28"/>
          <w:szCs w:val="28"/>
        </w:rPr>
        <w:t>采购货物价款、设计、运输、装卸、安</w:t>
      </w:r>
      <w:r>
        <w:rPr>
          <w:rFonts w:ascii="楷体" w:eastAsia="楷体" w:hAnsi="楷体" w:cs="宋体" w:hint="eastAsia"/>
          <w:kern w:val="0"/>
          <w:sz w:val="28"/>
          <w:szCs w:val="28"/>
        </w:rPr>
        <w:t>装调试、保险、验收、检测、税费（含进口从属税费等）、技术服务费、售后服务、人员培训及其他等一切费用。</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一、合同项目</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、乙方在投标书所列的招标范围内的供应；</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、乙方完成在投标书中所列的货物的供货运输、装卸、保险、验收、检测、税费及相关服务的全部承诺；</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、乙方在投标书中承诺的维护、质保服务。</w:t>
      </w:r>
    </w:p>
    <w:p w:rsidR="000F2B48" w:rsidRDefault="00D3728F">
      <w:pPr>
        <w:spacing w:line="360" w:lineRule="auto"/>
        <w:rPr>
          <w:rFonts w:ascii="楷体" w:eastAsia="楷体" w:hAnsi="楷体"/>
          <w:sz w:val="28"/>
          <w:szCs w:val="28"/>
        </w:rPr>
      </w:pPr>
      <w:r>
        <w:rPr>
          <w:rFonts w:ascii="楷体" w:eastAsia="楷体" w:hAnsi="楷体" w:hint="eastAsia"/>
          <w:sz w:val="28"/>
          <w:szCs w:val="28"/>
        </w:rPr>
        <w:t>二、货物名称、品牌、型号、规格、制造商、数量及交货时间</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1093"/>
        <w:gridCol w:w="851"/>
        <w:gridCol w:w="850"/>
        <w:gridCol w:w="709"/>
        <w:gridCol w:w="850"/>
        <w:gridCol w:w="851"/>
        <w:gridCol w:w="992"/>
        <w:gridCol w:w="793"/>
      </w:tblGrid>
      <w:tr w:rsidR="000F2B48">
        <w:trPr>
          <w:trHeight w:val="812"/>
          <w:jc w:val="center"/>
        </w:trPr>
        <w:tc>
          <w:tcPr>
            <w:tcW w:w="852"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货物名称</w:t>
            </w:r>
          </w:p>
        </w:tc>
        <w:tc>
          <w:tcPr>
            <w:tcW w:w="992"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牌号</w:t>
            </w:r>
          </w:p>
          <w:p w:rsidR="000F2B48" w:rsidRDefault="00D3728F">
            <w:pPr>
              <w:jc w:val="center"/>
              <w:rPr>
                <w:rFonts w:ascii="楷体" w:eastAsia="楷体" w:hAnsi="楷体"/>
                <w:sz w:val="24"/>
              </w:rPr>
            </w:pPr>
            <w:r>
              <w:rPr>
                <w:rFonts w:ascii="楷体" w:eastAsia="楷体" w:hAnsi="楷体" w:hint="eastAsia"/>
                <w:sz w:val="24"/>
              </w:rPr>
              <w:t>商标</w:t>
            </w:r>
          </w:p>
        </w:tc>
        <w:tc>
          <w:tcPr>
            <w:tcW w:w="1093"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规格</w:t>
            </w:r>
          </w:p>
          <w:p w:rsidR="000F2B48" w:rsidRDefault="00D3728F">
            <w:pPr>
              <w:jc w:val="center"/>
              <w:rPr>
                <w:rFonts w:ascii="楷体" w:eastAsia="楷体" w:hAnsi="楷体"/>
                <w:sz w:val="24"/>
              </w:rPr>
            </w:pPr>
            <w:r>
              <w:rPr>
                <w:rFonts w:ascii="楷体" w:eastAsia="楷体" w:hAnsi="楷体" w:hint="eastAsia"/>
                <w:sz w:val="24"/>
              </w:rPr>
              <w:t>型号</w:t>
            </w:r>
          </w:p>
        </w:tc>
        <w:tc>
          <w:tcPr>
            <w:tcW w:w="851"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生产厂家</w:t>
            </w:r>
          </w:p>
        </w:tc>
        <w:tc>
          <w:tcPr>
            <w:tcW w:w="850"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计量</w:t>
            </w:r>
          </w:p>
          <w:p w:rsidR="000F2B48" w:rsidRDefault="00D3728F">
            <w:pPr>
              <w:jc w:val="center"/>
              <w:rPr>
                <w:rFonts w:ascii="楷体" w:eastAsia="楷体" w:hAnsi="楷体"/>
                <w:sz w:val="24"/>
              </w:rPr>
            </w:pPr>
            <w:r>
              <w:rPr>
                <w:rFonts w:ascii="楷体" w:eastAsia="楷体" w:hAnsi="楷体" w:hint="eastAsia"/>
                <w:sz w:val="24"/>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单</w:t>
            </w:r>
            <w:r>
              <w:rPr>
                <w:rFonts w:ascii="楷体" w:eastAsia="楷体" w:hAnsi="楷体" w:hint="eastAsia"/>
                <w:sz w:val="24"/>
              </w:rPr>
              <w:t xml:space="preserve"> </w:t>
            </w:r>
            <w:r>
              <w:rPr>
                <w:rFonts w:ascii="楷体" w:eastAsia="楷体" w:hAnsi="楷体" w:hint="eastAsia"/>
                <w:sz w:val="24"/>
              </w:rPr>
              <w:t>价</w:t>
            </w:r>
          </w:p>
          <w:p w:rsidR="000F2B48" w:rsidRDefault="00D3728F">
            <w:pPr>
              <w:jc w:val="center"/>
              <w:rPr>
                <w:rFonts w:ascii="楷体" w:eastAsia="楷体" w:hAnsi="楷体"/>
                <w:sz w:val="24"/>
              </w:rPr>
            </w:pPr>
            <w:r>
              <w:rPr>
                <w:rFonts w:ascii="楷体" w:eastAsia="楷体" w:hAnsi="楷体" w:hint="eastAsia"/>
                <w:sz w:val="24"/>
              </w:rPr>
              <w:t>（元）</w:t>
            </w:r>
          </w:p>
        </w:tc>
        <w:tc>
          <w:tcPr>
            <w:tcW w:w="851"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小</w:t>
            </w:r>
            <w:r>
              <w:rPr>
                <w:rFonts w:ascii="楷体" w:eastAsia="楷体" w:hAnsi="楷体" w:hint="eastAsia"/>
                <w:sz w:val="24"/>
              </w:rPr>
              <w:t xml:space="preserve"> </w:t>
            </w:r>
            <w:r>
              <w:rPr>
                <w:rFonts w:ascii="楷体" w:eastAsia="楷体" w:hAnsi="楷体" w:hint="eastAsia"/>
                <w:sz w:val="24"/>
              </w:rPr>
              <w:t>计</w:t>
            </w:r>
          </w:p>
          <w:p w:rsidR="000F2B48" w:rsidRDefault="00D3728F">
            <w:pPr>
              <w:jc w:val="center"/>
              <w:rPr>
                <w:rFonts w:ascii="楷体" w:eastAsia="楷体" w:hAnsi="楷体"/>
                <w:sz w:val="24"/>
              </w:rPr>
            </w:pPr>
            <w:r>
              <w:rPr>
                <w:rFonts w:ascii="楷体" w:eastAsia="楷体" w:hAnsi="楷体" w:hint="eastAsia"/>
                <w:sz w:val="24"/>
              </w:rPr>
              <w:t>（元）</w:t>
            </w:r>
          </w:p>
        </w:tc>
        <w:tc>
          <w:tcPr>
            <w:tcW w:w="992" w:type="dxa"/>
            <w:tcBorders>
              <w:top w:val="single" w:sz="4" w:space="0" w:color="auto"/>
              <w:left w:val="single" w:sz="4" w:space="0" w:color="auto"/>
              <w:bottom w:val="single" w:sz="4" w:space="0" w:color="auto"/>
              <w:right w:val="single" w:sz="4" w:space="0" w:color="auto"/>
            </w:tcBorders>
            <w:vAlign w:val="center"/>
          </w:tcPr>
          <w:p w:rsidR="000F2B48" w:rsidRDefault="00D3728F">
            <w:pPr>
              <w:jc w:val="center"/>
              <w:rPr>
                <w:rFonts w:ascii="楷体" w:eastAsia="楷体" w:hAnsi="楷体"/>
                <w:sz w:val="24"/>
              </w:rPr>
            </w:pPr>
            <w:r>
              <w:rPr>
                <w:rFonts w:ascii="楷体" w:eastAsia="楷体" w:hAnsi="楷体" w:hint="eastAsia"/>
                <w:sz w:val="24"/>
              </w:rPr>
              <w:t>供</w:t>
            </w:r>
            <w:r>
              <w:rPr>
                <w:rFonts w:ascii="楷体" w:eastAsia="楷体" w:hAnsi="楷体" w:hint="eastAsia"/>
                <w:sz w:val="24"/>
              </w:rPr>
              <w:t xml:space="preserve"> </w:t>
            </w:r>
            <w:r>
              <w:rPr>
                <w:rFonts w:ascii="楷体" w:eastAsia="楷体" w:hAnsi="楷体" w:hint="eastAsia"/>
                <w:sz w:val="24"/>
              </w:rPr>
              <w:t>货</w:t>
            </w:r>
          </w:p>
          <w:p w:rsidR="000F2B48" w:rsidRDefault="00D3728F">
            <w:pPr>
              <w:jc w:val="center"/>
              <w:rPr>
                <w:rFonts w:ascii="楷体" w:eastAsia="楷体" w:hAnsi="楷体"/>
                <w:sz w:val="24"/>
              </w:rPr>
            </w:pPr>
            <w:r>
              <w:rPr>
                <w:rFonts w:ascii="楷体" w:eastAsia="楷体" w:hAnsi="楷体" w:hint="eastAsia"/>
                <w:sz w:val="24"/>
              </w:rPr>
              <w:t>时</w:t>
            </w:r>
            <w:r>
              <w:rPr>
                <w:rFonts w:ascii="楷体" w:eastAsia="楷体" w:hAnsi="楷体" w:hint="eastAsia"/>
                <w:sz w:val="24"/>
              </w:rPr>
              <w:t xml:space="preserve"> </w:t>
            </w:r>
            <w:r>
              <w:rPr>
                <w:rFonts w:ascii="楷体" w:eastAsia="楷体" w:hAnsi="楷体" w:hint="eastAsia"/>
                <w:sz w:val="24"/>
              </w:rPr>
              <w:t>间</w:t>
            </w:r>
          </w:p>
        </w:tc>
        <w:tc>
          <w:tcPr>
            <w:tcW w:w="793" w:type="dxa"/>
            <w:tcBorders>
              <w:top w:val="single" w:sz="4" w:space="0" w:color="auto"/>
              <w:left w:val="single" w:sz="4" w:space="0" w:color="auto"/>
              <w:bottom w:val="single" w:sz="4" w:space="0" w:color="auto"/>
              <w:right w:val="single" w:sz="4" w:space="0" w:color="auto"/>
            </w:tcBorders>
            <w:vAlign w:val="center"/>
          </w:tcPr>
          <w:p w:rsidR="000F2B48" w:rsidRDefault="00D3728F">
            <w:pPr>
              <w:spacing w:line="360" w:lineRule="auto"/>
              <w:jc w:val="center"/>
              <w:rPr>
                <w:rFonts w:ascii="楷体" w:eastAsia="楷体" w:hAnsi="楷体"/>
                <w:sz w:val="24"/>
              </w:rPr>
            </w:pPr>
            <w:r>
              <w:rPr>
                <w:rFonts w:ascii="楷体" w:eastAsia="楷体" w:hAnsi="楷体" w:hint="eastAsia"/>
                <w:sz w:val="24"/>
              </w:rPr>
              <w:t>备注</w:t>
            </w:r>
          </w:p>
        </w:tc>
      </w:tr>
      <w:tr w:rsidR="000F2B48">
        <w:trPr>
          <w:trHeight w:val="824"/>
          <w:jc w:val="center"/>
        </w:trPr>
        <w:tc>
          <w:tcPr>
            <w:tcW w:w="852"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0F2B48" w:rsidRDefault="000F2B48">
            <w:pPr>
              <w:spacing w:line="360" w:lineRule="auto"/>
              <w:ind w:firstLineChars="200" w:firstLine="480"/>
              <w:jc w:val="center"/>
              <w:rPr>
                <w:rFonts w:ascii="楷体" w:eastAsia="楷体" w:hAnsi="楷体"/>
                <w:sz w:val="24"/>
              </w:rPr>
            </w:pPr>
          </w:p>
        </w:tc>
      </w:tr>
      <w:tr w:rsidR="000F2B48">
        <w:trPr>
          <w:trHeight w:val="708"/>
          <w:jc w:val="center"/>
        </w:trPr>
        <w:tc>
          <w:tcPr>
            <w:tcW w:w="8040" w:type="dxa"/>
            <w:gridSpan w:val="9"/>
            <w:tcBorders>
              <w:top w:val="single" w:sz="4" w:space="0" w:color="auto"/>
              <w:left w:val="single" w:sz="4" w:space="0" w:color="auto"/>
              <w:bottom w:val="single" w:sz="4" w:space="0" w:color="auto"/>
              <w:right w:val="single" w:sz="4" w:space="0" w:color="auto"/>
            </w:tcBorders>
            <w:vAlign w:val="center"/>
          </w:tcPr>
          <w:p w:rsidR="000F2B48" w:rsidRDefault="00D3728F">
            <w:pPr>
              <w:jc w:val="left"/>
              <w:rPr>
                <w:rFonts w:ascii="楷体" w:eastAsia="楷体" w:hAnsi="楷体"/>
                <w:sz w:val="24"/>
              </w:rPr>
            </w:pPr>
            <w:r>
              <w:rPr>
                <w:rFonts w:ascii="楷体" w:eastAsia="楷体" w:hAnsi="楷体" w:hint="eastAsia"/>
                <w:sz w:val="24"/>
              </w:rPr>
              <w:t>合计人民币金额（大写）：</w:t>
            </w:r>
            <w:r>
              <w:rPr>
                <w:rFonts w:ascii="楷体" w:eastAsia="楷体" w:hAnsi="楷体" w:hint="eastAsia"/>
                <w:sz w:val="24"/>
              </w:rPr>
              <w:t xml:space="preserve">       </w:t>
            </w:r>
            <w:r>
              <w:rPr>
                <w:rFonts w:ascii="楷体" w:eastAsia="楷体" w:hAnsi="楷体" w:hint="eastAsia"/>
                <w:sz w:val="24"/>
              </w:rPr>
              <w:t>（￥</w:t>
            </w:r>
            <w:r>
              <w:rPr>
                <w:rFonts w:ascii="楷体" w:eastAsia="楷体" w:hAnsi="楷体" w:hint="eastAsia"/>
                <w:sz w:val="24"/>
              </w:rPr>
              <w:t xml:space="preserve">      </w:t>
            </w:r>
            <w:r>
              <w:rPr>
                <w:rFonts w:ascii="楷体" w:eastAsia="楷体" w:hAnsi="楷体" w:hint="eastAsia"/>
                <w:sz w:val="24"/>
              </w:rPr>
              <w:t>元）</w:t>
            </w:r>
          </w:p>
        </w:tc>
        <w:tc>
          <w:tcPr>
            <w:tcW w:w="793" w:type="dxa"/>
            <w:vMerge/>
            <w:tcBorders>
              <w:top w:val="single" w:sz="4" w:space="0" w:color="auto"/>
              <w:left w:val="single" w:sz="4" w:space="0" w:color="auto"/>
              <w:bottom w:val="single" w:sz="4" w:space="0" w:color="auto"/>
              <w:right w:val="single" w:sz="4" w:space="0" w:color="auto"/>
            </w:tcBorders>
            <w:vAlign w:val="center"/>
          </w:tcPr>
          <w:p w:rsidR="000F2B48" w:rsidRDefault="000F2B48">
            <w:pPr>
              <w:widowControl/>
              <w:jc w:val="left"/>
              <w:rPr>
                <w:rFonts w:ascii="楷体" w:eastAsia="楷体" w:hAnsi="楷体"/>
                <w:sz w:val="24"/>
              </w:rPr>
            </w:pPr>
          </w:p>
        </w:tc>
      </w:tr>
    </w:tbl>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三、合同价款</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（人民币）大写：</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w:t>
      </w:r>
      <w:r>
        <w:rPr>
          <w:rFonts w:ascii="宋体" w:hAnsi="宋体" w:cs="宋体" w:hint="eastAsia"/>
          <w:kern w:val="0"/>
          <w:sz w:val="28"/>
          <w:szCs w:val="28"/>
        </w:rPr>
        <w:t>¥</w:t>
      </w:r>
      <w:r>
        <w:rPr>
          <w:rFonts w:ascii="楷体" w:eastAsia="楷体" w:hAnsi="楷体" w:cs="楷体" w:hint="eastAsia"/>
          <w:kern w:val="0"/>
          <w:sz w:val="28"/>
          <w:szCs w:val="28"/>
        </w:rPr>
        <w:t xml:space="preserve">        </w:t>
      </w:r>
      <w:r>
        <w:rPr>
          <w:rFonts w:ascii="楷体" w:eastAsia="楷体" w:hAnsi="楷体" w:cs="宋体" w:hint="eastAsia"/>
          <w:kern w:val="0"/>
          <w:sz w:val="28"/>
          <w:szCs w:val="28"/>
        </w:rPr>
        <w:t>元）。</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、总投标报价表中的投标总报价含货物价款、运输、装卸、安装调试、保险、验收、检测、税费（含进口从属税费等）、技术服务费、售后服务、人员培训及其他等一切费用。</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、本合同为固定总价合同。</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四、货物产地及标准</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、货物为（填写制造商名称）全新的（原装）产品（含零部件、配件、随机工具等），表面无划伤、无碰撞。</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、标准</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执行相关国家标准、询价文件规定的相关标准或投标人高于国家标准的承诺。</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、产品必须具备出厂合格证。</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、乙方应将所供物品的用户手册、保修手册、有关资料及配件、随机工具及询价文件规定的其他相关资料等交付给甲方。</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五</w:t>
      </w:r>
      <w:r>
        <w:rPr>
          <w:rFonts w:ascii="楷体" w:eastAsia="楷体" w:hAnsi="楷体" w:cs="宋体" w:hint="eastAsia"/>
          <w:kern w:val="0"/>
          <w:sz w:val="28"/>
          <w:szCs w:val="28"/>
        </w:rPr>
        <w:t>.</w:t>
      </w:r>
      <w:r>
        <w:rPr>
          <w:rFonts w:ascii="楷体" w:eastAsia="楷体" w:hAnsi="楷体" w:cs="宋体" w:hint="eastAsia"/>
          <w:kern w:val="0"/>
          <w:sz w:val="28"/>
          <w:szCs w:val="28"/>
        </w:rPr>
        <w:t>包装要求</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、除合同另有规定外，乙方供应的全部货物均应按标准保护措施进行包装。</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、该包装应适应远距离运输、防潮、防震、防锈和防野蛮装卸，确保货物安全无损运抵现场。由于包装不善所引起的货物锈蚀、损坏和损失均由卖方承担。</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、每件包装箱内应附一份详细装箱单和质量合格证。</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六、验收方式及质保期、售后服务要求</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、货到后，乙方应派人参与甲方的检验工作。</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、乙方交货前应按合同规定的检验方法，作出全面检测。其记录附在质量证明书内。但有关质量、规格、性能、数量或重量的检验不应视为最终检验。乙方检验的结果和详细要求应在质量证明书中加以说明。</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、质保期及售后服务要求：质保要求（若乙方投标响应文件中承诺的优于询价文件要求，按照乙方投标响应文件中的承诺执行）。</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、因物品的质量问题发生争议，由淮南市质量技术监督部门（或具备相应资质的鉴定单位）进行质量鉴定。物品符合质量标准的，鉴定费由甲方承担；物品不符合质量标准的，鉴定费由乙方承担。</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七、项目完成期限及地点：执行招投标响应文件。</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八、付款方式：执行招投标响应文件（如有），没有的按合同约定执行。</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九、违约责任</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如果货物的质量和规格与合同不符，或在质量保证期内证实其货物是有缺陷的，包括潜在缺陷或使用不符合要求的材料，甲方可请当地技术监督部门进行检测，检测费用由乙方承担，并有权凭质检证书向乙方提出索赔。</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、在合同质</w:t>
      </w:r>
      <w:r>
        <w:rPr>
          <w:rFonts w:ascii="楷体" w:eastAsia="楷体" w:hAnsi="楷体" w:cs="宋体" w:hint="eastAsia"/>
          <w:kern w:val="0"/>
          <w:sz w:val="28"/>
          <w:szCs w:val="28"/>
        </w:rPr>
        <w:t>量保证期内，如果乙方对质量问题负有责任，当甲方提出索赔时，乙方应按照甲方同意的下列一种或多种方式解决索赔事宜：</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2.1</w:t>
      </w:r>
      <w:r>
        <w:rPr>
          <w:rFonts w:ascii="楷体" w:eastAsia="楷体" w:hAnsi="楷体" w:cs="宋体" w:hint="eastAsia"/>
          <w:kern w:val="0"/>
          <w:sz w:val="28"/>
          <w:szCs w:val="28"/>
        </w:rPr>
        <w:t>乙方同意退货，并将货款退还给甲方，并承担由此发生的一切损失和费用，包括利息费、银行手续费、运费、保险费、检验费、仓储费、装卸费以及为保护拒收的货物所需的其它必要费用，履约保证金不退还乙方。</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2.2</w:t>
      </w:r>
      <w:r>
        <w:rPr>
          <w:rFonts w:ascii="楷体" w:eastAsia="楷体" w:hAnsi="楷体" w:cs="宋体" w:hint="eastAsia"/>
          <w:kern w:val="0"/>
          <w:sz w:val="28"/>
          <w:szCs w:val="28"/>
        </w:rPr>
        <w:t>甲方发出索赔通知后</w:t>
      </w:r>
      <w:r>
        <w:rPr>
          <w:rFonts w:ascii="楷体" w:eastAsia="楷体" w:hAnsi="楷体" w:cs="宋体" w:hint="eastAsia"/>
          <w:kern w:val="0"/>
          <w:sz w:val="28"/>
          <w:szCs w:val="28"/>
        </w:rPr>
        <w:t>15</w:t>
      </w:r>
      <w:r>
        <w:rPr>
          <w:rFonts w:ascii="楷体" w:eastAsia="楷体" w:hAnsi="楷体" w:cs="宋体" w:hint="eastAsia"/>
          <w:kern w:val="0"/>
          <w:sz w:val="28"/>
          <w:szCs w:val="28"/>
        </w:rPr>
        <w:t>天内，如果乙方未作答复，上述索赔将被视为已被乙方接受；如乙方未能在甲方提出索赔通知后</w:t>
      </w:r>
      <w:r>
        <w:rPr>
          <w:rFonts w:ascii="楷体" w:eastAsia="楷体" w:hAnsi="楷体" w:cs="宋体" w:hint="eastAsia"/>
          <w:kern w:val="0"/>
          <w:sz w:val="28"/>
          <w:szCs w:val="28"/>
        </w:rPr>
        <w:t>15</w:t>
      </w:r>
      <w:r>
        <w:rPr>
          <w:rFonts w:ascii="楷体" w:eastAsia="楷体" w:hAnsi="楷体" w:cs="宋体" w:hint="eastAsia"/>
          <w:kern w:val="0"/>
          <w:sz w:val="28"/>
          <w:szCs w:val="28"/>
        </w:rPr>
        <w:t>天内或甲方同意的延长时间内，甲方将从乙方提交的履约保证金中获得赔偿。</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、乙方误期赔偿</w:t>
      </w:r>
    </w:p>
    <w:p w:rsidR="000F2B48" w:rsidRDefault="00D3728F">
      <w:pPr>
        <w:widowControl/>
        <w:ind w:firstLineChars="150" w:firstLine="420"/>
        <w:jc w:val="left"/>
        <w:rPr>
          <w:rFonts w:ascii="楷体" w:eastAsia="楷体" w:hAnsi="楷体" w:cs="宋体"/>
          <w:kern w:val="0"/>
          <w:sz w:val="28"/>
          <w:szCs w:val="28"/>
        </w:rPr>
      </w:pPr>
      <w:r>
        <w:rPr>
          <w:rFonts w:ascii="楷体" w:eastAsia="楷体" w:hAnsi="楷体" w:cs="宋体" w:hint="eastAsia"/>
          <w:kern w:val="0"/>
          <w:sz w:val="28"/>
          <w:szCs w:val="28"/>
        </w:rPr>
        <w:t>如果乙方由于自身的原因未能按期履行完合同，甲方可从应支付给乙方未履行完的合同款项中获得经济上的赔偿。其标准为按每延期一周收取</w:t>
      </w:r>
      <w:r>
        <w:rPr>
          <w:rFonts w:ascii="楷体" w:eastAsia="楷体" w:hAnsi="楷体" w:cs="宋体" w:hint="eastAsia"/>
          <w:kern w:val="0"/>
          <w:sz w:val="28"/>
          <w:szCs w:val="28"/>
        </w:rPr>
        <w:t>0.5%</w:t>
      </w:r>
      <w:r>
        <w:rPr>
          <w:rFonts w:ascii="楷体" w:eastAsia="楷体" w:hAnsi="楷体" w:cs="宋体" w:hint="eastAsia"/>
          <w:kern w:val="0"/>
          <w:sz w:val="28"/>
          <w:szCs w:val="28"/>
        </w:rPr>
        <w:t>，但误期赔偿费总额不得超过未履行完合同额的</w:t>
      </w:r>
      <w:r>
        <w:rPr>
          <w:rFonts w:ascii="楷体" w:eastAsia="楷体" w:hAnsi="楷体" w:cs="宋体" w:hint="eastAsia"/>
          <w:kern w:val="0"/>
          <w:sz w:val="28"/>
          <w:szCs w:val="28"/>
        </w:rPr>
        <w:t>5%</w:t>
      </w:r>
      <w:r>
        <w:rPr>
          <w:rFonts w:ascii="楷体" w:eastAsia="楷体" w:hAnsi="楷体" w:cs="宋体" w:hint="eastAsia"/>
          <w:kern w:val="0"/>
          <w:sz w:val="28"/>
          <w:szCs w:val="28"/>
        </w:rPr>
        <w:t>。一周按</w:t>
      </w:r>
      <w:r>
        <w:rPr>
          <w:rFonts w:ascii="楷体" w:eastAsia="楷体" w:hAnsi="楷体" w:cs="宋体" w:hint="eastAsia"/>
          <w:kern w:val="0"/>
          <w:sz w:val="28"/>
          <w:szCs w:val="28"/>
        </w:rPr>
        <w:t>7</w:t>
      </w:r>
      <w:r>
        <w:rPr>
          <w:rFonts w:ascii="楷体" w:eastAsia="楷体" w:hAnsi="楷体" w:cs="宋体" w:hint="eastAsia"/>
          <w:kern w:val="0"/>
          <w:sz w:val="28"/>
          <w:szCs w:val="28"/>
        </w:rPr>
        <w:t>天计算，不足</w:t>
      </w:r>
      <w:r>
        <w:rPr>
          <w:rFonts w:ascii="楷体" w:eastAsia="楷体" w:hAnsi="楷体" w:cs="宋体" w:hint="eastAsia"/>
          <w:kern w:val="0"/>
          <w:sz w:val="28"/>
          <w:szCs w:val="28"/>
        </w:rPr>
        <w:t>7</w:t>
      </w:r>
      <w:r>
        <w:rPr>
          <w:rFonts w:ascii="楷体" w:eastAsia="楷体" w:hAnsi="楷体" w:cs="宋体" w:hint="eastAsia"/>
          <w:kern w:val="0"/>
          <w:sz w:val="28"/>
          <w:szCs w:val="28"/>
        </w:rPr>
        <w:t>天按一周计算。如果达到最高限额，甲方可终止合同。</w:t>
      </w:r>
    </w:p>
    <w:p w:rsidR="000F2B48" w:rsidRDefault="00D3728F">
      <w:pPr>
        <w:widowControl/>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终止合同后，乙方不得要求甲方退还其履约保证金，且乙方须承担由此给甲方造成的经济损失。</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、不可抗力</w:t>
      </w:r>
    </w:p>
    <w:p w:rsidR="000F2B48" w:rsidRDefault="00D3728F">
      <w:pPr>
        <w:widowControl/>
        <w:ind w:firstLineChars="200" w:firstLine="560"/>
        <w:jc w:val="left"/>
        <w:rPr>
          <w:rFonts w:ascii="楷体" w:eastAsia="楷体" w:hAnsi="楷体" w:cs="宋体"/>
          <w:kern w:val="0"/>
          <w:sz w:val="28"/>
          <w:szCs w:val="28"/>
        </w:rPr>
      </w:pPr>
      <w:r>
        <w:rPr>
          <w:rFonts w:ascii="楷体" w:eastAsia="楷体" w:hAnsi="楷体" w:cs="宋体" w:hint="eastAsia"/>
          <w:kern w:val="0"/>
          <w:sz w:val="28"/>
          <w:szCs w:val="28"/>
        </w:rPr>
        <w:t>如果双方中任何一方由于战争、地震、洪涝、火灾等不能预见、不能避免的，且不能克服的不可抗力事件影响合同履行时，履行合同的期限应予以延长，延长的期限应相当于事故所影</w:t>
      </w:r>
      <w:r>
        <w:rPr>
          <w:rFonts w:ascii="楷体" w:eastAsia="楷体" w:hAnsi="楷体" w:cs="宋体" w:hint="eastAsia"/>
          <w:kern w:val="0"/>
          <w:sz w:val="28"/>
          <w:szCs w:val="28"/>
        </w:rPr>
        <w:t>响的时间；如不可抗力事件导致整个全部或部分合同无法履行时，受事件影响的一方可部分或全部免除责任。</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5</w:t>
      </w:r>
      <w:r>
        <w:rPr>
          <w:rFonts w:ascii="楷体" w:eastAsia="楷体" w:hAnsi="楷体" w:cs="宋体" w:hint="eastAsia"/>
          <w:kern w:val="0"/>
          <w:sz w:val="28"/>
          <w:szCs w:val="28"/>
        </w:rPr>
        <w:t>、乙方交付的货物不符合询价文件及合同规定的，甲方有权拒收，乙方向甲方支付货款总金额</w:t>
      </w:r>
      <w:r>
        <w:rPr>
          <w:rFonts w:ascii="楷体" w:eastAsia="楷体" w:hAnsi="楷体" w:cs="宋体" w:hint="eastAsia"/>
          <w:kern w:val="0"/>
          <w:sz w:val="28"/>
          <w:szCs w:val="28"/>
        </w:rPr>
        <w:t>5%</w:t>
      </w:r>
      <w:r>
        <w:rPr>
          <w:rFonts w:ascii="楷体" w:eastAsia="楷体" w:hAnsi="楷体" w:cs="宋体" w:hint="eastAsia"/>
          <w:kern w:val="0"/>
          <w:sz w:val="28"/>
          <w:szCs w:val="28"/>
        </w:rPr>
        <w:t>的违约金，且乙方须承担由此给甲方造成的经济损失。</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十、争议的解决</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、凡与本合同有关而引起的一切争议，甲乙双方应首先通过友好协商解决，如经协商后仍不能达成协议时，任何一方可以向法院提出诉讼。</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、本合同发生的诉讼管辖地为淮南市有管辖权的法院。</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、在进行法院审理期间，除提交法院审理的事项外，合同其他部分仍继续履行。</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、本合</w:t>
      </w:r>
      <w:r>
        <w:rPr>
          <w:rFonts w:ascii="楷体" w:eastAsia="楷体" w:hAnsi="楷体" w:cs="宋体" w:hint="eastAsia"/>
          <w:kern w:val="0"/>
          <w:sz w:val="28"/>
          <w:szCs w:val="28"/>
        </w:rPr>
        <w:t>同按照中华人民共和国的法律进行解释。</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十一、知识产权</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、乙方应保证，甲方在中华人民共和国使用货物或货物的任何一部分时，买方免受第三方提出侵其专利权、商标权或其他知识产权的起诉。</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、投标价应包括所有应支付的对专利权和版权、设计或其他知识产权而需要向其他方支付的版税。</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十二、税费</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、中国政府根据现行税法规定对乙方或其其雇员征收的与本合同有关的一切税费应由乙方负担。</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、在中国境外发生的与本合同执行有关的一切税费均应由乙方负担。</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十三、合同生效</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本合同经双方授权代表签字盖章后生效，生效日以最后一个签字日为准。</w:t>
      </w:r>
    </w:p>
    <w:p w:rsidR="000F2B48" w:rsidRDefault="00D3728F">
      <w:pPr>
        <w:widowControl/>
        <w:jc w:val="left"/>
        <w:rPr>
          <w:rFonts w:ascii="楷体" w:eastAsia="楷体" w:hAnsi="楷体" w:cs="宋体"/>
          <w:kern w:val="0"/>
          <w:sz w:val="24"/>
        </w:rPr>
      </w:pPr>
      <w:r>
        <w:rPr>
          <w:rFonts w:ascii="楷体" w:eastAsia="楷体" w:hAnsi="楷体" w:cs="宋体" w:hint="eastAsia"/>
          <w:kern w:val="0"/>
          <w:sz w:val="24"/>
        </w:rPr>
        <w:t>十四、其他</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1</w:t>
      </w:r>
      <w:r>
        <w:rPr>
          <w:rFonts w:ascii="楷体" w:eastAsia="楷体" w:hAnsi="楷体" w:cs="宋体" w:hint="eastAsia"/>
          <w:kern w:val="0"/>
          <w:sz w:val="28"/>
          <w:szCs w:val="28"/>
        </w:rPr>
        <w:t>、本合同之所有附件和中标通知书均为合同的有效组成部分，与本合同具有同样法律效力。</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2</w:t>
      </w:r>
      <w:r>
        <w:rPr>
          <w:rFonts w:ascii="楷体" w:eastAsia="楷体" w:hAnsi="楷体" w:cs="宋体" w:hint="eastAsia"/>
          <w:kern w:val="0"/>
          <w:sz w:val="28"/>
          <w:szCs w:val="28"/>
        </w:rPr>
        <w:t>、在执行本合同的过程中，所有经甲乙双方签署确认的文件（包括会议纪要、补充协议、往来信函）即成为本合同的有效组成部分，其生效日期为双方签字盖章或确认之日期。</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3</w:t>
      </w:r>
      <w:r>
        <w:rPr>
          <w:rFonts w:ascii="楷体" w:eastAsia="楷体" w:hAnsi="楷体" w:cs="宋体" w:hint="eastAsia"/>
          <w:kern w:val="0"/>
          <w:sz w:val="28"/>
          <w:szCs w:val="28"/>
        </w:rPr>
        <w:t>、除甲方事先书面同意外，乙方不得部分或全部转让其应履行的合同项下的义务。</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4</w:t>
      </w:r>
      <w:r>
        <w:rPr>
          <w:rFonts w:ascii="楷体" w:eastAsia="楷体" w:hAnsi="楷体" w:cs="宋体" w:hint="eastAsia"/>
          <w:kern w:val="0"/>
          <w:sz w:val="28"/>
          <w:szCs w:val="28"/>
        </w:rPr>
        <w:t>、本合同一式叁份，甲、乙双方各执壹份，田家庵区政府采购中心壹份。</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甲</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方：</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乙</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方：</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丙</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方：</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单位地址：</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单位地址：</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单位地址：</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法定代表人：</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法定代表人：</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法定代表人：</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委托代理人：</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委托代理人：</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委托代理人：</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电</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话：</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电</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话：</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电</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话：</w:t>
      </w:r>
    </w:p>
    <w:p w:rsidR="000F2B48" w:rsidRDefault="00D3728F">
      <w:pPr>
        <w:widowControl/>
        <w:jc w:val="left"/>
        <w:rPr>
          <w:rFonts w:ascii="楷体" w:eastAsia="楷体" w:hAnsi="楷体" w:cs="宋体"/>
          <w:kern w:val="0"/>
          <w:sz w:val="28"/>
          <w:szCs w:val="28"/>
        </w:rPr>
      </w:pPr>
      <w:r>
        <w:rPr>
          <w:rFonts w:ascii="楷体" w:eastAsia="楷体" w:hAnsi="楷体" w:cs="宋体" w:hint="eastAsia"/>
          <w:kern w:val="0"/>
          <w:sz w:val="28"/>
          <w:szCs w:val="28"/>
        </w:rPr>
        <w:t>开户银行：</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开户银行：</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开户银行：</w:t>
      </w:r>
    </w:p>
    <w:p w:rsidR="000F2B48" w:rsidRDefault="00D3728F">
      <w:pPr>
        <w:widowControl/>
        <w:jc w:val="left"/>
        <w:rPr>
          <w:rFonts w:ascii="楷体" w:eastAsia="楷体" w:hAnsi="楷体"/>
          <w:b/>
          <w:bCs/>
          <w:sz w:val="32"/>
          <w:szCs w:val="32"/>
        </w:rPr>
      </w:pPr>
      <w:r>
        <w:rPr>
          <w:rFonts w:ascii="楷体" w:eastAsia="楷体" w:hAnsi="楷体" w:cs="宋体" w:hint="eastAsia"/>
          <w:kern w:val="0"/>
          <w:sz w:val="28"/>
          <w:szCs w:val="28"/>
        </w:rPr>
        <w:t>账</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号：</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账</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号：</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账</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号：</w:t>
      </w:r>
      <w:r>
        <w:rPr>
          <w:rFonts w:ascii="楷体" w:eastAsia="楷体" w:hAnsi="楷体"/>
          <w:b/>
          <w:bCs/>
          <w:szCs w:val="32"/>
        </w:rPr>
        <w:br w:type="page"/>
      </w:r>
    </w:p>
    <w:p w:rsidR="000F2B48" w:rsidRDefault="00D3728F">
      <w:pPr>
        <w:pStyle w:val="1"/>
        <w:spacing w:before="120" w:after="120" w:line="400" w:lineRule="exact"/>
        <w:ind w:firstLineChars="679" w:firstLine="2181"/>
        <w:rPr>
          <w:rFonts w:ascii="楷体" w:eastAsia="楷体" w:hAnsi="楷体"/>
          <w:b/>
          <w:bCs/>
          <w:szCs w:val="32"/>
        </w:rPr>
      </w:pPr>
      <w:r>
        <w:rPr>
          <w:rFonts w:ascii="楷体" w:eastAsia="楷体" w:hAnsi="楷体" w:hint="eastAsia"/>
          <w:b/>
          <w:bCs/>
          <w:szCs w:val="32"/>
        </w:rPr>
        <w:t>投标报价文件格式</w:t>
      </w:r>
    </w:p>
    <w:p w:rsidR="000F2B48" w:rsidRDefault="00D3728F">
      <w:pPr>
        <w:jc w:val="center"/>
        <w:rPr>
          <w:rFonts w:ascii="楷体" w:eastAsia="楷体" w:hAnsi="楷体"/>
          <w:b/>
          <w:sz w:val="30"/>
          <w:szCs w:val="30"/>
        </w:rPr>
      </w:pPr>
      <w:r>
        <w:rPr>
          <w:rFonts w:ascii="楷体" w:eastAsia="楷体" w:hAnsi="楷体" w:hint="eastAsia"/>
          <w:b/>
          <w:sz w:val="30"/>
          <w:szCs w:val="30"/>
        </w:rPr>
        <w:t>X</w:t>
      </w:r>
      <w:r>
        <w:rPr>
          <w:rFonts w:ascii="楷体" w:eastAsia="楷体" w:hAnsi="楷体" w:hint="eastAsia"/>
          <w:b/>
          <w:sz w:val="30"/>
          <w:szCs w:val="30"/>
        </w:rPr>
        <w:t xml:space="preserve"> X </w:t>
      </w:r>
      <w:r>
        <w:rPr>
          <w:rFonts w:ascii="楷体" w:eastAsia="楷体" w:hAnsi="楷体" w:hint="eastAsia"/>
          <w:b/>
          <w:sz w:val="30"/>
          <w:szCs w:val="30"/>
        </w:rPr>
        <w:t>项</w:t>
      </w:r>
      <w:r>
        <w:rPr>
          <w:rFonts w:ascii="楷体" w:eastAsia="楷体" w:hAnsi="楷体" w:hint="eastAsia"/>
          <w:b/>
          <w:sz w:val="30"/>
          <w:szCs w:val="30"/>
        </w:rPr>
        <w:t xml:space="preserve"> </w:t>
      </w:r>
      <w:r>
        <w:rPr>
          <w:rFonts w:ascii="楷体" w:eastAsia="楷体" w:hAnsi="楷体" w:hint="eastAsia"/>
          <w:b/>
          <w:sz w:val="30"/>
          <w:szCs w:val="30"/>
        </w:rPr>
        <w:t>目</w:t>
      </w:r>
      <w:r>
        <w:rPr>
          <w:rFonts w:ascii="楷体" w:eastAsia="楷体" w:hAnsi="楷体" w:hint="eastAsia"/>
          <w:b/>
          <w:sz w:val="30"/>
          <w:szCs w:val="30"/>
        </w:rPr>
        <w:t xml:space="preserve"> </w:t>
      </w:r>
      <w:r>
        <w:rPr>
          <w:rFonts w:ascii="楷体" w:eastAsia="楷体" w:hAnsi="楷体" w:hint="eastAsia"/>
          <w:b/>
          <w:sz w:val="30"/>
          <w:szCs w:val="30"/>
        </w:rPr>
        <w:t>投</w:t>
      </w:r>
      <w:r>
        <w:rPr>
          <w:rFonts w:ascii="楷体" w:eastAsia="楷体" w:hAnsi="楷体" w:hint="eastAsia"/>
          <w:b/>
          <w:sz w:val="30"/>
          <w:szCs w:val="30"/>
        </w:rPr>
        <w:t xml:space="preserve"> </w:t>
      </w:r>
      <w:r>
        <w:rPr>
          <w:rFonts w:ascii="楷体" w:eastAsia="楷体" w:hAnsi="楷体" w:hint="eastAsia"/>
          <w:b/>
          <w:sz w:val="30"/>
          <w:szCs w:val="30"/>
        </w:rPr>
        <w:t>标</w:t>
      </w:r>
      <w:r>
        <w:rPr>
          <w:rFonts w:ascii="楷体" w:eastAsia="楷体" w:hAnsi="楷体" w:hint="eastAsia"/>
          <w:b/>
          <w:sz w:val="30"/>
          <w:szCs w:val="30"/>
        </w:rPr>
        <w:t xml:space="preserve"> </w:t>
      </w:r>
      <w:r>
        <w:rPr>
          <w:rFonts w:ascii="楷体" w:eastAsia="楷体" w:hAnsi="楷体" w:hint="eastAsia"/>
          <w:b/>
          <w:sz w:val="30"/>
          <w:szCs w:val="30"/>
        </w:rPr>
        <w:t>文</w:t>
      </w:r>
      <w:r>
        <w:rPr>
          <w:rFonts w:ascii="楷体" w:eastAsia="楷体" w:hAnsi="楷体" w:hint="eastAsia"/>
          <w:b/>
          <w:sz w:val="30"/>
          <w:szCs w:val="30"/>
        </w:rPr>
        <w:t xml:space="preserve"> </w:t>
      </w:r>
      <w:r>
        <w:rPr>
          <w:rFonts w:ascii="楷体" w:eastAsia="楷体" w:hAnsi="楷体" w:hint="eastAsia"/>
          <w:b/>
          <w:sz w:val="30"/>
          <w:szCs w:val="30"/>
        </w:rPr>
        <w:t>件</w:t>
      </w: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D3728F">
      <w:pPr>
        <w:rPr>
          <w:rFonts w:ascii="楷体" w:eastAsia="楷体" w:hAnsi="楷体"/>
          <w:sz w:val="28"/>
          <w:szCs w:val="28"/>
          <w:u w:val="single"/>
        </w:rPr>
      </w:pPr>
      <w:r>
        <w:rPr>
          <w:rFonts w:ascii="楷体" w:eastAsia="楷体" w:hAnsi="楷体" w:hint="eastAsia"/>
          <w:sz w:val="28"/>
          <w:szCs w:val="28"/>
        </w:rPr>
        <w:t>投标项目编号：</w:t>
      </w:r>
      <w:r>
        <w:rPr>
          <w:rFonts w:ascii="楷体" w:eastAsia="楷体" w:hAnsi="楷体" w:hint="eastAsia"/>
          <w:sz w:val="28"/>
          <w:szCs w:val="28"/>
          <w:u w:val="single"/>
        </w:rPr>
        <w:t xml:space="preserve">                       </w:t>
      </w: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D3728F">
      <w:pPr>
        <w:rPr>
          <w:rFonts w:ascii="楷体" w:eastAsia="楷体" w:hAnsi="楷体"/>
          <w:sz w:val="28"/>
          <w:szCs w:val="28"/>
          <w:u w:val="single"/>
        </w:rPr>
      </w:pPr>
      <w:r>
        <w:rPr>
          <w:rFonts w:ascii="楷体" w:eastAsia="楷体" w:hAnsi="楷体" w:hint="eastAsia"/>
          <w:sz w:val="28"/>
          <w:szCs w:val="28"/>
        </w:rPr>
        <w:t>投标项目名称：</w:t>
      </w:r>
      <w:r>
        <w:rPr>
          <w:rFonts w:ascii="楷体" w:eastAsia="楷体" w:hAnsi="楷体" w:hint="eastAsia"/>
          <w:sz w:val="28"/>
          <w:szCs w:val="28"/>
          <w:u w:val="single"/>
        </w:rPr>
        <w:t xml:space="preserve">                       </w:t>
      </w: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D3728F">
      <w:pPr>
        <w:rPr>
          <w:rFonts w:ascii="楷体" w:eastAsia="楷体" w:hAnsi="楷体"/>
          <w:sz w:val="28"/>
          <w:szCs w:val="28"/>
          <w:u w:val="single"/>
        </w:rPr>
      </w:pPr>
      <w:r>
        <w:rPr>
          <w:rFonts w:ascii="楷体" w:eastAsia="楷体" w:hAnsi="楷体" w:hint="eastAsia"/>
          <w:sz w:val="28"/>
          <w:szCs w:val="28"/>
        </w:rPr>
        <w:t>供应商：</w:t>
      </w:r>
      <w:r>
        <w:rPr>
          <w:rFonts w:ascii="楷体" w:eastAsia="楷体" w:hAnsi="楷体" w:hint="eastAsia"/>
          <w:sz w:val="28"/>
          <w:szCs w:val="28"/>
          <w:u w:val="single"/>
        </w:rPr>
        <w:t xml:space="preserve">                       </w:t>
      </w:r>
      <w:r>
        <w:rPr>
          <w:rFonts w:ascii="楷体" w:eastAsia="楷体" w:hAnsi="楷体" w:hint="eastAsia"/>
          <w:sz w:val="28"/>
          <w:szCs w:val="28"/>
        </w:rPr>
        <w:t>（盖单位公章）</w:t>
      </w: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D3728F">
      <w:pPr>
        <w:rPr>
          <w:rFonts w:ascii="楷体" w:eastAsia="楷体" w:hAnsi="楷体"/>
          <w:sz w:val="28"/>
          <w:szCs w:val="28"/>
        </w:rPr>
      </w:pPr>
      <w:r>
        <w:rPr>
          <w:rFonts w:ascii="楷体" w:eastAsia="楷体" w:hAnsi="楷体" w:hint="eastAsia"/>
          <w:sz w:val="28"/>
          <w:szCs w:val="28"/>
        </w:rPr>
        <w:t>法定代表人或其委托代理人：</w:t>
      </w:r>
      <w:r>
        <w:rPr>
          <w:rFonts w:ascii="楷体" w:eastAsia="楷体" w:hAnsi="楷体" w:hint="eastAsia"/>
          <w:sz w:val="28"/>
          <w:szCs w:val="28"/>
          <w:u w:val="single"/>
        </w:rPr>
        <w:t xml:space="preserve">         </w:t>
      </w:r>
      <w:r>
        <w:rPr>
          <w:rFonts w:ascii="楷体" w:eastAsia="楷体" w:hAnsi="楷体" w:hint="eastAsia"/>
          <w:sz w:val="28"/>
          <w:szCs w:val="28"/>
        </w:rPr>
        <w:t>（签字）</w:t>
      </w:r>
    </w:p>
    <w:p w:rsidR="000F2B48" w:rsidRDefault="000F2B48">
      <w:pPr>
        <w:jc w:val="center"/>
        <w:rPr>
          <w:rFonts w:ascii="楷体" w:eastAsia="楷体" w:hAnsi="楷体"/>
          <w:sz w:val="28"/>
          <w:szCs w:val="28"/>
          <w:u w:val="single"/>
        </w:rPr>
      </w:pPr>
    </w:p>
    <w:p w:rsidR="000F2B48" w:rsidRDefault="000F2B48">
      <w:pPr>
        <w:jc w:val="center"/>
        <w:rPr>
          <w:rFonts w:ascii="楷体" w:eastAsia="楷体" w:hAnsi="楷体"/>
          <w:sz w:val="28"/>
          <w:szCs w:val="28"/>
          <w:u w:val="single"/>
        </w:rPr>
      </w:pPr>
    </w:p>
    <w:p w:rsidR="000F2B48" w:rsidRDefault="000F2B48">
      <w:pPr>
        <w:jc w:val="center"/>
        <w:rPr>
          <w:rFonts w:ascii="楷体" w:eastAsia="楷体" w:hAnsi="楷体"/>
          <w:sz w:val="28"/>
          <w:szCs w:val="28"/>
          <w:u w:val="single"/>
        </w:rPr>
      </w:pPr>
    </w:p>
    <w:p w:rsidR="000F2B48" w:rsidRDefault="00D3728F">
      <w:pPr>
        <w:jc w:val="center"/>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p>
    <w:p w:rsidR="000F2B48" w:rsidRDefault="000F2B48">
      <w:pPr>
        <w:ind w:firstLineChars="200" w:firstLine="560"/>
        <w:jc w:val="center"/>
        <w:rPr>
          <w:rFonts w:ascii="楷体" w:eastAsia="楷体" w:hAnsi="楷体"/>
          <w:sz w:val="28"/>
          <w:szCs w:val="28"/>
        </w:rPr>
      </w:pPr>
    </w:p>
    <w:p w:rsidR="000F2B48" w:rsidRDefault="000F2B48">
      <w:pPr>
        <w:jc w:val="center"/>
        <w:rPr>
          <w:rFonts w:ascii="楷体" w:eastAsia="楷体" w:hAnsi="楷体"/>
          <w:b/>
          <w:sz w:val="36"/>
          <w:szCs w:val="36"/>
        </w:rPr>
      </w:pPr>
    </w:p>
    <w:p w:rsidR="000F2B48" w:rsidRDefault="000F2B48">
      <w:pPr>
        <w:jc w:val="center"/>
        <w:rPr>
          <w:rFonts w:ascii="楷体" w:eastAsia="楷体" w:hAnsi="楷体"/>
          <w:b/>
          <w:sz w:val="36"/>
          <w:szCs w:val="36"/>
        </w:rPr>
      </w:pPr>
    </w:p>
    <w:p w:rsidR="000F2B48" w:rsidRDefault="000F2B48">
      <w:pPr>
        <w:jc w:val="center"/>
        <w:rPr>
          <w:rFonts w:ascii="楷体" w:eastAsia="楷体" w:hAnsi="楷体"/>
          <w:b/>
          <w:sz w:val="36"/>
          <w:szCs w:val="36"/>
        </w:rPr>
      </w:pPr>
    </w:p>
    <w:p w:rsidR="000F2B48" w:rsidRDefault="000F2B48">
      <w:pPr>
        <w:jc w:val="center"/>
        <w:rPr>
          <w:rFonts w:ascii="楷体" w:eastAsia="楷体" w:hAnsi="楷体"/>
          <w:b/>
          <w:sz w:val="36"/>
          <w:szCs w:val="36"/>
        </w:rPr>
      </w:pPr>
    </w:p>
    <w:p w:rsidR="000F2B48" w:rsidRDefault="00D3728F">
      <w:pPr>
        <w:jc w:val="center"/>
        <w:rPr>
          <w:rFonts w:ascii="楷体" w:eastAsia="楷体" w:hAnsi="楷体"/>
          <w:b/>
          <w:sz w:val="36"/>
          <w:szCs w:val="36"/>
        </w:rPr>
      </w:pPr>
      <w:r>
        <w:rPr>
          <w:rFonts w:ascii="楷体" w:eastAsia="楷体" w:hAnsi="楷体" w:hint="eastAsia"/>
          <w:b/>
          <w:sz w:val="36"/>
          <w:szCs w:val="36"/>
        </w:rPr>
        <w:t>目</w:t>
      </w:r>
      <w:r>
        <w:rPr>
          <w:rFonts w:ascii="楷体" w:eastAsia="楷体" w:hAnsi="楷体" w:hint="eastAsia"/>
          <w:b/>
          <w:sz w:val="36"/>
          <w:szCs w:val="36"/>
        </w:rPr>
        <w:t xml:space="preserve">   </w:t>
      </w:r>
      <w:r>
        <w:rPr>
          <w:rFonts w:ascii="楷体" w:eastAsia="楷体" w:hAnsi="楷体" w:hint="eastAsia"/>
          <w:b/>
          <w:sz w:val="36"/>
          <w:szCs w:val="36"/>
        </w:rPr>
        <w:t>录</w:t>
      </w:r>
    </w:p>
    <w:p w:rsidR="000F2B48" w:rsidRDefault="000F2B48">
      <w:pPr>
        <w:jc w:val="center"/>
        <w:rPr>
          <w:rFonts w:ascii="楷体" w:eastAsia="楷体" w:hAnsi="楷体"/>
          <w:b/>
          <w:sz w:val="28"/>
          <w:szCs w:val="28"/>
        </w:rPr>
      </w:pP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1</w:t>
      </w:r>
      <w:r>
        <w:rPr>
          <w:rFonts w:ascii="楷体" w:eastAsia="楷体" w:hAnsi="楷体" w:hint="eastAsia"/>
          <w:sz w:val="30"/>
          <w:szCs w:val="30"/>
        </w:rPr>
        <w:t>、投标函</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2</w:t>
      </w:r>
      <w:r>
        <w:rPr>
          <w:rFonts w:ascii="楷体" w:eastAsia="楷体" w:hAnsi="楷体" w:hint="eastAsia"/>
          <w:sz w:val="30"/>
          <w:szCs w:val="30"/>
        </w:rPr>
        <w:t>、法定代表人身份证明</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3</w:t>
      </w:r>
      <w:r>
        <w:rPr>
          <w:rFonts w:ascii="楷体" w:eastAsia="楷体" w:hAnsi="楷体" w:hint="eastAsia"/>
          <w:sz w:val="30"/>
          <w:szCs w:val="30"/>
        </w:rPr>
        <w:t>、授权委托书</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4</w:t>
      </w:r>
      <w:r>
        <w:rPr>
          <w:rFonts w:ascii="楷体" w:eastAsia="楷体" w:hAnsi="楷体" w:hint="eastAsia"/>
          <w:sz w:val="30"/>
          <w:szCs w:val="30"/>
        </w:rPr>
        <w:t>、供应商承诺函</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5</w:t>
      </w:r>
      <w:r>
        <w:rPr>
          <w:rFonts w:ascii="楷体" w:eastAsia="楷体" w:hAnsi="楷体" w:hint="eastAsia"/>
          <w:sz w:val="30"/>
          <w:szCs w:val="30"/>
        </w:rPr>
        <w:t>、开标一览表</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6</w:t>
      </w:r>
      <w:r>
        <w:rPr>
          <w:rFonts w:ascii="楷体" w:eastAsia="楷体" w:hAnsi="楷体" w:hint="eastAsia"/>
          <w:sz w:val="30"/>
          <w:szCs w:val="30"/>
        </w:rPr>
        <w:t>、分项报价表</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7</w:t>
      </w:r>
      <w:r>
        <w:rPr>
          <w:rFonts w:ascii="楷体" w:eastAsia="楷体" w:hAnsi="楷体" w:hint="eastAsia"/>
          <w:sz w:val="30"/>
          <w:szCs w:val="30"/>
        </w:rPr>
        <w:t>、规格响应表</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8</w:t>
      </w:r>
      <w:r>
        <w:rPr>
          <w:rFonts w:ascii="楷体" w:eastAsia="楷体" w:hAnsi="楷体" w:hint="eastAsia"/>
          <w:sz w:val="30"/>
          <w:szCs w:val="30"/>
        </w:rPr>
        <w:t>、售后服务承诺及方案</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9</w:t>
      </w:r>
      <w:r>
        <w:rPr>
          <w:rFonts w:ascii="楷体" w:eastAsia="楷体" w:hAnsi="楷体" w:hint="eastAsia"/>
          <w:sz w:val="30"/>
          <w:szCs w:val="30"/>
        </w:rPr>
        <w:t>、政府采购诚信承诺书</w:t>
      </w:r>
    </w:p>
    <w:p w:rsidR="000F2B48" w:rsidRDefault="00D3728F">
      <w:pPr>
        <w:spacing w:line="360" w:lineRule="auto"/>
        <w:ind w:firstLineChars="200" w:firstLine="600"/>
        <w:rPr>
          <w:rFonts w:ascii="楷体" w:eastAsia="楷体" w:hAnsi="楷体"/>
          <w:sz w:val="30"/>
          <w:szCs w:val="30"/>
        </w:rPr>
      </w:pPr>
      <w:r>
        <w:rPr>
          <w:rFonts w:ascii="楷体" w:eastAsia="楷体" w:hAnsi="楷体" w:hint="eastAsia"/>
          <w:sz w:val="30"/>
          <w:szCs w:val="30"/>
        </w:rPr>
        <w:t>10</w:t>
      </w:r>
      <w:r>
        <w:rPr>
          <w:rFonts w:ascii="楷体" w:eastAsia="楷体" w:hAnsi="楷体" w:hint="eastAsia"/>
          <w:sz w:val="30"/>
          <w:szCs w:val="30"/>
        </w:rPr>
        <w:t>、资格证明文件</w:t>
      </w: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ind w:firstLineChars="200" w:firstLine="560"/>
        <w:jc w:val="cente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ind w:firstLineChars="1250" w:firstLine="3514"/>
        <w:rPr>
          <w:rFonts w:ascii="楷体" w:eastAsia="楷体" w:hAnsi="楷体"/>
          <w:b/>
          <w:sz w:val="28"/>
          <w:szCs w:val="28"/>
        </w:rPr>
      </w:pPr>
    </w:p>
    <w:p w:rsidR="000F2B48" w:rsidRDefault="00D3728F">
      <w:pPr>
        <w:ind w:firstLineChars="1250" w:firstLine="3514"/>
        <w:rPr>
          <w:rFonts w:ascii="楷体" w:eastAsia="楷体" w:hAnsi="楷体"/>
          <w:b/>
          <w:sz w:val="28"/>
          <w:szCs w:val="28"/>
        </w:rPr>
      </w:pPr>
      <w:r>
        <w:rPr>
          <w:rFonts w:ascii="楷体" w:eastAsia="楷体" w:hAnsi="楷体" w:hint="eastAsia"/>
          <w:b/>
          <w:sz w:val="28"/>
          <w:szCs w:val="28"/>
        </w:rPr>
        <w:t>1.</w:t>
      </w:r>
      <w:r>
        <w:rPr>
          <w:rFonts w:ascii="楷体" w:eastAsia="楷体" w:hAnsi="楷体" w:hint="eastAsia"/>
          <w:b/>
          <w:sz w:val="28"/>
          <w:szCs w:val="28"/>
        </w:rPr>
        <w:t>投标函</w:t>
      </w:r>
    </w:p>
    <w:p w:rsidR="000F2B48" w:rsidRDefault="00D3728F">
      <w:pPr>
        <w:rPr>
          <w:rFonts w:ascii="楷体" w:eastAsia="楷体" w:hAnsi="楷体"/>
          <w:sz w:val="28"/>
          <w:szCs w:val="28"/>
          <w:u w:val="single"/>
        </w:rPr>
      </w:pPr>
      <w:r>
        <w:rPr>
          <w:rFonts w:ascii="楷体" w:eastAsia="楷体" w:hAnsi="楷体" w:hint="eastAsia"/>
          <w:sz w:val="28"/>
          <w:szCs w:val="28"/>
        </w:rPr>
        <w:t>致：</w:t>
      </w:r>
      <w:r>
        <w:rPr>
          <w:rFonts w:ascii="楷体" w:eastAsia="楷体" w:hAnsi="楷体" w:hint="eastAsia"/>
          <w:sz w:val="28"/>
          <w:szCs w:val="28"/>
          <w:u w:val="single"/>
        </w:rPr>
        <w:t xml:space="preserve">               </w:t>
      </w:r>
    </w:p>
    <w:p w:rsidR="000F2B48" w:rsidRDefault="00D3728F">
      <w:pPr>
        <w:ind w:firstLineChars="200" w:firstLine="560"/>
        <w:rPr>
          <w:rFonts w:ascii="楷体" w:eastAsia="楷体" w:hAnsi="楷体"/>
          <w:sz w:val="28"/>
          <w:szCs w:val="28"/>
        </w:rPr>
      </w:pPr>
      <w:r>
        <w:rPr>
          <w:rFonts w:ascii="楷体" w:eastAsia="楷体" w:hAnsi="楷体" w:hint="eastAsia"/>
          <w:sz w:val="28"/>
          <w:szCs w:val="28"/>
        </w:rPr>
        <w:t>根据贵方</w:t>
      </w:r>
      <w:r>
        <w:rPr>
          <w:rFonts w:ascii="楷体" w:eastAsia="楷体" w:hAnsi="楷体" w:hint="eastAsia"/>
          <w:sz w:val="28"/>
          <w:szCs w:val="28"/>
          <w:u w:val="single"/>
        </w:rPr>
        <w:t xml:space="preserve">     </w:t>
      </w:r>
      <w:r>
        <w:rPr>
          <w:rFonts w:ascii="楷体" w:eastAsia="楷体" w:hAnsi="楷体" w:hint="eastAsia"/>
          <w:sz w:val="28"/>
          <w:szCs w:val="28"/>
          <w:u w:val="single"/>
        </w:rPr>
        <w:t>（项目名称）</w:t>
      </w:r>
      <w:r>
        <w:rPr>
          <w:rFonts w:ascii="楷体" w:eastAsia="楷体" w:hAnsi="楷体" w:hint="eastAsia"/>
          <w:sz w:val="28"/>
          <w:szCs w:val="28"/>
          <w:u w:val="single"/>
        </w:rPr>
        <w:t xml:space="preserve">    </w:t>
      </w:r>
      <w:r>
        <w:rPr>
          <w:rFonts w:ascii="楷体" w:eastAsia="楷体" w:hAnsi="楷体" w:hint="eastAsia"/>
          <w:sz w:val="28"/>
          <w:szCs w:val="28"/>
        </w:rPr>
        <w:t>项目询价文件编号</w:t>
      </w:r>
      <w:r>
        <w:rPr>
          <w:rFonts w:ascii="楷体" w:eastAsia="楷体" w:hAnsi="楷体" w:hint="eastAsia"/>
          <w:sz w:val="28"/>
          <w:szCs w:val="28"/>
          <w:u w:val="single"/>
        </w:rPr>
        <w:t xml:space="preserve">   </w:t>
      </w:r>
      <w:r>
        <w:rPr>
          <w:rFonts w:ascii="楷体" w:eastAsia="楷体" w:hAnsi="楷体" w:hint="eastAsia"/>
          <w:sz w:val="28"/>
          <w:szCs w:val="28"/>
          <w:u w:val="single"/>
        </w:rPr>
        <w:t>（招标编号）</w:t>
      </w:r>
      <w:r>
        <w:rPr>
          <w:rFonts w:ascii="楷体" w:eastAsia="楷体" w:hAnsi="楷体" w:hint="eastAsia"/>
          <w:sz w:val="28"/>
          <w:szCs w:val="28"/>
          <w:u w:val="single"/>
        </w:rPr>
        <w:t xml:space="preserve">   </w:t>
      </w:r>
      <w:r>
        <w:rPr>
          <w:rFonts w:ascii="楷体" w:eastAsia="楷体" w:hAnsi="楷体" w:hint="eastAsia"/>
          <w:sz w:val="28"/>
          <w:szCs w:val="28"/>
        </w:rPr>
        <w:t>，正式授权下述签字人</w:t>
      </w:r>
      <w:r>
        <w:rPr>
          <w:rFonts w:ascii="楷体" w:eastAsia="楷体" w:hAnsi="楷体" w:hint="eastAsia"/>
          <w:sz w:val="28"/>
          <w:szCs w:val="28"/>
          <w:u w:val="single"/>
        </w:rPr>
        <w:t xml:space="preserve">    </w:t>
      </w:r>
      <w:r>
        <w:rPr>
          <w:rFonts w:ascii="楷体" w:eastAsia="楷体" w:hAnsi="楷体" w:hint="eastAsia"/>
          <w:sz w:val="28"/>
          <w:szCs w:val="28"/>
          <w:u w:val="single"/>
        </w:rPr>
        <w:t>（姓名和职务）</w:t>
      </w:r>
      <w:r>
        <w:rPr>
          <w:rFonts w:ascii="楷体" w:eastAsia="楷体" w:hAnsi="楷体" w:hint="eastAsia"/>
          <w:sz w:val="28"/>
          <w:szCs w:val="28"/>
          <w:u w:val="single"/>
        </w:rPr>
        <w:t xml:space="preserve">   </w:t>
      </w:r>
      <w:r>
        <w:rPr>
          <w:rFonts w:ascii="楷体" w:eastAsia="楷体" w:hAnsi="楷体" w:hint="eastAsia"/>
          <w:sz w:val="28"/>
          <w:szCs w:val="28"/>
        </w:rPr>
        <w:t>全权代表报价人</w:t>
      </w:r>
      <w:r>
        <w:rPr>
          <w:rFonts w:ascii="楷体" w:eastAsia="楷体" w:hAnsi="楷体" w:hint="eastAsia"/>
          <w:sz w:val="28"/>
          <w:szCs w:val="28"/>
          <w:u w:val="single"/>
        </w:rPr>
        <w:t xml:space="preserve">   </w:t>
      </w:r>
      <w:r>
        <w:rPr>
          <w:rFonts w:ascii="楷体" w:eastAsia="楷体" w:hAnsi="楷体" w:hint="eastAsia"/>
          <w:sz w:val="28"/>
          <w:szCs w:val="28"/>
          <w:u w:val="single"/>
        </w:rPr>
        <w:t>（报价人全称）</w:t>
      </w:r>
      <w:r>
        <w:rPr>
          <w:rFonts w:ascii="楷体" w:eastAsia="楷体" w:hAnsi="楷体" w:hint="eastAsia"/>
          <w:sz w:val="28"/>
          <w:szCs w:val="28"/>
          <w:u w:val="single"/>
        </w:rPr>
        <w:t xml:space="preserve">   </w:t>
      </w:r>
      <w:r>
        <w:rPr>
          <w:rFonts w:ascii="楷体" w:eastAsia="楷体" w:hAnsi="楷体" w:hint="eastAsia"/>
          <w:sz w:val="28"/>
          <w:szCs w:val="28"/>
        </w:rPr>
        <w:t>参加贵方组织的有关招标活动，并提交下述文件正本一份，副本一份。据此函，签字人兹宣布同意如下：</w:t>
      </w:r>
    </w:p>
    <w:p w:rsidR="000F2B48" w:rsidRDefault="00D3728F">
      <w:pPr>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、我们承担根据询价文件的规定，完成合同的责任和义务。</w:t>
      </w:r>
    </w:p>
    <w:p w:rsidR="000F2B48" w:rsidRDefault="00D3728F">
      <w:pPr>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、我们已详细审核全部询价文件、参考资料及有关附件，我们知道必须放弃提出含糊不清或误解问题的权利。</w:t>
      </w:r>
    </w:p>
    <w:p w:rsidR="000F2B48" w:rsidRDefault="00D3728F">
      <w:pPr>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、我们同意在报价人须知规定的开标日期起遵循本询价文件，并在报价人须知中规定的投标有效期满之前均具有约束力，并有可能成交。</w:t>
      </w:r>
    </w:p>
    <w:p w:rsidR="000F2B48" w:rsidRDefault="00D3728F">
      <w:pPr>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、如果在开标后规定的投标有效期内撤回投标或者有其他违约的行为，我们的询价保证金可被贵方没收。</w:t>
      </w:r>
    </w:p>
    <w:p w:rsidR="000F2B48" w:rsidRDefault="00D3728F">
      <w:pPr>
        <w:rPr>
          <w:rFonts w:ascii="楷体" w:eastAsia="楷体" w:hAnsi="楷体"/>
          <w:sz w:val="28"/>
          <w:szCs w:val="28"/>
        </w:rPr>
      </w:pPr>
      <w:r>
        <w:rPr>
          <w:rFonts w:ascii="楷体" w:eastAsia="楷体" w:hAnsi="楷体" w:hint="eastAsia"/>
          <w:sz w:val="28"/>
          <w:szCs w:val="28"/>
        </w:rPr>
        <w:t>5</w:t>
      </w:r>
      <w:r>
        <w:rPr>
          <w:rFonts w:ascii="楷体" w:eastAsia="楷体" w:hAnsi="楷体" w:hint="eastAsia"/>
          <w:sz w:val="28"/>
          <w:szCs w:val="28"/>
        </w:rPr>
        <w:t>、同意向贵方提供贵方可能要求的与本投标有关的任何数据或资料。</w:t>
      </w:r>
    </w:p>
    <w:p w:rsidR="000F2B48" w:rsidRDefault="00D3728F">
      <w:pPr>
        <w:rPr>
          <w:rFonts w:ascii="楷体" w:eastAsia="楷体" w:hAnsi="楷体"/>
          <w:sz w:val="28"/>
          <w:szCs w:val="28"/>
        </w:rPr>
      </w:pPr>
      <w:r>
        <w:rPr>
          <w:rFonts w:ascii="楷体" w:eastAsia="楷体" w:hAnsi="楷体" w:hint="eastAsia"/>
          <w:sz w:val="28"/>
          <w:szCs w:val="28"/>
        </w:rPr>
        <w:t>6</w:t>
      </w:r>
      <w:r>
        <w:rPr>
          <w:rFonts w:ascii="楷体" w:eastAsia="楷体" w:hAnsi="楷体" w:hint="eastAsia"/>
          <w:sz w:val="28"/>
          <w:szCs w:val="28"/>
        </w:rPr>
        <w:t>、我们完全理解贵方询价文件内的所有内容和本次询价有关的任何举动。</w:t>
      </w:r>
    </w:p>
    <w:p w:rsidR="000F2B48" w:rsidRDefault="00D3728F">
      <w:pPr>
        <w:rPr>
          <w:rFonts w:ascii="楷体" w:eastAsia="楷体" w:hAnsi="楷体"/>
          <w:sz w:val="28"/>
          <w:szCs w:val="28"/>
        </w:rPr>
      </w:pPr>
      <w:r>
        <w:rPr>
          <w:rFonts w:ascii="楷体" w:eastAsia="楷体" w:hAnsi="楷体" w:hint="eastAsia"/>
          <w:sz w:val="28"/>
          <w:szCs w:val="28"/>
        </w:rPr>
        <w:t>7</w:t>
      </w:r>
      <w:r>
        <w:rPr>
          <w:rFonts w:ascii="楷体" w:eastAsia="楷体" w:hAnsi="楷体" w:hint="eastAsia"/>
          <w:sz w:val="28"/>
          <w:szCs w:val="28"/>
        </w:rPr>
        <w:t>、我方理解贵方可依据询价小组的评标报告接受或拒绝任何投标。</w:t>
      </w:r>
    </w:p>
    <w:p w:rsidR="000F2B48" w:rsidRDefault="000F2B48">
      <w:pPr>
        <w:rPr>
          <w:rFonts w:ascii="楷体" w:eastAsia="楷体" w:hAnsi="楷体"/>
          <w:sz w:val="28"/>
          <w:szCs w:val="28"/>
        </w:rPr>
      </w:pPr>
    </w:p>
    <w:p w:rsidR="000F2B48" w:rsidRDefault="00D3728F">
      <w:pPr>
        <w:rPr>
          <w:rFonts w:ascii="楷体" w:eastAsia="楷体" w:hAnsi="楷体"/>
          <w:sz w:val="28"/>
          <w:szCs w:val="28"/>
        </w:rPr>
      </w:pPr>
      <w:r>
        <w:rPr>
          <w:rFonts w:ascii="楷体" w:eastAsia="楷体" w:hAnsi="楷体" w:hint="eastAsia"/>
          <w:sz w:val="28"/>
          <w:szCs w:val="28"/>
        </w:rPr>
        <w:t>法定代表人或授权委托人签字：</w:t>
      </w:r>
    </w:p>
    <w:p w:rsidR="000F2B48" w:rsidRDefault="00D3728F">
      <w:pPr>
        <w:rPr>
          <w:rFonts w:ascii="楷体" w:eastAsia="楷体" w:hAnsi="楷体"/>
          <w:sz w:val="28"/>
          <w:szCs w:val="28"/>
        </w:rPr>
      </w:pPr>
      <w:r>
        <w:rPr>
          <w:rFonts w:ascii="楷体" w:eastAsia="楷体" w:hAnsi="楷体" w:hint="eastAsia"/>
          <w:sz w:val="28"/>
          <w:szCs w:val="28"/>
        </w:rPr>
        <w:t>投标人：</w:t>
      </w:r>
      <w:r>
        <w:rPr>
          <w:rFonts w:ascii="楷体" w:eastAsia="楷体" w:hAnsi="楷体" w:hint="eastAsia"/>
          <w:sz w:val="28"/>
          <w:szCs w:val="28"/>
          <w:u w:val="single"/>
        </w:rPr>
        <w:t xml:space="preserve">                               </w:t>
      </w:r>
      <w:r>
        <w:rPr>
          <w:rFonts w:ascii="楷体" w:eastAsia="楷体" w:hAnsi="楷体" w:hint="eastAsia"/>
          <w:sz w:val="28"/>
          <w:szCs w:val="28"/>
        </w:rPr>
        <w:t>（盖单位公章）</w:t>
      </w:r>
    </w:p>
    <w:p w:rsidR="000F2B48" w:rsidRDefault="00D3728F">
      <w:pPr>
        <w:ind w:firstLineChars="1500" w:firstLine="4200"/>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bookmarkStart w:id="1" w:name="_Toc152042580"/>
      <w:bookmarkStart w:id="2" w:name="_Toc152045791"/>
      <w:bookmarkStart w:id="3" w:name="_Toc144974860"/>
      <w:bookmarkStart w:id="4" w:name="_Toc179632811"/>
    </w:p>
    <w:p w:rsidR="000F2B48" w:rsidRDefault="000F2B48">
      <w:pPr>
        <w:pStyle w:val="2TimesNewRoman5020"/>
        <w:jc w:val="center"/>
        <w:rPr>
          <w:rFonts w:ascii="楷体" w:eastAsia="楷体" w:hAnsi="楷体"/>
          <w:b/>
          <w:szCs w:val="28"/>
        </w:rPr>
      </w:pPr>
    </w:p>
    <w:p w:rsidR="000F2B48" w:rsidRDefault="000F2B48">
      <w:pPr>
        <w:pStyle w:val="2TimesNewRoman5020"/>
        <w:jc w:val="center"/>
        <w:rPr>
          <w:rFonts w:ascii="楷体" w:eastAsia="楷体" w:hAnsi="楷体"/>
          <w:b/>
          <w:szCs w:val="28"/>
        </w:rPr>
      </w:pPr>
    </w:p>
    <w:p w:rsidR="000F2B48" w:rsidRDefault="00D3728F">
      <w:pPr>
        <w:pStyle w:val="2TimesNewRoman5020"/>
        <w:jc w:val="center"/>
        <w:rPr>
          <w:rFonts w:ascii="楷体" w:eastAsia="楷体" w:hAnsi="楷体"/>
          <w:b/>
          <w:szCs w:val="28"/>
        </w:rPr>
      </w:pPr>
      <w:r>
        <w:rPr>
          <w:rFonts w:ascii="楷体" w:eastAsia="楷体" w:hAnsi="楷体" w:hint="eastAsia"/>
          <w:b/>
          <w:szCs w:val="28"/>
        </w:rPr>
        <w:t>2</w:t>
      </w:r>
      <w:r>
        <w:rPr>
          <w:rFonts w:ascii="楷体" w:eastAsia="楷体" w:hAnsi="楷体" w:hint="eastAsia"/>
          <w:b/>
          <w:szCs w:val="28"/>
        </w:rPr>
        <w:t>、法定代表人资格证明</w:t>
      </w:r>
      <w:bookmarkEnd w:id="1"/>
      <w:bookmarkEnd w:id="2"/>
      <w:bookmarkEnd w:id="3"/>
      <w:bookmarkEnd w:id="4"/>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供应商名称：</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单位性质：</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地址：</w:t>
      </w:r>
      <w:r>
        <w:rPr>
          <w:rFonts w:ascii="楷体" w:eastAsia="楷体" w:hAnsi="楷体" w:hint="eastAsia"/>
          <w:sz w:val="28"/>
          <w:szCs w:val="28"/>
          <w:u w:val="single"/>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成立时间：</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日</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经营期限：</w:t>
      </w:r>
      <w:r>
        <w:rPr>
          <w:rFonts w:ascii="楷体" w:eastAsia="楷体" w:hAnsi="楷体" w:hint="eastAsia"/>
          <w:sz w:val="28"/>
          <w:szCs w:val="28"/>
          <w:u w:val="single"/>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姓名：</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性别：</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年龄：</w:t>
      </w:r>
      <w:r>
        <w:rPr>
          <w:rFonts w:ascii="楷体" w:eastAsia="楷体" w:hAnsi="楷体" w:hint="eastAsia"/>
          <w:sz w:val="28"/>
          <w:szCs w:val="28"/>
          <w:u w:val="single"/>
        </w:rPr>
        <w:t xml:space="preserve">        </w:t>
      </w:r>
      <w:r>
        <w:rPr>
          <w:rFonts w:ascii="楷体" w:eastAsia="楷体" w:hAnsi="楷体" w:hint="eastAsia"/>
          <w:sz w:val="28"/>
          <w:szCs w:val="28"/>
        </w:rPr>
        <w:t>职务：</w:t>
      </w:r>
      <w:r>
        <w:rPr>
          <w:rFonts w:ascii="楷体" w:eastAsia="楷体" w:hAnsi="楷体" w:hint="eastAsia"/>
          <w:sz w:val="28"/>
          <w:szCs w:val="28"/>
          <w:u w:val="single"/>
        </w:rPr>
        <w:t xml:space="preserve">        </w:t>
      </w:r>
    </w:p>
    <w:p w:rsidR="000F2B48" w:rsidRDefault="00D3728F">
      <w:pPr>
        <w:spacing w:line="440" w:lineRule="exact"/>
        <w:rPr>
          <w:rFonts w:ascii="楷体" w:eastAsia="楷体" w:hAnsi="楷体"/>
          <w:sz w:val="28"/>
          <w:szCs w:val="28"/>
        </w:rPr>
      </w:pPr>
      <w:r>
        <w:rPr>
          <w:rFonts w:ascii="楷体" w:eastAsia="楷体" w:hAnsi="楷体" w:hint="eastAsia"/>
          <w:sz w:val="28"/>
          <w:szCs w:val="28"/>
        </w:rPr>
        <w:t>系</w:t>
      </w:r>
      <w:r>
        <w:rPr>
          <w:rFonts w:ascii="楷体" w:eastAsia="楷体" w:hAnsi="楷体" w:hint="eastAsia"/>
          <w:sz w:val="28"/>
          <w:szCs w:val="28"/>
          <w:u w:val="single"/>
        </w:rPr>
        <w:t xml:space="preserve">                             </w:t>
      </w:r>
      <w:r>
        <w:rPr>
          <w:rFonts w:ascii="楷体" w:eastAsia="楷体" w:hAnsi="楷体" w:hint="eastAsia"/>
          <w:sz w:val="28"/>
          <w:szCs w:val="28"/>
        </w:rPr>
        <w:t xml:space="preserve"> </w:t>
      </w:r>
      <w:r>
        <w:rPr>
          <w:rFonts w:ascii="楷体" w:eastAsia="楷体" w:hAnsi="楷体" w:hint="eastAsia"/>
          <w:sz w:val="28"/>
          <w:szCs w:val="28"/>
        </w:rPr>
        <w:t>（供应商名称）的法定代表人。</w:t>
      </w:r>
    </w:p>
    <w:p w:rsidR="000F2B48" w:rsidRDefault="000F2B48">
      <w:pPr>
        <w:spacing w:line="440" w:lineRule="exact"/>
        <w:ind w:firstLineChars="200" w:firstLine="560"/>
        <w:rPr>
          <w:rFonts w:ascii="楷体" w:eastAsia="楷体" w:hAnsi="楷体"/>
          <w:sz w:val="28"/>
          <w:szCs w:val="28"/>
        </w:rPr>
      </w:pPr>
    </w:p>
    <w:p w:rsidR="000F2B48" w:rsidRDefault="00D3728F">
      <w:pPr>
        <w:spacing w:line="440" w:lineRule="exact"/>
        <w:ind w:firstLineChars="200" w:firstLine="560"/>
        <w:rPr>
          <w:rFonts w:ascii="楷体" w:eastAsia="楷体" w:hAnsi="楷体"/>
          <w:sz w:val="28"/>
          <w:szCs w:val="28"/>
        </w:rPr>
      </w:pPr>
      <w:r>
        <w:rPr>
          <w:rFonts w:ascii="楷体" w:eastAsia="楷体" w:hAnsi="楷体" w:hint="eastAsia"/>
          <w:sz w:val="28"/>
          <w:szCs w:val="28"/>
        </w:rPr>
        <w:t>特此证明。</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附：法定代表人身份证明：</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4290"/>
      </w:tblGrid>
      <w:tr w:rsidR="000F2B48">
        <w:trPr>
          <w:trHeight w:val="2640"/>
        </w:trPr>
        <w:tc>
          <w:tcPr>
            <w:tcW w:w="4290" w:type="dxa"/>
          </w:tcPr>
          <w:p w:rsidR="000F2B48" w:rsidRDefault="00D3728F">
            <w:pPr>
              <w:spacing w:line="440" w:lineRule="exact"/>
              <w:rPr>
                <w:rFonts w:ascii="楷体" w:eastAsia="楷体" w:hAnsi="楷体"/>
                <w:sz w:val="28"/>
                <w:szCs w:val="28"/>
              </w:rPr>
            </w:pPr>
            <w:r>
              <w:rPr>
                <w:rFonts w:ascii="楷体" w:eastAsia="楷体" w:hAnsi="楷体" w:hint="eastAsia"/>
                <w:sz w:val="28"/>
                <w:szCs w:val="28"/>
              </w:rPr>
              <w:t>身份证复印件</w:t>
            </w:r>
          </w:p>
        </w:tc>
        <w:tc>
          <w:tcPr>
            <w:tcW w:w="4290" w:type="dxa"/>
          </w:tcPr>
          <w:p w:rsidR="000F2B48" w:rsidRDefault="000F2B48">
            <w:pPr>
              <w:spacing w:line="440" w:lineRule="exact"/>
              <w:rPr>
                <w:rFonts w:ascii="楷体" w:eastAsia="楷体" w:hAnsi="楷体"/>
                <w:sz w:val="28"/>
                <w:szCs w:val="28"/>
              </w:rPr>
            </w:pPr>
          </w:p>
        </w:tc>
      </w:tr>
    </w:tbl>
    <w:p w:rsidR="000F2B48" w:rsidRDefault="000F2B48">
      <w:pPr>
        <w:spacing w:line="440" w:lineRule="exact"/>
        <w:rPr>
          <w:rFonts w:ascii="楷体" w:eastAsia="楷体" w:hAnsi="楷体"/>
          <w:sz w:val="28"/>
          <w:szCs w:val="28"/>
        </w:rPr>
      </w:pPr>
    </w:p>
    <w:p w:rsidR="000F2B48" w:rsidRDefault="000F2B48">
      <w:pPr>
        <w:spacing w:line="440" w:lineRule="exact"/>
        <w:rPr>
          <w:rFonts w:ascii="楷体" w:eastAsia="楷体" w:hAnsi="楷体"/>
          <w:sz w:val="28"/>
          <w:szCs w:val="28"/>
        </w:rPr>
      </w:pPr>
    </w:p>
    <w:p w:rsidR="000F2B48" w:rsidRDefault="00D3728F">
      <w:pPr>
        <w:spacing w:line="440" w:lineRule="exact"/>
        <w:jc w:val="right"/>
        <w:rPr>
          <w:rFonts w:ascii="楷体" w:eastAsia="楷体" w:hAnsi="楷体"/>
          <w:sz w:val="28"/>
          <w:szCs w:val="28"/>
        </w:rPr>
      </w:pPr>
      <w:r>
        <w:rPr>
          <w:rFonts w:ascii="楷体" w:eastAsia="楷体" w:hAnsi="楷体" w:hint="eastAsia"/>
          <w:sz w:val="28"/>
          <w:szCs w:val="28"/>
        </w:rPr>
        <w:t>投标人：</w:t>
      </w:r>
      <w:r>
        <w:rPr>
          <w:rFonts w:ascii="楷体" w:eastAsia="楷体" w:hAnsi="楷体" w:hint="eastAsia"/>
          <w:sz w:val="28"/>
          <w:szCs w:val="28"/>
          <w:u w:val="single"/>
        </w:rPr>
        <w:t xml:space="preserve">                 </w:t>
      </w:r>
      <w:r>
        <w:rPr>
          <w:rFonts w:ascii="楷体" w:eastAsia="楷体" w:hAnsi="楷体" w:hint="eastAsia"/>
          <w:sz w:val="28"/>
          <w:szCs w:val="28"/>
        </w:rPr>
        <w:t>（盖单位公章）</w:t>
      </w:r>
    </w:p>
    <w:p w:rsidR="000F2B48" w:rsidRDefault="000F2B48">
      <w:pPr>
        <w:spacing w:line="440" w:lineRule="exact"/>
        <w:jc w:val="right"/>
        <w:rPr>
          <w:rFonts w:ascii="楷体" w:eastAsia="楷体" w:hAnsi="楷体"/>
          <w:sz w:val="28"/>
          <w:szCs w:val="28"/>
        </w:rPr>
      </w:pPr>
    </w:p>
    <w:p w:rsidR="000F2B48" w:rsidRDefault="000F2B48">
      <w:pPr>
        <w:spacing w:line="440" w:lineRule="exact"/>
        <w:jc w:val="right"/>
        <w:rPr>
          <w:rFonts w:ascii="楷体" w:eastAsia="楷体" w:hAnsi="楷体"/>
          <w:sz w:val="28"/>
          <w:szCs w:val="28"/>
        </w:rPr>
      </w:pPr>
    </w:p>
    <w:p w:rsidR="000F2B48" w:rsidRDefault="00D3728F">
      <w:pPr>
        <w:spacing w:line="440" w:lineRule="exact"/>
        <w:jc w:val="right"/>
        <w:rPr>
          <w:rFonts w:ascii="楷体" w:eastAsia="楷体" w:hAnsi="楷体"/>
          <w:sz w:val="28"/>
          <w:szCs w:val="28"/>
        </w:rPr>
      </w:pPr>
      <w:r>
        <w:rPr>
          <w:rFonts w:ascii="楷体" w:eastAsia="楷体" w:hAnsi="楷体" w:hint="eastAsia"/>
          <w:sz w:val="28"/>
          <w:szCs w:val="28"/>
        </w:rPr>
        <w:t xml:space="preserve"> </w:t>
      </w: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r>
        <w:rPr>
          <w:rFonts w:ascii="楷体" w:eastAsia="楷体" w:hAnsi="楷体" w:hint="eastAsia"/>
          <w:sz w:val="28"/>
          <w:szCs w:val="28"/>
        </w:rPr>
        <w:t xml:space="preserve"> </w:t>
      </w:r>
    </w:p>
    <w:p w:rsidR="000F2B48" w:rsidRDefault="00D3728F">
      <w:pPr>
        <w:pStyle w:val="2TimesNewRoman5020"/>
        <w:jc w:val="center"/>
        <w:rPr>
          <w:rFonts w:ascii="楷体" w:eastAsia="楷体" w:hAnsi="楷体"/>
          <w:b/>
          <w:szCs w:val="28"/>
        </w:rPr>
      </w:pPr>
      <w:bookmarkStart w:id="5" w:name="_Toc144974861"/>
      <w:bookmarkStart w:id="6" w:name="_Toc152042581"/>
      <w:bookmarkStart w:id="7" w:name="_Toc152045792"/>
      <w:bookmarkStart w:id="8" w:name="_Toc179632812"/>
      <w:r>
        <w:rPr>
          <w:rFonts w:ascii="楷体" w:eastAsia="楷体" w:hAnsi="楷体" w:hint="eastAsia"/>
          <w:b/>
          <w:szCs w:val="28"/>
        </w:rPr>
        <w:t>3</w:t>
      </w:r>
      <w:r>
        <w:rPr>
          <w:rFonts w:ascii="楷体" w:eastAsia="楷体" w:hAnsi="楷体" w:hint="eastAsia"/>
          <w:b/>
          <w:szCs w:val="28"/>
        </w:rPr>
        <w:t>、法定代表人授权委托书</w:t>
      </w:r>
      <w:bookmarkEnd w:id="5"/>
      <w:bookmarkEnd w:id="6"/>
      <w:bookmarkEnd w:id="7"/>
      <w:bookmarkEnd w:id="8"/>
    </w:p>
    <w:p w:rsidR="000F2B48" w:rsidRDefault="000F2B48">
      <w:pPr>
        <w:spacing w:line="440" w:lineRule="exact"/>
        <w:rPr>
          <w:rFonts w:ascii="楷体" w:eastAsia="楷体" w:hAnsi="楷体"/>
          <w:sz w:val="28"/>
          <w:szCs w:val="28"/>
        </w:rPr>
      </w:pPr>
    </w:p>
    <w:p w:rsidR="000F2B48" w:rsidRDefault="00D3728F">
      <w:pPr>
        <w:topLinePunct/>
        <w:spacing w:line="440" w:lineRule="exact"/>
        <w:ind w:firstLineChars="200" w:firstLine="560"/>
        <w:rPr>
          <w:rFonts w:ascii="楷体" w:eastAsia="楷体" w:hAnsi="楷体"/>
          <w:sz w:val="28"/>
          <w:szCs w:val="28"/>
        </w:rPr>
      </w:pPr>
      <w:r>
        <w:rPr>
          <w:rFonts w:ascii="楷体" w:eastAsia="楷体" w:hAnsi="楷体" w:hint="eastAsia"/>
          <w:sz w:val="28"/>
          <w:szCs w:val="28"/>
        </w:rPr>
        <w:t>本人</w:t>
      </w:r>
      <w:r>
        <w:rPr>
          <w:rFonts w:ascii="楷体" w:eastAsia="楷体" w:hAnsi="楷体" w:hint="eastAsia"/>
          <w:sz w:val="28"/>
          <w:szCs w:val="28"/>
          <w:u w:val="single"/>
        </w:rPr>
        <w:t xml:space="preserve">       </w:t>
      </w:r>
      <w:r>
        <w:rPr>
          <w:rFonts w:ascii="楷体" w:eastAsia="楷体" w:hAnsi="楷体" w:hint="eastAsia"/>
          <w:sz w:val="28"/>
          <w:szCs w:val="28"/>
        </w:rPr>
        <w:t>（姓名）系</w:t>
      </w:r>
      <w:r>
        <w:rPr>
          <w:rFonts w:ascii="楷体" w:eastAsia="楷体" w:hAnsi="楷体" w:hint="eastAsia"/>
          <w:sz w:val="28"/>
          <w:szCs w:val="28"/>
          <w:u w:val="single"/>
        </w:rPr>
        <w:t xml:space="preserve">        </w:t>
      </w:r>
      <w:r>
        <w:rPr>
          <w:rFonts w:ascii="楷体" w:eastAsia="楷体" w:hAnsi="楷体" w:hint="eastAsia"/>
          <w:sz w:val="28"/>
          <w:szCs w:val="28"/>
        </w:rPr>
        <w:t>（供应商名称）的法定代表人，现委托</w:t>
      </w:r>
      <w:r>
        <w:rPr>
          <w:rFonts w:ascii="楷体" w:eastAsia="楷体" w:hAnsi="楷体" w:hint="eastAsia"/>
          <w:sz w:val="28"/>
          <w:szCs w:val="28"/>
          <w:u w:val="single"/>
        </w:rPr>
        <w:t xml:space="preserve">        </w:t>
      </w:r>
      <w:r>
        <w:rPr>
          <w:rFonts w:ascii="楷体" w:eastAsia="楷体" w:hAnsi="楷体" w:hint="eastAsia"/>
          <w:sz w:val="28"/>
          <w:szCs w:val="28"/>
        </w:rPr>
        <w:t>（姓名）为我方代理人。代理人根据授权，以我方名义签署、澄清、说明、补正、递交、撤回、修改</w:t>
      </w:r>
      <w:r>
        <w:rPr>
          <w:rFonts w:ascii="楷体" w:eastAsia="楷体" w:hAnsi="楷体" w:hint="eastAsia"/>
          <w:sz w:val="28"/>
          <w:szCs w:val="28"/>
          <w:u w:val="single"/>
        </w:rPr>
        <w:t xml:space="preserve">              </w:t>
      </w:r>
      <w:r>
        <w:rPr>
          <w:rFonts w:ascii="楷体" w:eastAsia="楷体" w:hAnsi="楷体" w:hint="eastAsia"/>
          <w:sz w:val="28"/>
          <w:szCs w:val="28"/>
        </w:rPr>
        <w:t>（项目名称）报价文件、签订合同和处理有关事宜，其法律后果由我方承担。</w:t>
      </w:r>
    </w:p>
    <w:p w:rsidR="000F2B48" w:rsidRDefault="00D3728F">
      <w:pPr>
        <w:spacing w:line="440" w:lineRule="exact"/>
        <w:rPr>
          <w:rFonts w:ascii="楷体" w:eastAsia="楷体" w:hAnsi="楷体"/>
          <w:sz w:val="28"/>
          <w:szCs w:val="28"/>
        </w:rPr>
      </w:pPr>
      <w:r>
        <w:rPr>
          <w:rFonts w:ascii="楷体" w:eastAsia="楷体" w:hAnsi="楷体" w:hint="eastAsia"/>
          <w:sz w:val="28"/>
          <w:szCs w:val="28"/>
        </w:rPr>
        <w:t>委托期限：</w:t>
      </w:r>
      <w:r>
        <w:rPr>
          <w:rFonts w:ascii="楷体" w:eastAsia="楷体" w:hAnsi="楷体" w:hint="eastAsia"/>
          <w:sz w:val="28"/>
          <w:szCs w:val="28"/>
          <w:u w:val="single"/>
        </w:rPr>
        <w:t xml:space="preserve">             </w:t>
      </w:r>
      <w:r>
        <w:rPr>
          <w:rFonts w:ascii="楷体" w:eastAsia="楷体" w:hAnsi="楷体" w:hint="eastAsia"/>
          <w:sz w:val="28"/>
          <w:szCs w:val="28"/>
        </w:rPr>
        <w:t>；代理人无转委托权。</w:t>
      </w:r>
    </w:p>
    <w:p w:rsidR="000F2B48" w:rsidRDefault="00D3728F">
      <w:pPr>
        <w:spacing w:line="440" w:lineRule="exact"/>
        <w:rPr>
          <w:rFonts w:ascii="楷体" w:eastAsia="楷体" w:hAnsi="楷体"/>
          <w:sz w:val="28"/>
          <w:szCs w:val="28"/>
        </w:rPr>
      </w:pPr>
      <w:r>
        <w:rPr>
          <w:rFonts w:ascii="楷体" w:eastAsia="楷体" w:hAnsi="楷体" w:hint="eastAsia"/>
          <w:sz w:val="28"/>
          <w:szCs w:val="28"/>
        </w:rPr>
        <w:t>注：法定代表人亲自参加招标会的不需填此表</w:t>
      </w:r>
    </w:p>
    <w:p w:rsidR="000F2B48" w:rsidRDefault="00D3728F">
      <w:pPr>
        <w:spacing w:line="440" w:lineRule="exact"/>
        <w:ind w:firstLineChars="200" w:firstLine="560"/>
        <w:rPr>
          <w:rFonts w:ascii="楷体" w:eastAsia="楷体" w:hAnsi="楷体"/>
          <w:sz w:val="28"/>
          <w:szCs w:val="28"/>
        </w:rPr>
      </w:pPr>
      <w:r>
        <w:rPr>
          <w:rFonts w:ascii="楷体" w:eastAsia="楷体" w:hAnsi="楷体" w:hint="eastAsia"/>
          <w:sz w:val="28"/>
          <w:szCs w:val="28"/>
        </w:rPr>
        <w:t>附：委托代理人身份证明</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4290"/>
      </w:tblGrid>
      <w:tr w:rsidR="000F2B48">
        <w:trPr>
          <w:trHeight w:val="2640"/>
        </w:trPr>
        <w:tc>
          <w:tcPr>
            <w:tcW w:w="4290" w:type="dxa"/>
          </w:tcPr>
          <w:p w:rsidR="000F2B48" w:rsidRDefault="00D3728F">
            <w:pPr>
              <w:spacing w:line="440" w:lineRule="exact"/>
              <w:rPr>
                <w:rFonts w:ascii="楷体" w:eastAsia="楷体" w:hAnsi="楷体"/>
                <w:sz w:val="28"/>
                <w:szCs w:val="28"/>
              </w:rPr>
            </w:pPr>
            <w:r>
              <w:rPr>
                <w:rFonts w:ascii="楷体" w:eastAsia="楷体" w:hAnsi="楷体" w:hint="eastAsia"/>
                <w:sz w:val="28"/>
                <w:szCs w:val="28"/>
              </w:rPr>
              <w:t>身份证复印件</w:t>
            </w:r>
          </w:p>
        </w:tc>
        <w:tc>
          <w:tcPr>
            <w:tcW w:w="4290" w:type="dxa"/>
          </w:tcPr>
          <w:p w:rsidR="000F2B48" w:rsidRDefault="000F2B48">
            <w:pPr>
              <w:spacing w:line="440" w:lineRule="exact"/>
              <w:rPr>
                <w:rFonts w:ascii="楷体" w:eastAsia="楷体" w:hAnsi="楷体"/>
                <w:sz w:val="28"/>
                <w:szCs w:val="28"/>
              </w:rPr>
            </w:pPr>
          </w:p>
        </w:tc>
      </w:tr>
    </w:tbl>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投标人：</w:t>
      </w:r>
      <w:r>
        <w:rPr>
          <w:rFonts w:ascii="楷体" w:eastAsia="楷体" w:hAnsi="楷体" w:hint="eastAsia"/>
          <w:sz w:val="28"/>
          <w:szCs w:val="28"/>
          <w:u w:val="single"/>
        </w:rPr>
        <w:t xml:space="preserve">                               </w:t>
      </w:r>
      <w:r>
        <w:rPr>
          <w:rFonts w:ascii="楷体" w:eastAsia="楷体" w:hAnsi="楷体" w:hint="eastAsia"/>
          <w:sz w:val="28"/>
          <w:szCs w:val="28"/>
        </w:rPr>
        <w:t>（盖单位公章）</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u w:val="single"/>
        </w:rPr>
      </w:pPr>
      <w:r>
        <w:rPr>
          <w:rFonts w:ascii="楷体" w:eastAsia="楷体" w:hAnsi="楷体" w:hint="eastAsia"/>
          <w:sz w:val="28"/>
          <w:szCs w:val="28"/>
        </w:rPr>
        <w:t>法定代表人（签字或盖章）：</w:t>
      </w:r>
      <w:r>
        <w:rPr>
          <w:rFonts w:ascii="楷体" w:eastAsia="楷体" w:hAnsi="楷体" w:hint="eastAsia"/>
          <w:sz w:val="28"/>
          <w:szCs w:val="28"/>
          <w:u w:val="single"/>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身份证号码：</w:t>
      </w:r>
      <w:r>
        <w:rPr>
          <w:rFonts w:ascii="楷体" w:eastAsia="楷体" w:hAnsi="楷体" w:hint="eastAsia"/>
          <w:sz w:val="28"/>
          <w:szCs w:val="28"/>
          <w:u w:val="single"/>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授权委托人（签字）：</w:t>
      </w:r>
      <w:r>
        <w:rPr>
          <w:rFonts w:ascii="楷体" w:eastAsia="楷体" w:hAnsi="楷体" w:hint="eastAsia"/>
          <w:sz w:val="28"/>
          <w:szCs w:val="28"/>
          <w:u w:val="single"/>
        </w:rPr>
        <w:t xml:space="preserve">                              </w:t>
      </w:r>
      <w:r>
        <w:rPr>
          <w:rFonts w:ascii="楷体" w:eastAsia="楷体" w:hAnsi="楷体" w:hint="eastAsia"/>
          <w:sz w:val="28"/>
          <w:szCs w:val="28"/>
        </w:rPr>
        <w:t xml:space="preserve"> </w:t>
      </w:r>
    </w:p>
    <w:p w:rsidR="000F2B48" w:rsidRDefault="000F2B48">
      <w:pPr>
        <w:spacing w:line="440" w:lineRule="exact"/>
        <w:rPr>
          <w:rFonts w:ascii="楷体" w:eastAsia="楷体" w:hAnsi="楷体"/>
          <w:sz w:val="28"/>
          <w:szCs w:val="28"/>
        </w:rPr>
      </w:pPr>
    </w:p>
    <w:p w:rsidR="000F2B48" w:rsidRDefault="00D3728F">
      <w:pPr>
        <w:spacing w:line="440" w:lineRule="exact"/>
        <w:rPr>
          <w:rFonts w:ascii="楷体" w:eastAsia="楷体" w:hAnsi="楷体"/>
          <w:sz w:val="28"/>
          <w:szCs w:val="28"/>
        </w:rPr>
      </w:pPr>
      <w:r>
        <w:rPr>
          <w:rFonts w:ascii="楷体" w:eastAsia="楷体" w:hAnsi="楷体" w:hint="eastAsia"/>
          <w:sz w:val="28"/>
          <w:szCs w:val="28"/>
        </w:rPr>
        <w:t>身份证号码：</w:t>
      </w:r>
      <w:r>
        <w:rPr>
          <w:rFonts w:ascii="楷体" w:eastAsia="楷体" w:hAnsi="楷体" w:hint="eastAsia"/>
          <w:sz w:val="28"/>
          <w:szCs w:val="28"/>
          <w:u w:val="single"/>
        </w:rPr>
        <w:t xml:space="preserve">                                      </w:t>
      </w:r>
    </w:p>
    <w:p w:rsidR="000F2B48" w:rsidRDefault="000F2B48">
      <w:pPr>
        <w:spacing w:line="440" w:lineRule="exact"/>
        <w:rPr>
          <w:rFonts w:ascii="楷体" w:eastAsia="楷体" w:hAnsi="楷体"/>
          <w:sz w:val="28"/>
          <w:szCs w:val="28"/>
        </w:rPr>
      </w:pPr>
    </w:p>
    <w:p w:rsidR="000F2B48" w:rsidRDefault="000F2B48">
      <w:pPr>
        <w:spacing w:line="440" w:lineRule="exact"/>
        <w:rPr>
          <w:rFonts w:ascii="楷体" w:eastAsia="楷体" w:hAnsi="楷体"/>
          <w:sz w:val="28"/>
          <w:szCs w:val="28"/>
          <w:u w:val="single"/>
        </w:rPr>
      </w:pPr>
    </w:p>
    <w:p w:rsidR="000F2B48" w:rsidRDefault="00D3728F">
      <w:pPr>
        <w:spacing w:line="440" w:lineRule="exact"/>
        <w:ind w:firstLineChars="1750" w:firstLine="4900"/>
        <w:rPr>
          <w:rFonts w:ascii="楷体" w:eastAsia="楷体" w:hAnsi="楷体"/>
          <w:sz w:val="28"/>
          <w:szCs w:val="28"/>
        </w:rPr>
      </w:pPr>
      <w:r>
        <w:rPr>
          <w:rFonts w:ascii="楷体" w:eastAsia="楷体" w:hAnsi="楷体" w:hint="eastAsia"/>
          <w:sz w:val="28"/>
          <w:szCs w:val="28"/>
          <w:u w:val="single"/>
        </w:rPr>
        <w:t xml:space="preserve">       </w:t>
      </w:r>
      <w:r>
        <w:rPr>
          <w:rFonts w:ascii="楷体" w:eastAsia="楷体" w:hAnsi="楷体" w:hint="eastAsia"/>
          <w:sz w:val="28"/>
          <w:szCs w:val="28"/>
        </w:rPr>
        <w:t>年</w:t>
      </w:r>
      <w:r>
        <w:rPr>
          <w:rFonts w:ascii="楷体" w:eastAsia="楷体" w:hAnsi="楷体" w:hint="eastAsia"/>
          <w:sz w:val="28"/>
          <w:szCs w:val="28"/>
          <w:u w:val="single"/>
        </w:rPr>
        <w:t xml:space="preserve">     </w:t>
      </w:r>
      <w:r>
        <w:rPr>
          <w:rFonts w:ascii="楷体" w:eastAsia="楷体" w:hAnsi="楷体" w:hint="eastAsia"/>
          <w:sz w:val="28"/>
          <w:szCs w:val="28"/>
        </w:rPr>
        <w:t>月</w:t>
      </w:r>
      <w:r>
        <w:rPr>
          <w:rFonts w:ascii="楷体" w:eastAsia="楷体" w:hAnsi="楷体" w:hint="eastAsia"/>
          <w:sz w:val="28"/>
          <w:szCs w:val="28"/>
          <w:u w:val="single"/>
        </w:rPr>
        <w:t xml:space="preserve">     </w:t>
      </w:r>
      <w:r>
        <w:rPr>
          <w:rFonts w:ascii="楷体" w:eastAsia="楷体" w:hAnsi="楷体" w:hint="eastAsia"/>
          <w:sz w:val="28"/>
          <w:szCs w:val="28"/>
        </w:rPr>
        <w:t>日</w:t>
      </w:r>
    </w:p>
    <w:p w:rsidR="000F2B48" w:rsidRDefault="000F2B48">
      <w:pPr>
        <w:spacing w:line="440" w:lineRule="exact"/>
        <w:ind w:firstLineChars="2300" w:firstLine="6440"/>
        <w:rPr>
          <w:rFonts w:ascii="楷体" w:eastAsia="楷体" w:hAnsi="楷体"/>
          <w:sz w:val="28"/>
          <w:szCs w:val="28"/>
        </w:rPr>
      </w:pPr>
    </w:p>
    <w:p w:rsidR="000F2B48" w:rsidRDefault="000F2B48">
      <w:pPr>
        <w:pStyle w:val="a0"/>
        <w:spacing w:line="360" w:lineRule="auto"/>
        <w:rPr>
          <w:rFonts w:ascii="楷体" w:eastAsia="楷体" w:hAnsi="楷体"/>
          <w:sz w:val="28"/>
          <w:szCs w:val="28"/>
        </w:rPr>
      </w:pPr>
    </w:p>
    <w:p w:rsidR="000F2B48" w:rsidRDefault="000F2B48">
      <w:pPr>
        <w:spacing w:line="360" w:lineRule="auto"/>
        <w:rPr>
          <w:rFonts w:ascii="楷体" w:eastAsia="楷体" w:hAnsi="楷体" w:cs="宋体"/>
          <w:b/>
          <w:sz w:val="28"/>
          <w:szCs w:val="28"/>
        </w:rPr>
      </w:pPr>
    </w:p>
    <w:p w:rsidR="000F2B48" w:rsidRDefault="00D3728F">
      <w:pPr>
        <w:spacing w:line="360" w:lineRule="auto"/>
        <w:jc w:val="center"/>
        <w:rPr>
          <w:rFonts w:ascii="楷体" w:eastAsia="楷体" w:hAnsi="楷体" w:cs="宋体"/>
          <w:b/>
          <w:sz w:val="28"/>
          <w:szCs w:val="28"/>
        </w:rPr>
      </w:pPr>
      <w:r>
        <w:rPr>
          <w:rFonts w:ascii="楷体" w:eastAsia="楷体" w:hAnsi="楷体" w:cs="宋体" w:hint="eastAsia"/>
          <w:b/>
          <w:sz w:val="28"/>
          <w:szCs w:val="28"/>
        </w:rPr>
        <w:t>4</w:t>
      </w:r>
      <w:r>
        <w:rPr>
          <w:rFonts w:ascii="楷体" w:eastAsia="楷体" w:hAnsi="楷体" w:cs="宋体" w:hint="eastAsia"/>
          <w:b/>
          <w:sz w:val="28"/>
          <w:szCs w:val="28"/>
        </w:rPr>
        <w:t>、供应商承诺函</w:t>
      </w:r>
    </w:p>
    <w:p w:rsidR="000F2B48" w:rsidRDefault="000F2B48">
      <w:pPr>
        <w:spacing w:line="360" w:lineRule="auto"/>
        <w:ind w:firstLineChars="200" w:firstLine="560"/>
        <w:rPr>
          <w:rFonts w:ascii="楷体" w:eastAsia="楷体" w:hAnsi="楷体"/>
          <w:sz w:val="28"/>
          <w:szCs w:val="28"/>
        </w:rPr>
      </w:pPr>
    </w:p>
    <w:p w:rsidR="000F2B48" w:rsidRDefault="00D3728F">
      <w:pPr>
        <w:spacing w:line="360" w:lineRule="auto"/>
        <w:ind w:firstLineChars="200" w:firstLine="560"/>
        <w:rPr>
          <w:rFonts w:ascii="楷体" w:eastAsia="楷体" w:hAnsi="楷体"/>
          <w:sz w:val="28"/>
          <w:szCs w:val="28"/>
          <w:u w:val="single"/>
        </w:rPr>
      </w:pPr>
      <w:r>
        <w:rPr>
          <w:rFonts w:ascii="楷体" w:eastAsia="楷体" w:hAnsi="楷体" w:hint="eastAsia"/>
          <w:sz w:val="28"/>
          <w:szCs w:val="28"/>
        </w:rPr>
        <w:t>项目名称：</w:t>
      </w:r>
      <w:r>
        <w:rPr>
          <w:rFonts w:ascii="楷体" w:eastAsia="楷体" w:hAnsi="楷体" w:hint="eastAsia"/>
          <w:sz w:val="28"/>
          <w:szCs w:val="28"/>
          <w:u w:val="single"/>
        </w:rPr>
        <w:t xml:space="preserve">                              </w:t>
      </w:r>
    </w:p>
    <w:p w:rsidR="000F2B48" w:rsidRDefault="000F2B48">
      <w:pPr>
        <w:spacing w:line="360" w:lineRule="auto"/>
        <w:ind w:firstLineChars="200" w:firstLine="560"/>
        <w:rPr>
          <w:rFonts w:ascii="楷体" w:eastAsia="楷体" w:hAnsi="楷体"/>
          <w:sz w:val="28"/>
          <w:szCs w:val="28"/>
        </w:rPr>
      </w:pPr>
    </w:p>
    <w:p w:rsidR="000F2B48" w:rsidRDefault="00D3728F">
      <w:pPr>
        <w:spacing w:line="360" w:lineRule="auto"/>
        <w:ind w:firstLineChars="200" w:firstLine="560"/>
        <w:rPr>
          <w:rFonts w:ascii="楷体" w:eastAsia="楷体" w:hAnsi="楷体"/>
          <w:sz w:val="28"/>
          <w:szCs w:val="28"/>
          <w:u w:val="single"/>
        </w:rPr>
      </w:pPr>
      <w:r>
        <w:rPr>
          <w:rFonts w:ascii="楷体" w:eastAsia="楷体" w:hAnsi="楷体" w:hint="eastAsia"/>
          <w:sz w:val="28"/>
          <w:szCs w:val="28"/>
        </w:rPr>
        <w:t>致：</w:t>
      </w:r>
      <w:r>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Pr>
          <w:rFonts w:ascii="楷体" w:eastAsia="楷体" w:hAnsi="楷体" w:hint="eastAsia"/>
          <w:sz w:val="28"/>
          <w:szCs w:val="28"/>
          <w:u w:val="single"/>
        </w:rPr>
        <w:t>（采购人名称）</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很荣幸能参与上述项目的竞争。</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我代表</w:t>
      </w:r>
      <w:r>
        <w:rPr>
          <w:rFonts w:ascii="楷体" w:eastAsia="楷体" w:hAnsi="楷体" w:hint="eastAsia"/>
          <w:sz w:val="28"/>
          <w:szCs w:val="28"/>
          <w:u w:val="single"/>
        </w:rPr>
        <w:t xml:space="preserve">                           </w:t>
      </w:r>
      <w:r>
        <w:rPr>
          <w:rFonts w:ascii="楷体" w:eastAsia="楷体" w:hAnsi="楷体" w:hint="eastAsia"/>
          <w:sz w:val="28"/>
          <w:szCs w:val="28"/>
          <w:u w:val="single"/>
        </w:rPr>
        <w:t>（供应商名称）</w:t>
      </w:r>
      <w:r>
        <w:rPr>
          <w:rFonts w:ascii="楷体" w:eastAsia="楷体" w:hAnsi="楷体" w:hint="eastAsia"/>
          <w:sz w:val="28"/>
          <w:szCs w:val="28"/>
        </w:rPr>
        <w:t>，在此作如下承诺：</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、完全理解和接受贵方询价文件的一切规定和要求。</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、提供的项目为贵方询价文件中的所有项目。</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、我方理解，报价最低不是成交的唯一条件。</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szCs w:val="28"/>
        </w:rPr>
        <w:t>、若成交，我方将按照询价文件的具体规定签订合同，并且严格履行合同义务。</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5</w:t>
      </w:r>
      <w:r>
        <w:rPr>
          <w:rFonts w:ascii="楷体" w:eastAsia="楷体" w:hAnsi="楷体" w:hint="eastAsia"/>
          <w:sz w:val="28"/>
          <w:szCs w:val="28"/>
        </w:rPr>
        <w:t>、在整个询价过程中，我方若有违规行为，贵方可按《询价文件》和《中华人民共和国政府采购法》之规定给予惩罚，我方完全接受。</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6</w:t>
      </w:r>
      <w:r>
        <w:rPr>
          <w:rFonts w:ascii="楷体" w:eastAsia="楷体" w:hAnsi="楷体" w:hint="eastAsia"/>
          <w:sz w:val="28"/>
          <w:szCs w:val="28"/>
        </w:rPr>
        <w:t>、若成交，本承诺函将成为合同不可分割的一部分，与合同具有同等的法律效力。</w:t>
      </w:r>
    </w:p>
    <w:p w:rsidR="000F2B48" w:rsidRDefault="000F2B48">
      <w:pPr>
        <w:spacing w:line="360" w:lineRule="auto"/>
        <w:rPr>
          <w:rFonts w:ascii="楷体" w:eastAsia="楷体" w:hAnsi="楷体"/>
          <w:sz w:val="28"/>
          <w:szCs w:val="28"/>
        </w:rPr>
      </w:pP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法定代表人（签字或盖章）：</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投标人（公章）：</w:t>
      </w:r>
    </w:p>
    <w:p w:rsidR="000F2B48" w:rsidRDefault="00D3728F">
      <w:pPr>
        <w:spacing w:line="380" w:lineRule="exact"/>
        <w:ind w:right="560" w:firstLineChars="1350" w:firstLine="4320"/>
        <w:rPr>
          <w:rFonts w:ascii="楷体" w:eastAsia="楷体" w:hAnsi="楷体"/>
          <w:sz w:val="32"/>
          <w:szCs w:val="32"/>
        </w:rPr>
      </w:pPr>
      <w:bookmarkStart w:id="9" w:name="_Toc179632814"/>
      <w:bookmarkStart w:id="10" w:name="_Toc152045794"/>
      <w:bookmarkStart w:id="11" w:name="_Toc152042583"/>
      <w:bookmarkStart w:id="12" w:name="_Toc144974862"/>
      <w:r>
        <w:rPr>
          <w:rFonts w:ascii="楷体" w:eastAsia="楷体" w:hAnsi="楷体" w:hint="eastAsia"/>
          <w:sz w:val="32"/>
          <w:szCs w:val="32"/>
        </w:rPr>
        <w:t>日期：</w:t>
      </w:r>
      <w:r>
        <w:rPr>
          <w:rFonts w:ascii="楷体" w:eastAsia="楷体" w:hAnsi="楷体" w:hint="eastAsia"/>
          <w:sz w:val="32"/>
          <w:szCs w:val="32"/>
        </w:rPr>
        <w:t xml:space="preserve">    </w:t>
      </w:r>
      <w:r>
        <w:rPr>
          <w:rFonts w:ascii="楷体" w:eastAsia="楷体" w:hAnsi="楷体" w:hint="eastAsia"/>
          <w:sz w:val="32"/>
          <w:szCs w:val="32"/>
        </w:rPr>
        <w:t>年</w:t>
      </w:r>
      <w:r>
        <w:rPr>
          <w:rFonts w:ascii="楷体" w:eastAsia="楷体" w:hAnsi="楷体" w:hint="eastAsia"/>
          <w:sz w:val="32"/>
          <w:szCs w:val="32"/>
        </w:rPr>
        <w:t xml:space="preserve">   </w:t>
      </w:r>
      <w:r>
        <w:rPr>
          <w:rFonts w:ascii="楷体" w:eastAsia="楷体" w:hAnsi="楷体" w:hint="eastAsia"/>
          <w:sz w:val="32"/>
          <w:szCs w:val="32"/>
        </w:rPr>
        <w:t>月</w:t>
      </w:r>
      <w:r>
        <w:rPr>
          <w:rFonts w:ascii="楷体" w:eastAsia="楷体" w:hAnsi="楷体" w:hint="eastAsia"/>
          <w:sz w:val="32"/>
          <w:szCs w:val="32"/>
        </w:rPr>
        <w:t xml:space="preserve">   </w:t>
      </w:r>
      <w:r>
        <w:rPr>
          <w:rFonts w:ascii="楷体" w:eastAsia="楷体" w:hAnsi="楷体" w:hint="eastAsia"/>
          <w:sz w:val="32"/>
          <w:szCs w:val="32"/>
        </w:rPr>
        <w:t>日</w:t>
      </w:r>
    </w:p>
    <w:p w:rsidR="000F2B48" w:rsidRDefault="000F2B48">
      <w:pPr>
        <w:spacing w:line="380" w:lineRule="exact"/>
        <w:ind w:right="560"/>
        <w:rPr>
          <w:rFonts w:ascii="楷体" w:eastAsia="楷体" w:hAnsi="楷体"/>
          <w:b/>
          <w:sz w:val="32"/>
          <w:szCs w:val="32"/>
        </w:rPr>
      </w:pPr>
    </w:p>
    <w:p w:rsidR="000F2B48" w:rsidRDefault="000F2B48">
      <w:pPr>
        <w:spacing w:line="500" w:lineRule="atLeast"/>
        <w:ind w:firstLineChars="1100" w:firstLine="3092"/>
        <w:rPr>
          <w:rFonts w:ascii="楷体" w:eastAsia="楷体" w:hAnsi="楷体"/>
          <w:b/>
          <w:sz w:val="28"/>
          <w:szCs w:val="28"/>
        </w:rPr>
      </w:pPr>
    </w:p>
    <w:p w:rsidR="000F2B48" w:rsidRDefault="000F2B48">
      <w:pPr>
        <w:spacing w:line="500" w:lineRule="atLeast"/>
        <w:rPr>
          <w:rFonts w:ascii="楷体" w:eastAsia="楷体" w:hAnsi="楷体"/>
          <w:b/>
          <w:sz w:val="28"/>
          <w:szCs w:val="28"/>
        </w:rPr>
      </w:pPr>
    </w:p>
    <w:p w:rsidR="000F2B48" w:rsidRDefault="00D3728F">
      <w:pPr>
        <w:spacing w:line="500" w:lineRule="atLeast"/>
        <w:ind w:firstLineChars="1100" w:firstLine="3092"/>
        <w:rPr>
          <w:rFonts w:ascii="楷体" w:eastAsia="楷体" w:hAnsi="楷体"/>
          <w:b/>
          <w:sz w:val="28"/>
          <w:szCs w:val="28"/>
        </w:rPr>
      </w:pPr>
      <w:r>
        <w:rPr>
          <w:rFonts w:ascii="楷体" w:eastAsia="楷体" w:hAnsi="楷体" w:hint="eastAsia"/>
          <w:b/>
          <w:sz w:val="28"/>
          <w:szCs w:val="28"/>
        </w:rPr>
        <w:t>5</w:t>
      </w:r>
      <w:r>
        <w:rPr>
          <w:rFonts w:ascii="楷体" w:eastAsia="楷体" w:hAnsi="楷体" w:hint="eastAsia"/>
          <w:b/>
          <w:sz w:val="28"/>
          <w:szCs w:val="28"/>
        </w:rPr>
        <w:t>、</w:t>
      </w:r>
      <w:bookmarkEnd w:id="9"/>
      <w:bookmarkEnd w:id="10"/>
      <w:bookmarkEnd w:id="11"/>
      <w:bookmarkEnd w:id="12"/>
      <w:r>
        <w:rPr>
          <w:rFonts w:ascii="楷体" w:eastAsia="楷体" w:hAnsi="楷体" w:hint="eastAsia"/>
          <w:b/>
          <w:sz w:val="28"/>
          <w:szCs w:val="28"/>
        </w:rPr>
        <w:t>开标一览表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6825"/>
      </w:tblGrid>
      <w:tr w:rsidR="000F2B48">
        <w:trPr>
          <w:cantSplit/>
          <w:trHeight w:val="757"/>
          <w:jc w:val="center"/>
        </w:trPr>
        <w:tc>
          <w:tcPr>
            <w:tcW w:w="2313" w:type="dxa"/>
            <w:tcBorders>
              <w:top w:val="single" w:sz="4" w:space="0" w:color="auto"/>
              <w:bottom w:val="single" w:sz="4" w:space="0" w:color="auto"/>
              <w:right w:val="single" w:sz="4" w:space="0" w:color="auto"/>
            </w:tcBorders>
            <w:vAlign w:val="center"/>
          </w:tcPr>
          <w:p w:rsidR="000F2B48" w:rsidRDefault="00D3728F">
            <w:pPr>
              <w:widowControl/>
              <w:jc w:val="center"/>
              <w:rPr>
                <w:rFonts w:ascii="楷体" w:eastAsia="楷体" w:hAnsi="楷体"/>
                <w:sz w:val="28"/>
                <w:szCs w:val="28"/>
              </w:rPr>
            </w:pPr>
            <w:r>
              <w:rPr>
                <w:rFonts w:ascii="楷体" w:eastAsia="楷体" w:hAnsi="楷体" w:hint="eastAsia"/>
                <w:sz w:val="28"/>
                <w:szCs w:val="28"/>
              </w:rPr>
              <w:t>项目名称</w:t>
            </w:r>
          </w:p>
        </w:tc>
        <w:tc>
          <w:tcPr>
            <w:tcW w:w="6825" w:type="dxa"/>
            <w:tcBorders>
              <w:top w:val="single" w:sz="4" w:space="0" w:color="auto"/>
              <w:bottom w:val="single" w:sz="4" w:space="0" w:color="auto"/>
              <w:right w:val="single" w:sz="4" w:space="0" w:color="auto"/>
            </w:tcBorders>
            <w:vAlign w:val="center"/>
          </w:tcPr>
          <w:p w:rsidR="000F2B48" w:rsidRDefault="000F2B48">
            <w:pPr>
              <w:widowControl/>
              <w:jc w:val="left"/>
              <w:rPr>
                <w:rFonts w:ascii="楷体" w:eastAsia="楷体" w:hAnsi="楷体"/>
                <w:sz w:val="28"/>
                <w:szCs w:val="28"/>
                <w:u w:val="single"/>
              </w:rPr>
            </w:pPr>
          </w:p>
        </w:tc>
      </w:tr>
      <w:tr w:rsidR="000F2B48">
        <w:trPr>
          <w:cantSplit/>
          <w:trHeight w:val="741"/>
          <w:jc w:val="center"/>
        </w:trPr>
        <w:tc>
          <w:tcPr>
            <w:tcW w:w="2313" w:type="dxa"/>
            <w:tcBorders>
              <w:top w:val="nil"/>
            </w:tcBorders>
            <w:vAlign w:val="center"/>
          </w:tcPr>
          <w:p w:rsidR="000F2B48" w:rsidRDefault="00D3728F">
            <w:pPr>
              <w:jc w:val="center"/>
              <w:rPr>
                <w:rFonts w:ascii="楷体" w:eastAsia="楷体" w:hAnsi="楷体"/>
                <w:sz w:val="28"/>
                <w:szCs w:val="28"/>
              </w:rPr>
            </w:pPr>
            <w:r>
              <w:rPr>
                <w:rFonts w:ascii="楷体" w:eastAsia="楷体" w:hAnsi="楷体" w:hint="eastAsia"/>
                <w:sz w:val="28"/>
                <w:szCs w:val="28"/>
              </w:rPr>
              <w:t>投标人全称</w:t>
            </w:r>
          </w:p>
        </w:tc>
        <w:tc>
          <w:tcPr>
            <w:tcW w:w="6825" w:type="dxa"/>
            <w:tcBorders>
              <w:top w:val="nil"/>
            </w:tcBorders>
            <w:vAlign w:val="center"/>
          </w:tcPr>
          <w:p w:rsidR="000F2B48" w:rsidRDefault="000F2B48">
            <w:pPr>
              <w:rPr>
                <w:rFonts w:ascii="楷体" w:eastAsia="楷体" w:hAnsi="楷体"/>
                <w:sz w:val="28"/>
                <w:szCs w:val="28"/>
              </w:rPr>
            </w:pPr>
          </w:p>
        </w:tc>
      </w:tr>
      <w:tr w:rsidR="000F2B48">
        <w:trPr>
          <w:cantSplit/>
          <w:trHeight w:val="828"/>
          <w:jc w:val="center"/>
        </w:trPr>
        <w:tc>
          <w:tcPr>
            <w:tcW w:w="2313" w:type="dxa"/>
            <w:tcBorders>
              <w:top w:val="nil"/>
            </w:tcBorders>
            <w:vAlign w:val="center"/>
          </w:tcPr>
          <w:p w:rsidR="000F2B48" w:rsidRDefault="00D3728F">
            <w:pPr>
              <w:jc w:val="center"/>
              <w:rPr>
                <w:rFonts w:ascii="楷体" w:eastAsia="楷体" w:hAnsi="楷体"/>
                <w:sz w:val="28"/>
                <w:szCs w:val="28"/>
              </w:rPr>
            </w:pPr>
            <w:r>
              <w:rPr>
                <w:rFonts w:ascii="楷体" w:eastAsia="楷体" w:hAnsi="楷体" w:hint="eastAsia"/>
                <w:sz w:val="28"/>
                <w:szCs w:val="28"/>
              </w:rPr>
              <w:t>标书份数</w:t>
            </w:r>
          </w:p>
        </w:tc>
        <w:tc>
          <w:tcPr>
            <w:tcW w:w="6825" w:type="dxa"/>
            <w:tcBorders>
              <w:top w:val="nil"/>
            </w:tcBorders>
            <w:vAlign w:val="center"/>
          </w:tcPr>
          <w:p w:rsidR="000F2B48" w:rsidRDefault="00D3728F">
            <w:pPr>
              <w:rPr>
                <w:rFonts w:ascii="楷体" w:eastAsia="楷体" w:hAnsi="楷体"/>
                <w:sz w:val="28"/>
                <w:szCs w:val="28"/>
              </w:rPr>
            </w:pPr>
            <w:r>
              <w:rPr>
                <w:rFonts w:ascii="楷体" w:eastAsia="楷体" w:hAnsi="楷体" w:hint="eastAsia"/>
                <w:sz w:val="28"/>
                <w:szCs w:val="28"/>
              </w:rPr>
              <w:t>正本：</w:t>
            </w:r>
            <w:r>
              <w:rPr>
                <w:rFonts w:ascii="楷体" w:eastAsia="楷体" w:hAnsi="楷体" w:hint="eastAsia"/>
                <w:sz w:val="28"/>
                <w:szCs w:val="28"/>
                <w:u w:val="single"/>
              </w:rPr>
              <w:t xml:space="preserve">   </w:t>
            </w:r>
            <w:r>
              <w:rPr>
                <w:rFonts w:ascii="楷体" w:eastAsia="楷体" w:hAnsi="楷体" w:hint="eastAsia"/>
                <w:sz w:val="28"/>
                <w:szCs w:val="28"/>
              </w:rPr>
              <w:t>份</w:t>
            </w:r>
            <w:r>
              <w:rPr>
                <w:rFonts w:ascii="楷体" w:eastAsia="楷体" w:hAnsi="楷体" w:hint="eastAsia"/>
                <w:sz w:val="28"/>
                <w:szCs w:val="28"/>
              </w:rPr>
              <w:t xml:space="preserve">     </w:t>
            </w:r>
            <w:r>
              <w:rPr>
                <w:rFonts w:ascii="楷体" w:eastAsia="楷体" w:hAnsi="楷体" w:hint="eastAsia"/>
                <w:sz w:val="28"/>
                <w:szCs w:val="28"/>
              </w:rPr>
              <w:t>副本：</w:t>
            </w:r>
            <w:r>
              <w:rPr>
                <w:rFonts w:ascii="楷体" w:eastAsia="楷体" w:hAnsi="楷体" w:hint="eastAsia"/>
                <w:sz w:val="28"/>
                <w:szCs w:val="28"/>
                <w:u w:val="single"/>
              </w:rPr>
              <w:t xml:space="preserve">   </w:t>
            </w:r>
            <w:r>
              <w:rPr>
                <w:rFonts w:ascii="楷体" w:eastAsia="楷体" w:hAnsi="楷体" w:hint="eastAsia"/>
                <w:sz w:val="28"/>
                <w:szCs w:val="28"/>
              </w:rPr>
              <w:t>份</w:t>
            </w:r>
          </w:p>
        </w:tc>
      </w:tr>
      <w:tr w:rsidR="000F2B48">
        <w:trPr>
          <w:cantSplit/>
          <w:trHeight w:val="1426"/>
          <w:jc w:val="center"/>
        </w:trPr>
        <w:tc>
          <w:tcPr>
            <w:tcW w:w="2313" w:type="dxa"/>
            <w:vAlign w:val="center"/>
          </w:tcPr>
          <w:p w:rsidR="000F2B48" w:rsidRDefault="00D3728F">
            <w:pPr>
              <w:jc w:val="center"/>
              <w:rPr>
                <w:rFonts w:ascii="楷体" w:eastAsia="楷体" w:hAnsi="楷体"/>
                <w:sz w:val="28"/>
                <w:szCs w:val="28"/>
              </w:rPr>
            </w:pPr>
            <w:r>
              <w:rPr>
                <w:rFonts w:ascii="楷体" w:eastAsia="楷体" w:hAnsi="楷体" w:hint="eastAsia"/>
                <w:sz w:val="28"/>
                <w:szCs w:val="28"/>
              </w:rPr>
              <w:t>最终投标报价</w:t>
            </w:r>
          </w:p>
          <w:p w:rsidR="000F2B48" w:rsidRDefault="00D3728F">
            <w:pPr>
              <w:ind w:left="275"/>
              <w:jc w:val="center"/>
              <w:rPr>
                <w:rFonts w:ascii="楷体" w:eastAsia="楷体" w:hAnsi="楷体"/>
                <w:sz w:val="28"/>
                <w:szCs w:val="28"/>
              </w:rPr>
            </w:pPr>
            <w:r>
              <w:rPr>
                <w:rFonts w:ascii="楷体" w:eastAsia="楷体" w:hAnsi="楷体" w:hint="eastAsia"/>
                <w:sz w:val="28"/>
                <w:szCs w:val="28"/>
              </w:rPr>
              <w:t>（人民币）</w:t>
            </w:r>
          </w:p>
        </w:tc>
        <w:tc>
          <w:tcPr>
            <w:tcW w:w="6825" w:type="dxa"/>
            <w:vAlign w:val="center"/>
          </w:tcPr>
          <w:p w:rsidR="000F2B48" w:rsidRDefault="00D3728F">
            <w:pPr>
              <w:spacing w:line="520" w:lineRule="exact"/>
              <w:ind w:right="-669"/>
              <w:rPr>
                <w:rFonts w:ascii="楷体" w:eastAsia="楷体" w:hAnsi="楷体"/>
                <w:sz w:val="28"/>
                <w:szCs w:val="28"/>
              </w:rPr>
            </w:pPr>
            <w:r>
              <w:rPr>
                <w:rFonts w:ascii="楷体" w:eastAsia="楷体" w:hAnsi="楷体" w:hint="eastAsia"/>
                <w:sz w:val="28"/>
                <w:szCs w:val="28"/>
              </w:rPr>
              <w:t>人民币小写：</w:t>
            </w:r>
          </w:p>
          <w:p w:rsidR="000F2B48" w:rsidRDefault="00D3728F">
            <w:pPr>
              <w:spacing w:line="520" w:lineRule="exact"/>
              <w:ind w:right="-669"/>
              <w:rPr>
                <w:rFonts w:ascii="楷体" w:eastAsia="楷体" w:hAnsi="楷体"/>
                <w:sz w:val="28"/>
                <w:szCs w:val="28"/>
              </w:rPr>
            </w:pPr>
            <w:r>
              <w:rPr>
                <w:rFonts w:ascii="楷体" w:eastAsia="楷体" w:hAnsi="楷体" w:hint="eastAsia"/>
                <w:sz w:val="28"/>
                <w:szCs w:val="28"/>
              </w:rPr>
              <w:t>人民币大写：</w:t>
            </w:r>
          </w:p>
        </w:tc>
      </w:tr>
      <w:tr w:rsidR="000F2B48">
        <w:trPr>
          <w:cantSplit/>
          <w:trHeight w:val="1354"/>
          <w:jc w:val="center"/>
        </w:trPr>
        <w:tc>
          <w:tcPr>
            <w:tcW w:w="2313" w:type="dxa"/>
            <w:vAlign w:val="center"/>
          </w:tcPr>
          <w:p w:rsidR="000F2B48" w:rsidRDefault="00D3728F">
            <w:pPr>
              <w:jc w:val="center"/>
              <w:rPr>
                <w:rFonts w:ascii="楷体" w:eastAsia="楷体" w:hAnsi="楷体"/>
                <w:sz w:val="28"/>
                <w:szCs w:val="28"/>
              </w:rPr>
            </w:pPr>
            <w:r>
              <w:rPr>
                <w:rFonts w:ascii="楷体" w:eastAsia="楷体" w:hAnsi="楷体" w:hint="eastAsia"/>
                <w:sz w:val="28"/>
                <w:szCs w:val="28"/>
              </w:rPr>
              <w:t>交货期</w:t>
            </w:r>
          </w:p>
        </w:tc>
        <w:tc>
          <w:tcPr>
            <w:tcW w:w="6825" w:type="dxa"/>
            <w:vAlign w:val="center"/>
          </w:tcPr>
          <w:p w:rsidR="000F2B48" w:rsidRDefault="000F2B48">
            <w:pPr>
              <w:widowControl/>
              <w:jc w:val="left"/>
              <w:rPr>
                <w:rFonts w:ascii="楷体" w:eastAsia="楷体" w:hAnsi="楷体"/>
                <w:sz w:val="28"/>
                <w:szCs w:val="28"/>
              </w:rPr>
            </w:pPr>
          </w:p>
          <w:p w:rsidR="000F2B48" w:rsidRDefault="000F2B48">
            <w:pPr>
              <w:widowControl/>
              <w:jc w:val="left"/>
              <w:rPr>
                <w:rFonts w:ascii="楷体" w:eastAsia="楷体" w:hAnsi="楷体"/>
                <w:sz w:val="28"/>
                <w:szCs w:val="28"/>
              </w:rPr>
            </w:pPr>
          </w:p>
          <w:p w:rsidR="000F2B48" w:rsidRDefault="000F2B48">
            <w:pPr>
              <w:widowControl/>
              <w:jc w:val="left"/>
              <w:rPr>
                <w:rFonts w:ascii="楷体" w:eastAsia="楷体" w:hAnsi="楷体"/>
                <w:sz w:val="28"/>
                <w:szCs w:val="28"/>
              </w:rPr>
            </w:pPr>
          </w:p>
        </w:tc>
      </w:tr>
      <w:tr w:rsidR="000F2B48">
        <w:trPr>
          <w:cantSplit/>
          <w:trHeight w:val="415"/>
          <w:jc w:val="center"/>
        </w:trPr>
        <w:tc>
          <w:tcPr>
            <w:tcW w:w="2313" w:type="dxa"/>
            <w:vAlign w:val="center"/>
          </w:tcPr>
          <w:p w:rsidR="000F2B48" w:rsidRDefault="00D3728F">
            <w:pPr>
              <w:jc w:val="center"/>
              <w:rPr>
                <w:rFonts w:ascii="楷体" w:eastAsia="楷体" w:hAnsi="楷体"/>
                <w:sz w:val="28"/>
                <w:szCs w:val="28"/>
              </w:rPr>
            </w:pPr>
            <w:r>
              <w:rPr>
                <w:rFonts w:ascii="楷体" w:eastAsia="楷体" w:hAnsi="楷体" w:hint="eastAsia"/>
                <w:sz w:val="28"/>
                <w:szCs w:val="28"/>
              </w:rPr>
              <w:t>备注</w:t>
            </w:r>
          </w:p>
          <w:p w:rsidR="000F2B48" w:rsidRDefault="000F2B48">
            <w:pPr>
              <w:jc w:val="center"/>
              <w:rPr>
                <w:rFonts w:ascii="楷体" w:eastAsia="楷体" w:hAnsi="楷体"/>
                <w:sz w:val="28"/>
                <w:szCs w:val="28"/>
              </w:rPr>
            </w:pPr>
          </w:p>
        </w:tc>
        <w:tc>
          <w:tcPr>
            <w:tcW w:w="6825" w:type="dxa"/>
            <w:vAlign w:val="center"/>
          </w:tcPr>
          <w:p w:rsidR="000F2B48" w:rsidRDefault="00D3728F">
            <w:pPr>
              <w:widowControl/>
              <w:jc w:val="left"/>
              <w:rPr>
                <w:rFonts w:ascii="楷体" w:eastAsia="楷体" w:hAnsi="楷体"/>
                <w:sz w:val="28"/>
                <w:szCs w:val="28"/>
              </w:rPr>
            </w:pPr>
            <w:r>
              <w:rPr>
                <w:rFonts w:ascii="楷体" w:eastAsia="楷体" w:hAnsi="楷体" w:hint="eastAsia"/>
                <w:sz w:val="28"/>
                <w:szCs w:val="28"/>
              </w:rPr>
              <w:t>投标人的报价应包含所投产品的税费及运至最终目的地的运输、装卸、安装、调试、培训等工作所发生的所有费用。投标报价为最终报价。</w:t>
            </w:r>
          </w:p>
        </w:tc>
      </w:tr>
    </w:tbl>
    <w:p w:rsidR="000F2B48" w:rsidRDefault="000F2B48">
      <w:pPr>
        <w:tabs>
          <w:tab w:val="right" w:pos="8306"/>
        </w:tabs>
        <w:spacing w:line="380" w:lineRule="exact"/>
        <w:rPr>
          <w:rFonts w:ascii="楷体" w:eastAsia="楷体" w:hAnsi="楷体"/>
          <w:sz w:val="28"/>
        </w:rPr>
      </w:pPr>
    </w:p>
    <w:p w:rsidR="000F2B48" w:rsidRDefault="00D3728F">
      <w:pPr>
        <w:tabs>
          <w:tab w:val="right" w:pos="8306"/>
        </w:tabs>
        <w:spacing w:line="380" w:lineRule="exact"/>
        <w:rPr>
          <w:rFonts w:ascii="楷体" w:eastAsia="楷体" w:hAnsi="楷体"/>
          <w:sz w:val="28"/>
        </w:rPr>
      </w:pPr>
      <w:r>
        <w:rPr>
          <w:rFonts w:ascii="楷体" w:eastAsia="楷体" w:hAnsi="楷体" w:hint="eastAsia"/>
          <w:sz w:val="28"/>
        </w:rPr>
        <w:t>投标人（公章）：</w:t>
      </w:r>
    </w:p>
    <w:p w:rsidR="000F2B48" w:rsidRDefault="000F2B48">
      <w:pPr>
        <w:tabs>
          <w:tab w:val="right" w:pos="8306"/>
        </w:tabs>
        <w:rPr>
          <w:rFonts w:ascii="楷体" w:eastAsia="楷体" w:hAnsi="楷体"/>
          <w:szCs w:val="21"/>
        </w:rPr>
      </w:pPr>
    </w:p>
    <w:p w:rsidR="000F2B48" w:rsidRDefault="00D3728F">
      <w:pPr>
        <w:pStyle w:val="ab"/>
        <w:spacing w:after="240" w:afterAutospacing="0" w:line="380" w:lineRule="exact"/>
        <w:rPr>
          <w:rFonts w:ascii="楷体" w:eastAsia="楷体" w:hAnsi="楷体"/>
          <w:sz w:val="28"/>
        </w:rPr>
      </w:pPr>
      <w:r>
        <w:rPr>
          <w:rFonts w:ascii="楷体" w:eastAsia="楷体" w:hAnsi="楷体" w:hint="eastAsia"/>
          <w:sz w:val="28"/>
        </w:rPr>
        <w:t>法定代表人（签字</w:t>
      </w:r>
      <w:r>
        <w:rPr>
          <w:rFonts w:ascii="楷体" w:eastAsia="楷体" w:hAnsi="楷体" w:hint="eastAsia"/>
          <w:sz w:val="28"/>
          <w:szCs w:val="28"/>
        </w:rPr>
        <w:t>或盖章</w:t>
      </w:r>
      <w:r>
        <w:rPr>
          <w:rFonts w:ascii="楷体" w:eastAsia="楷体" w:hAnsi="楷体" w:hint="eastAsia"/>
          <w:sz w:val="28"/>
        </w:rPr>
        <w:t>）：</w:t>
      </w:r>
    </w:p>
    <w:p w:rsidR="000F2B48" w:rsidRDefault="000F2B48">
      <w:pPr>
        <w:pStyle w:val="ab"/>
        <w:spacing w:after="240" w:afterAutospacing="0" w:line="380" w:lineRule="exact"/>
        <w:rPr>
          <w:rFonts w:ascii="楷体" w:eastAsia="楷体" w:hAnsi="楷体"/>
          <w:sz w:val="28"/>
          <w:szCs w:val="28"/>
        </w:rPr>
      </w:pPr>
    </w:p>
    <w:p w:rsidR="000F2B48" w:rsidRDefault="00D3728F">
      <w:pPr>
        <w:pStyle w:val="ab"/>
        <w:spacing w:after="240" w:afterAutospacing="0" w:line="380" w:lineRule="exact"/>
        <w:rPr>
          <w:rFonts w:ascii="楷体" w:eastAsia="楷体" w:hAnsi="楷体"/>
          <w:sz w:val="28"/>
        </w:rPr>
      </w:pPr>
      <w:r>
        <w:rPr>
          <w:rFonts w:ascii="楷体" w:eastAsia="楷体" w:hAnsi="楷体" w:hint="eastAsia"/>
          <w:sz w:val="28"/>
          <w:szCs w:val="28"/>
        </w:rPr>
        <w:t>授权委托人（签字）：</w:t>
      </w:r>
    </w:p>
    <w:p w:rsidR="000F2B48" w:rsidRDefault="000F2B48">
      <w:pPr>
        <w:spacing w:line="380" w:lineRule="exact"/>
        <w:ind w:right="560"/>
        <w:rPr>
          <w:rFonts w:ascii="楷体" w:eastAsia="楷体" w:hAnsi="楷体"/>
          <w:sz w:val="28"/>
        </w:rPr>
      </w:pPr>
    </w:p>
    <w:p w:rsidR="000F2B48" w:rsidRDefault="00D3728F">
      <w:pPr>
        <w:spacing w:line="380" w:lineRule="exact"/>
        <w:ind w:right="560" w:firstLineChars="1350" w:firstLine="4320"/>
        <w:rPr>
          <w:rFonts w:ascii="楷体" w:eastAsia="楷体" w:hAnsi="楷体"/>
          <w:sz w:val="32"/>
          <w:szCs w:val="32"/>
        </w:rPr>
      </w:pPr>
      <w:r>
        <w:rPr>
          <w:rFonts w:ascii="楷体" w:eastAsia="楷体" w:hAnsi="楷体" w:hint="eastAsia"/>
          <w:sz w:val="32"/>
          <w:szCs w:val="32"/>
        </w:rPr>
        <w:t>日期：</w:t>
      </w:r>
      <w:r>
        <w:rPr>
          <w:rFonts w:ascii="楷体" w:eastAsia="楷体" w:hAnsi="楷体" w:hint="eastAsia"/>
          <w:sz w:val="32"/>
          <w:szCs w:val="32"/>
        </w:rPr>
        <w:t xml:space="preserve">    </w:t>
      </w:r>
      <w:r>
        <w:rPr>
          <w:rFonts w:ascii="楷体" w:eastAsia="楷体" w:hAnsi="楷体" w:hint="eastAsia"/>
          <w:sz w:val="32"/>
          <w:szCs w:val="32"/>
        </w:rPr>
        <w:t>年</w:t>
      </w:r>
      <w:r>
        <w:rPr>
          <w:rFonts w:ascii="楷体" w:eastAsia="楷体" w:hAnsi="楷体" w:hint="eastAsia"/>
          <w:sz w:val="32"/>
          <w:szCs w:val="32"/>
        </w:rPr>
        <w:t xml:space="preserve">   </w:t>
      </w:r>
      <w:r>
        <w:rPr>
          <w:rFonts w:ascii="楷体" w:eastAsia="楷体" w:hAnsi="楷体" w:hint="eastAsia"/>
          <w:sz w:val="32"/>
          <w:szCs w:val="32"/>
        </w:rPr>
        <w:t>月</w:t>
      </w:r>
      <w:r>
        <w:rPr>
          <w:rFonts w:ascii="楷体" w:eastAsia="楷体" w:hAnsi="楷体" w:hint="eastAsia"/>
          <w:sz w:val="32"/>
          <w:szCs w:val="32"/>
        </w:rPr>
        <w:t xml:space="preserve">   </w:t>
      </w:r>
      <w:r>
        <w:rPr>
          <w:rFonts w:ascii="楷体" w:eastAsia="楷体" w:hAnsi="楷体" w:hint="eastAsia"/>
          <w:sz w:val="32"/>
          <w:szCs w:val="32"/>
        </w:rPr>
        <w:t>日</w:t>
      </w:r>
    </w:p>
    <w:p w:rsidR="000F2B48" w:rsidRDefault="000F2B48">
      <w:pPr>
        <w:spacing w:line="380" w:lineRule="exact"/>
        <w:ind w:right="560" w:firstLineChars="1350" w:firstLine="4320"/>
        <w:rPr>
          <w:rFonts w:ascii="楷体" w:eastAsia="楷体" w:hAnsi="楷体"/>
          <w:sz w:val="32"/>
          <w:szCs w:val="32"/>
        </w:rPr>
      </w:pPr>
    </w:p>
    <w:p w:rsidR="000F2B48" w:rsidRDefault="000F2B48">
      <w:pPr>
        <w:spacing w:line="380" w:lineRule="exact"/>
        <w:ind w:right="560" w:firstLineChars="1350" w:firstLine="4320"/>
        <w:rPr>
          <w:rFonts w:ascii="楷体" w:eastAsia="楷体" w:hAnsi="楷体"/>
          <w:sz w:val="32"/>
          <w:szCs w:val="32"/>
        </w:rPr>
      </w:pPr>
    </w:p>
    <w:p w:rsidR="000F2B48" w:rsidRDefault="000F2B48">
      <w:pPr>
        <w:spacing w:line="380" w:lineRule="exact"/>
        <w:ind w:right="560" w:firstLineChars="1350" w:firstLine="4320"/>
        <w:rPr>
          <w:rFonts w:ascii="楷体" w:eastAsia="楷体" w:hAnsi="楷体"/>
          <w:sz w:val="32"/>
          <w:szCs w:val="32"/>
        </w:rPr>
      </w:pPr>
    </w:p>
    <w:p w:rsidR="000F2B48" w:rsidRDefault="000F2B48">
      <w:pPr>
        <w:spacing w:line="380" w:lineRule="exact"/>
        <w:ind w:right="560" w:firstLineChars="1350" w:firstLine="4320"/>
        <w:rPr>
          <w:rFonts w:ascii="楷体" w:eastAsia="楷体" w:hAnsi="楷体"/>
          <w:sz w:val="32"/>
          <w:szCs w:val="32"/>
        </w:rPr>
      </w:pPr>
    </w:p>
    <w:p w:rsidR="000F2B48" w:rsidRDefault="000F2B48">
      <w:pPr>
        <w:spacing w:line="380" w:lineRule="exact"/>
        <w:ind w:right="560" w:firstLineChars="1350" w:firstLine="4320"/>
        <w:rPr>
          <w:rFonts w:ascii="楷体" w:eastAsia="楷体" w:hAnsi="楷体"/>
          <w:sz w:val="32"/>
          <w:szCs w:val="32"/>
        </w:rPr>
      </w:pPr>
    </w:p>
    <w:p w:rsidR="000F2B48" w:rsidRDefault="000F2B48">
      <w:pPr>
        <w:spacing w:line="380" w:lineRule="exact"/>
        <w:ind w:right="560" w:firstLineChars="1350" w:firstLine="4320"/>
        <w:rPr>
          <w:rFonts w:ascii="楷体" w:eastAsia="楷体" w:hAnsi="楷体"/>
          <w:sz w:val="32"/>
          <w:szCs w:val="32"/>
        </w:rPr>
      </w:pPr>
    </w:p>
    <w:p w:rsidR="000F2B48" w:rsidRDefault="00D3728F">
      <w:pPr>
        <w:spacing w:line="500" w:lineRule="atLeast"/>
        <w:ind w:firstLineChars="1100" w:firstLine="3092"/>
        <w:rPr>
          <w:rFonts w:ascii="楷体" w:eastAsia="楷体" w:hAnsi="楷体"/>
          <w:b/>
          <w:sz w:val="28"/>
          <w:szCs w:val="28"/>
        </w:rPr>
      </w:pPr>
      <w:r>
        <w:rPr>
          <w:rFonts w:ascii="楷体" w:eastAsia="楷体" w:hAnsi="楷体" w:hint="eastAsia"/>
          <w:b/>
          <w:sz w:val="28"/>
          <w:szCs w:val="28"/>
        </w:rPr>
        <w:t>6</w:t>
      </w:r>
      <w:r>
        <w:rPr>
          <w:rFonts w:ascii="楷体" w:eastAsia="楷体" w:hAnsi="楷体" w:hint="eastAsia"/>
          <w:b/>
          <w:sz w:val="28"/>
          <w:szCs w:val="28"/>
        </w:rPr>
        <w:t>、</w:t>
      </w:r>
      <w:r>
        <w:rPr>
          <w:rFonts w:ascii="楷体" w:eastAsia="楷体" w:hAnsi="楷体" w:hint="eastAsia"/>
          <w:b/>
          <w:sz w:val="28"/>
          <w:szCs w:val="28"/>
        </w:rPr>
        <w:t>投标货物</w:t>
      </w:r>
      <w:r>
        <w:rPr>
          <w:rFonts w:ascii="楷体" w:eastAsia="楷体" w:hAnsi="楷体" w:hint="eastAsia"/>
          <w:b/>
          <w:sz w:val="28"/>
          <w:szCs w:val="28"/>
        </w:rPr>
        <w:t>报价表</w:t>
      </w:r>
    </w:p>
    <w:p w:rsidR="000F2B48" w:rsidRDefault="00D3728F">
      <w:pPr>
        <w:spacing w:line="300" w:lineRule="auto"/>
        <w:rPr>
          <w:rFonts w:ascii="楷体" w:eastAsia="楷体" w:hAnsi="楷体"/>
          <w:sz w:val="28"/>
          <w:szCs w:val="28"/>
        </w:rPr>
      </w:pPr>
      <w:r>
        <w:rPr>
          <w:rFonts w:ascii="楷体" w:eastAsia="楷体" w:hAnsi="楷体" w:hint="eastAsia"/>
          <w:sz w:val="28"/>
          <w:szCs w:val="28"/>
        </w:rPr>
        <w:t>项目名称</w:t>
      </w:r>
      <w:r>
        <w:rPr>
          <w:rFonts w:ascii="楷体" w:eastAsia="楷体" w:hAnsi="楷体" w:hint="eastAsia"/>
          <w:sz w:val="28"/>
          <w:szCs w:val="28"/>
        </w:rPr>
        <w:t>:</w:t>
      </w:r>
    </w:p>
    <w:tbl>
      <w:tblPr>
        <w:tblW w:w="838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2118"/>
        <w:gridCol w:w="1185"/>
        <w:gridCol w:w="975"/>
        <w:gridCol w:w="885"/>
        <w:gridCol w:w="1358"/>
      </w:tblGrid>
      <w:tr w:rsidR="000F2B48">
        <w:trPr>
          <w:trHeight w:val="342"/>
        </w:trPr>
        <w:tc>
          <w:tcPr>
            <w:tcW w:w="1862"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分项内容</w:t>
            </w:r>
          </w:p>
        </w:tc>
        <w:tc>
          <w:tcPr>
            <w:tcW w:w="2118"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品牌型号规格</w:t>
            </w:r>
          </w:p>
        </w:tc>
        <w:tc>
          <w:tcPr>
            <w:tcW w:w="1185"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单位</w:t>
            </w:r>
          </w:p>
        </w:tc>
        <w:tc>
          <w:tcPr>
            <w:tcW w:w="975"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数量</w:t>
            </w:r>
          </w:p>
        </w:tc>
        <w:tc>
          <w:tcPr>
            <w:tcW w:w="885"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单价</w:t>
            </w:r>
          </w:p>
        </w:tc>
        <w:tc>
          <w:tcPr>
            <w:tcW w:w="1358"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合计</w:t>
            </w:r>
            <w:r>
              <w:rPr>
                <w:rFonts w:ascii="楷体" w:eastAsia="楷体" w:hAnsi="楷体" w:cs="宋体" w:hint="eastAsia"/>
                <w:kern w:val="0"/>
                <w:sz w:val="28"/>
                <w:szCs w:val="28"/>
              </w:rPr>
              <w:t>金额</w:t>
            </w: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0F2B48">
            <w:pPr>
              <w:widowControl/>
              <w:jc w:val="center"/>
              <w:rPr>
                <w:rFonts w:ascii="楷体" w:eastAsia="楷体" w:hAnsi="楷体" w:cs="宋体"/>
                <w:kern w:val="0"/>
                <w:sz w:val="28"/>
                <w:szCs w:val="28"/>
              </w:rPr>
            </w:pP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r w:rsidR="000F2B48">
        <w:trPr>
          <w:trHeight w:val="402"/>
        </w:trPr>
        <w:tc>
          <w:tcPr>
            <w:tcW w:w="1862" w:type="dxa"/>
            <w:vAlign w:val="center"/>
          </w:tcPr>
          <w:p w:rsidR="000F2B48" w:rsidRDefault="00D3728F">
            <w:pPr>
              <w:widowControl/>
              <w:jc w:val="center"/>
              <w:rPr>
                <w:rFonts w:ascii="楷体" w:eastAsia="楷体" w:hAnsi="楷体" w:cs="宋体"/>
                <w:kern w:val="0"/>
                <w:sz w:val="28"/>
                <w:szCs w:val="28"/>
              </w:rPr>
            </w:pPr>
            <w:r>
              <w:rPr>
                <w:rFonts w:ascii="楷体" w:eastAsia="楷体" w:hAnsi="楷体" w:cs="宋体" w:hint="eastAsia"/>
                <w:kern w:val="0"/>
                <w:sz w:val="28"/>
                <w:szCs w:val="28"/>
              </w:rPr>
              <w:t>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计</w:t>
            </w:r>
          </w:p>
        </w:tc>
        <w:tc>
          <w:tcPr>
            <w:tcW w:w="2118" w:type="dxa"/>
          </w:tcPr>
          <w:p w:rsidR="000F2B48" w:rsidRDefault="000F2B48">
            <w:pPr>
              <w:widowControl/>
              <w:jc w:val="center"/>
              <w:rPr>
                <w:rFonts w:ascii="楷体" w:eastAsia="楷体" w:hAnsi="楷体" w:cs="宋体"/>
                <w:kern w:val="0"/>
                <w:sz w:val="28"/>
                <w:szCs w:val="28"/>
              </w:rPr>
            </w:pPr>
          </w:p>
        </w:tc>
        <w:tc>
          <w:tcPr>
            <w:tcW w:w="1185" w:type="dxa"/>
            <w:vAlign w:val="center"/>
          </w:tcPr>
          <w:p w:rsidR="000F2B48" w:rsidRDefault="000F2B48">
            <w:pPr>
              <w:widowControl/>
              <w:jc w:val="center"/>
              <w:rPr>
                <w:rFonts w:ascii="楷体" w:eastAsia="楷体" w:hAnsi="楷体" w:cs="宋体"/>
                <w:kern w:val="0"/>
                <w:sz w:val="28"/>
                <w:szCs w:val="28"/>
              </w:rPr>
            </w:pPr>
          </w:p>
        </w:tc>
        <w:tc>
          <w:tcPr>
            <w:tcW w:w="975" w:type="dxa"/>
            <w:vAlign w:val="center"/>
          </w:tcPr>
          <w:p w:rsidR="000F2B48" w:rsidRDefault="000F2B48">
            <w:pPr>
              <w:widowControl/>
              <w:jc w:val="center"/>
              <w:rPr>
                <w:rFonts w:ascii="楷体" w:eastAsia="楷体" w:hAnsi="楷体" w:cs="宋体"/>
                <w:kern w:val="0"/>
                <w:sz w:val="28"/>
                <w:szCs w:val="28"/>
              </w:rPr>
            </w:pPr>
          </w:p>
        </w:tc>
        <w:tc>
          <w:tcPr>
            <w:tcW w:w="885" w:type="dxa"/>
            <w:vAlign w:val="center"/>
          </w:tcPr>
          <w:p w:rsidR="000F2B48" w:rsidRDefault="000F2B48">
            <w:pPr>
              <w:widowControl/>
              <w:jc w:val="center"/>
              <w:rPr>
                <w:rFonts w:ascii="楷体" w:eastAsia="楷体" w:hAnsi="楷体" w:cs="宋体"/>
                <w:kern w:val="0"/>
                <w:sz w:val="28"/>
                <w:szCs w:val="28"/>
              </w:rPr>
            </w:pPr>
          </w:p>
        </w:tc>
        <w:tc>
          <w:tcPr>
            <w:tcW w:w="1358" w:type="dxa"/>
          </w:tcPr>
          <w:p w:rsidR="000F2B48" w:rsidRDefault="000F2B48">
            <w:pPr>
              <w:widowControl/>
              <w:jc w:val="center"/>
              <w:rPr>
                <w:rFonts w:ascii="楷体" w:eastAsia="楷体" w:hAnsi="楷体" w:cs="宋体"/>
                <w:kern w:val="0"/>
                <w:sz w:val="28"/>
                <w:szCs w:val="28"/>
              </w:rPr>
            </w:pPr>
          </w:p>
        </w:tc>
      </w:tr>
    </w:tbl>
    <w:p w:rsidR="000F2B48" w:rsidRDefault="000F2B48">
      <w:pPr>
        <w:adjustRightInd w:val="0"/>
        <w:snapToGrid w:val="0"/>
        <w:spacing w:line="300" w:lineRule="auto"/>
        <w:rPr>
          <w:rFonts w:ascii="楷体" w:eastAsia="楷体" w:hAnsi="楷体"/>
          <w:sz w:val="28"/>
          <w:szCs w:val="28"/>
        </w:rPr>
      </w:pPr>
    </w:p>
    <w:p w:rsidR="000F2B48" w:rsidRDefault="00D3728F">
      <w:pPr>
        <w:adjustRightInd w:val="0"/>
        <w:snapToGrid w:val="0"/>
        <w:spacing w:line="300" w:lineRule="auto"/>
        <w:rPr>
          <w:rFonts w:ascii="楷体" w:eastAsia="楷体" w:hAnsi="楷体"/>
          <w:bCs/>
          <w:sz w:val="28"/>
          <w:szCs w:val="28"/>
        </w:rPr>
      </w:pPr>
      <w:r>
        <w:rPr>
          <w:rFonts w:ascii="楷体" w:eastAsia="楷体" w:hAnsi="楷体" w:hint="eastAsia"/>
          <w:sz w:val="28"/>
          <w:szCs w:val="28"/>
        </w:rPr>
        <w:t>说明：</w:t>
      </w:r>
      <w:r>
        <w:rPr>
          <w:rFonts w:ascii="楷体" w:eastAsia="楷体" w:hAnsi="楷体" w:hint="eastAsia"/>
          <w:bCs/>
          <w:sz w:val="28"/>
          <w:szCs w:val="28"/>
        </w:rPr>
        <w:t>1</w:t>
      </w:r>
      <w:r>
        <w:rPr>
          <w:rFonts w:ascii="楷体" w:eastAsia="楷体" w:hAnsi="楷体" w:hint="eastAsia"/>
          <w:bCs/>
          <w:sz w:val="28"/>
          <w:szCs w:val="28"/>
        </w:rPr>
        <w:t>、分项报价总计价格应与开标一览表投标报价一致。</w:t>
      </w:r>
      <w:r>
        <w:rPr>
          <w:rFonts w:ascii="楷体" w:eastAsia="楷体" w:hAnsi="楷体" w:hint="eastAsia"/>
          <w:bCs/>
          <w:sz w:val="28"/>
          <w:szCs w:val="28"/>
        </w:rPr>
        <w:t xml:space="preserve"> </w:t>
      </w:r>
    </w:p>
    <w:p w:rsidR="000F2B48" w:rsidRDefault="00D3728F">
      <w:pPr>
        <w:adjustRightInd w:val="0"/>
        <w:snapToGrid w:val="0"/>
        <w:spacing w:line="300" w:lineRule="auto"/>
        <w:ind w:firstLineChars="300" w:firstLine="840"/>
        <w:rPr>
          <w:rFonts w:ascii="楷体" w:eastAsia="楷体" w:hAnsi="楷体"/>
          <w:bCs/>
          <w:sz w:val="28"/>
          <w:szCs w:val="28"/>
        </w:rPr>
      </w:pPr>
      <w:r>
        <w:rPr>
          <w:rFonts w:ascii="楷体" w:eastAsia="楷体" w:hAnsi="楷体" w:hint="eastAsia"/>
          <w:bCs/>
          <w:sz w:val="28"/>
          <w:szCs w:val="28"/>
        </w:rPr>
        <w:t>2</w:t>
      </w:r>
      <w:r>
        <w:rPr>
          <w:rFonts w:ascii="楷体" w:eastAsia="楷体" w:hAnsi="楷体" w:hint="eastAsia"/>
          <w:bCs/>
          <w:sz w:val="28"/>
          <w:szCs w:val="28"/>
        </w:rPr>
        <w:t>、分项报价表中的投标报价（单价金额）不得高于询价函中所列货物的各分项预算单价。</w:t>
      </w:r>
    </w:p>
    <w:p w:rsidR="000F2B48" w:rsidRDefault="00D3728F">
      <w:pPr>
        <w:pStyle w:val="af0"/>
        <w:spacing w:line="520" w:lineRule="exact"/>
        <w:ind w:firstLine="538"/>
        <w:rPr>
          <w:rFonts w:ascii="楷体" w:eastAsia="楷体" w:hAnsi="楷体"/>
          <w:sz w:val="28"/>
          <w:szCs w:val="28"/>
        </w:rPr>
      </w:pPr>
      <w:r>
        <w:rPr>
          <w:rFonts w:ascii="楷体" w:eastAsia="楷体" w:hAnsi="楷体" w:hint="eastAsia"/>
          <w:sz w:val="28"/>
          <w:szCs w:val="28"/>
        </w:rPr>
        <w:t>投标人（盖单位公章）：</w:t>
      </w:r>
    </w:p>
    <w:p w:rsidR="000F2B48" w:rsidRDefault="00D3728F">
      <w:pPr>
        <w:pStyle w:val="af0"/>
        <w:spacing w:line="520" w:lineRule="exact"/>
        <w:ind w:firstLine="538"/>
        <w:rPr>
          <w:rFonts w:ascii="楷体" w:eastAsia="楷体" w:hAnsi="楷体"/>
          <w:sz w:val="28"/>
          <w:szCs w:val="28"/>
        </w:rPr>
      </w:pPr>
      <w:r>
        <w:rPr>
          <w:rFonts w:ascii="楷体" w:eastAsia="楷体" w:hAnsi="楷体" w:hint="eastAsia"/>
          <w:sz w:val="28"/>
          <w:szCs w:val="28"/>
        </w:rPr>
        <w:t>法定代表人或其授权委托人（签字）：</w:t>
      </w:r>
    </w:p>
    <w:p w:rsidR="000F2B48" w:rsidRDefault="000F2B48">
      <w:pPr>
        <w:pStyle w:val="af0"/>
        <w:spacing w:line="520" w:lineRule="exact"/>
        <w:ind w:firstLine="538"/>
        <w:rPr>
          <w:rFonts w:ascii="楷体" w:eastAsia="楷体" w:hAnsi="楷体"/>
          <w:sz w:val="28"/>
          <w:szCs w:val="28"/>
        </w:rPr>
      </w:pPr>
    </w:p>
    <w:p w:rsidR="000F2B48" w:rsidRDefault="00D3728F">
      <w:pPr>
        <w:spacing w:line="380" w:lineRule="exact"/>
        <w:ind w:right="560" w:firstLineChars="1350" w:firstLine="4320"/>
        <w:rPr>
          <w:rFonts w:ascii="楷体" w:eastAsia="楷体" w:hAnsi="楷体"/>
          <w:b/>
          <w:sz w:val="28"/>
          <w:szCs w:val="28"/>
        </w:rPr>
      </w:pPr>
      <w:r>
        <w:rPr>
          <w:rFonts w:ascii="楷体" w:eastAsia="楷体" w:hAnsi="楷体" w:hint="eastAsia"/>
          <w:sz w:val="32"/>
          <w:szCs w:val="32"/>
        </w:rPr>
        <w:t>日期：</w:t>
      </w:r>
      <w:r>
        <w:rPr>
          <w:rFonts w:ascii="楷体" w:eastAsia="楷体" w:hAnsi="楷体" w:hint="eastAsia"/>
          <w:sz w:val="32"/>
          <w:szCs w:val="32"/>
        </w:rPr>
        <w:t xml:space="preserve">    </w:t>
      </w:r>
      <w:r>
        <w:rPr>
          <w:rFonts w:ascii="楷体" w:eastAsia="楷体" w:hAnsi="楷体" w:hint="eastAsia"/>
          <w:sz w:val="32"/>
          <w:szCs w:val="32"/>
        </w:rPr>
        <w:t>年</w:t>
      </w:r>
      <w:r>
        <w:rPr>
          <w:rFonts w:ascii="楷体" w:eastAsia="楷体" w:hAnsi="楷体" w:hint="eastAsia"/>
          <w:sz w:val="32"/>
          <w:szCs w:val="32"/>
        </w:rPr>
        <w:t xml:space="preserve">   </w:t>
      </w:r>
      <w:r>
        <w:rPr>
          <w:rFonts w:ascii="楷体" w:eastAsia="楷体" w:hAnsi="楷体" w:hint="eastAsia"/>
          <w:sz w:val="32"/>
          <w:szCs w:val="32"/>
        </w:rPr>
        <w:t>月</w:t>
      </w:r>
      <w:r>
        <w:rPr>
          <w:rFonts w:ascii="楷体" w:eastAsia="楷体" w:hAnsi="楷体" w:hint="eastAsia"/>
          <w:sz w:val="32"/>
          <w:szCs w:val="32"/>
        </w:rPr>
        <w:t xml:space="preserve">   </w:t>
      </w:r>
      <w:r>
        <w:rPr>
          <w:rFonts w:ascii="楷体" w:eastAsia="楷体" w:hAnsi="楷体" w:hint="eastAsia"/>
          <w:sz w:val="32"/>
          <w:szCs w:val="32"/>
        </w:rPr>
        <w:t>日</w:t>
      </w:r>
    </w:p>
    <w:p w:rsidR="000F2B48" w:rsidRDefault="000F2B48">
      <w:pPr>
        <w:spacing w:line="500" w:lineRule="atLeast"/>
        <w:jc w:val="center"/>
        <w:rPr>
          <w:rFonts w:ascii="楷体" w:eastAsia="楷体" w:hAnsi="楷体"/>
          <w:b/>
          <w:sz w:val="28"/>
          <w:szCs w:val="28"/>
        </w:rPr>
      </w:pPr>
    </w:p>
    <w:p w:rsidR="000F2B48" w:rsidRDefault="00D3728F">
      <w:pPr>
        <w:spacing w:line="500" w:lineRule="atLeast"/>
        <w:jc w:val="center"/>
        <w:rPr>
          <w:rFonts w:ascii="楷体" w:eastAsia="楷体" w:hAnsi="楷体"/>
          <w:b/>
          <w:bCs/>
          <w:sz w:val="28"/>
          <w:szCs w:val="28"/>
        </w:rPr>
      </w:pPr>
      <w:r>
        <w:rPr>
          <w:rFonts w:ascii="楷体" w:eastAsia="楷体" w:hAnsi="楷体" w:hint="eastAsia"/>
          <w:b/>
          <w:sz w:val="28"/>
          <w:szCs w:val="28"/>
        </w:rPr>
        <w:t>7</w:t>
      </w:r>
      <w:r>
        <w:rPr>
          <w:rFonts w:ascii="楷体" w:eastAsia="楷体" w:hAnsi="楷体" w:hint="eastAsia"/>
          <w:b/>
          <w:sz w:val="28"/>
          <w:szCs w:val="28"/>
        </w:rPr>
        <w:t>、</w:t>
      </w:r>
      <w:r>
        <w:rPr>
          <w:rFonts w:ascii="楷体" w:eastAsia="楷体" w:hAnsi="楷体" w:hint="eastAsia"/>
          <w:b/>
          <w:bCs/>
          <w:sz w:val="28"/>
          <w:szCs w:val="28"/>
        </w:rPr>
        <w:t>规格响应表</w:t>
      </w:r>
    </w:p>
    <w:p w:rsidR="000F2B48" w:rsidRDefault="00D3728F">
      <w:pPr>
        <w:spacing w:line="500" w:lineRule="atLeast"/>
        <w:rPr>
          <w:rFonts w:ascii="楷体" w:eastAsia="楷体" w:hAnsi="楷体"/>
          <w:sz w:val="30"/>
          <w:szCs w:val="30"/>
        </w:rPr>
      </w:pPr>
      <w:r>
        <w:rPr>
          <w:rFonts w:ascii="楷体" w:eastAsia="楷体" w:hAnsi="楷体" w:hint="eastAsia"/>
          <w:sz w:val="30"/>
          <w:szCs w:val="30"/>
        </w:rPr>
        <w:t>项目名称</w:t>
      </w:r>
      <w:r>
        <w:rPr>
          <w:rFonts w:ascii="楷体" w:eastAsia="楷体" w:hAnsi="楷体" w:hint="eastAsia"/>
          <w:sz w:val="30"/>
          <w:szCs w:val="30"/>
        </w:rPr>
        <w:t>:</w:t>
      </w:r>
    </w:p>
    <w:tbl>
      <w:tblPr>
        <w:tblW w:w="836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850"/>
        <w:gridCol w:w="1701"/>
        <w:gridCol w:w="1690"/>
        <w:gridCol w:w="1003"/>
        <w:gridCol w:w="993"/>
      </w:tblGrid>
      <w:tr w:rsidR="000F2B48">
        <w:trPr>
          <w:cantSplit/>
          <w:trHeight w:val="799"/>
        </w:trPr>
        <w:tc>
          <w:tcPr>
            <w:tcW w:w="851" w:type="dxa"/>
            <w:tcBorders>
              <w:bottom w:val="nil"/>
            </w:tcBorders>
            <w:vAlign w:val="center"/>
          </w:tcPr>
          <w:p w:rsidR="000F2B48" w:rsidRDefault="00D3728F">
            <w:pPr>
              <w:spacing w:line="440" w:lineRule="exact"/>
              <w:rPr>
                <w:rFonts w:ascii="楷体" w:eastAsia="楷体" w:hAnsi="楷体" w:cs="Arial"/>
                <w:sz w:val="24"/>
              </w:rPr>
            </w:pPr>
            <w:r>
              <w:rPr>
                <w:rFonts w:ascii="楷体" w:eastAsia="楷体" w:hAnsi="楷体" w:cs="Arial" w:hint="eastAsia"/>
                <w:sz w:val="24"/>
              </w:rPr>
              <w:t>序号</w:t>
            </w:r>
          </w:p>
        </w:tc>
        <w:tc>
          <w:tcPr>
            <w:tcW w:w="1276" w:type="dxa"/>
            <w:tcBorders>
              <w:bottom w:val="nil"/>
            </w:tcBorders>
            <w:vAlign w:val="center"/>
          </w:tcPr>
          <w:p w:rsidR="000F2B48" w:rsidRDefault="00D3728F">
            <w:pPr>
              <w:spacing w:line="440" w:lineRule="exact"/>
              <w:rPr>
                <w:rFonts w:ascii="楷体" w:eastAsia="楷体" w:hAnsi="楷体" w:cs="Arial"/>
                <w:kern w:val="10"/>
                <w:sz w:val="24"/>
              </w:rPr>
            </w:pPr>
            <w:r>
              <w:rPr>
                <w:rFonts w:ascii="楷体" w:eastAsia="楷体" w:hAnsi="楷体" w:cs="Arial" w:hint="eastAsia"/>
                <w:sz w:val="24"/>
              </w:rPr>
              <w:t>货物名称</w:t>
            </w:r>
          </w:p>
        </w:tc>
        <w:tc>
          <w:tcPr>
            <w:tcW w:w="850" w:type="dxa"/>
            <w:vAlign w:val="center"/>
          </w:tcPr>
          <w:p w:rsidR="000F2B48" w:rsidRDefault="00D3728F">
            <w:pPr>
              <w:spacing w:line="440" w:lineRule="exact"/>
              <w:jc w:val="center"/>
              <w:rPr>
                <w:rFonts w:ascii="楷体" w:eastAsia="楷体" w:hAnsi="楷体" w:cs="Arial"/>
                <w:sz w:val="24"/>
              </w:rPr>
            </w:pPr>
            <w:r>
              <w:rPr>
                <w:rFonts w:ascii="楷体" w:eastAsia="楷体" w:hAnsi="楷体" w:cs="Arial" w:hint="eastAsia"/>
                <w:sz w:val="24"/>
              </w:rPr>
              <w:t>品牌型号</w:t>
            </w:r>
          </w:p>
        </w:tc>
        <w:tc>
          <w:tcPr>
            <w:tcW w:w="1701" w:type="dxa"/>
          </w:tcPr>
          <w:p w:rsidR="000F2B48" w:rsidRDefault="00D3728F">
            <w:pPr>
              <w:spacing w:line="440" w:lineRule="exact"/>
              <w:jc w:val="center"/>
              <w:rPr>
                <w:rFonts w:ascii="楷体" w:eastAsia="楷体" w:hAnsi="楷体" w:cs="Arial"/>
                <w:sz w:val="24"/>
              </w:rPr>
            </w:pPr>
            <w:r>
              <w:rPr>
                <w:rFonts w:ascii="楷体" w:eastAsia="楷体" w:hAnsi="楷体" w:cs="Arial" w:hint="eastAsia"/>
                <w:sz w:val="24"/>
              </w:rPr>
              <w:t>招标规格、技术参数及要求</w:t>
            </w:r>
          </w:p>
        </w:tc>
        <w:tc>
          <w:tcPr>
            <w:tcW w:w="1690" w:type="dxa"/>
          </w:tcPr>
          <w:p w:rsidR="000F2B48" w:rsidRDefault="00D3728F">
            <w:pPr>
              <w:spacing w:line="440" w:lineRule="exact"/>
              <w:jc w:val="center"/>
              <w:rPr>
                <w:rFonts w:ascii="楷体" w:eastAsia="楷体" w:hAnsi="楷体" w:cs="Arial"/>
                <w:sz w:val="24"/>
              </w:rPr>
            </w:pPr>
            <w:r>
              <w:rPr>
                <w:rFonts w:ascii="楷体" w:eastAsia="楷体" w:hAnsi="楷体" w:cs="Arial" w:hint="eastAsia"/>
                <w:sz w:val="24"/>
              </w:rPr>
              <w:t>投标规格、技术参数及要求</w:t>
            </w:r>
          </w:p>
        </w:tc>
        <w:tc>
          <w:tcPr>
            <w:tcW w:w="1003" w:type="dxa"/>
            <w:vAlign w:val="center"/>
          </w:tcPr>
          <w:p w:rsidR="000F2B48" w:rsidRDefault="00D3728F">
            <w:pPr>
              <w:spacing w:line="440" w:lineRule="exact"/>
              <w:jc w:val="center"/>
              <w:rPr>
                <w:rFonts w:ascii="楷体" w:eastAsia="楷体" w:hAnsi="楷体" w:cs="Arial"/>
                <w:sz w:val="24"/>
              </w:rPr>
            </w:pPr>
            <w:r>
              <w:rPr>
                <w:rFonts w:ascii="楷体" w:eastAsia="楷体" w:hAnsi="楷体" w:cs="Arial" w:hint="eastAsia"/>
                <w:sz w:val="24"/>
              </w:rPr>
              <w:t>生产</w:t>
            </w:r>
          </w:p>
          <w:p w:rsidR="000F2B48" w:rsidRDefault="00D3728F">
            <w:pPr>
              <w:spacing w:line="440" w:lineRule="exact"/>
              <w:jc w:val="center"/>
              <w:rPr>
                <w:rFonts w:ascii="楷体" w:eastAsia="楷体" w:hAnsi="楷体" w:cs="Arial"/>
                <w:sz w:val="24"/>
              </w:rPr>
            </w:pPr>
            <w:r>
              <w:rPr>
                <w:rFonts w:ascii="楷体" w:eastAsia="楷体" w:hAnsi="楷体" w:cs="Arial" w:hint="eastAsia"/>
                <w:sz w:val="24"/>
              </w:rPr>
              <w:t>厂家</w:t>
            </w:r>
          </w:p>
        </w:tc>
        <w:tc>
          <w:tcPr>
            <w:tcW w:w="993" w:type="dxa"/>
            <w:vAlign w:val="center"/>
          </w:tcPr>
          <w:p w:rsidR="000F2B48" w:rsidRDefault="00D3728F">
            <w:pPr>
              <w:spacing w:line="440" w:lineRule="exact"/>
              <w:jc w:val="center"/>
              <w:rPr>
                <w:rFonts w:ascii="楷体" w:eastAsia="楷体" w:hAnsi="楷体" w:cs="Arial"/>
                <w:sz w:val="24"/>
              </w:rPr>
            </w:pPr>
            <w:r>
              <w:rPr>
                <w:rFonts w:ascii="楷体" w:eastAsia="楷体" w:hAnsi="楷体" w:cs="Arial" w:hint="eastAsia"/>
                <w:sz w:val="24"/>
              </w:rPr>
              <w:t>响应</w:t>
            </w:r>
          </w:p>
          <w:p w:rsidR="000F2B48" w:rsidRDefault="00D3728F">
            <w:pPr>
              <w:spacing w:line="440" w:lineRule="exact"/>
              <w:jc w:val="center"/>
              <w:rPr>
                <w:rFonts w:ascii="楷体" w:eastAsia="楷体" w:hAnsi="楷体" w:cs="Arial"/>
                <w:sz w:val="24"/>
              </w:rPr>
            </w:pPr>
            <w:r>
              <w:rPr>
                <w:rFonts w:ascii="楷体" w:eastAsia="楷体" w:hAnsi="楷体" w:cs="Arial" w:hint="eastAsia"/>
                <w:sz w:val="24"/>
              </w:rPr>
              <w:t>情况</w:t>
            </w:r>
          </w:p>
        </w:tc>
      </w:tr>
      <w:tr w:rsidR="000F2B48">
        <w:trPr>
          <w:cantSplit/>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240"/>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21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tcPr>
          <w:p w:rsidR="000F2B48" w:rsidRDefault="000F2B48">
            <w:pPr>
              <w:spacing w:line="440" w:lineRule="exact"/>
              <w:ind w:firstLineChars="200" w:firstLine="480"/>
              <w:rPr>
                <w:rFonts w:ascii="楷体" w:eastAsia="楷体" w:hAnsi="楷体" w:cs="Arial"/>
                <w:sz w:val="24"/>
              </w:rPr>
            </w:pPr>
          </w:p>
        </w:tc>
        <w:tc>
          <w:tcPr>
            <w:tcW w:w="1701" w:type="dxa"/>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228"/>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tcPr>
          <w:p w:rsidR="000F2B48" w:rsidRDefault="000F2B48">
            <w:pPr>
              <w:spacing w:line="440" w:lineRule="exact"/>
              <w:ind w:firstLineChars="200" w:firstLine="480"/>
              <w:rPr>
                <w:rFonts w:ascii="楷体" w:eastAsia="楷体" w:hAnsi="楷体" w:cs="Arial"/>
                <w:sz w:val="24"/>
              </w:rPr>
            </w:pPr>
          </w:p>
        </w:tc>
        <w:tc>
          <w:tcPr>
            <w:tcW w:w="1701" w:type="dxa"/>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21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tcPr>
          <w:p w:rsidR="000F2B48" w:rsidRDefault="000F2B48">
            <w:pPr>
              <w:spacing w:line="440" w:lineRule="exact"/>
              <w:ind w:firstLineChars="200" w:firstLine="480"/>
              <w:rPr>
                <w:rFonts w:ascii="楷体" w:eastAsia="楷体" w:hAnsi="楷体" w:cs="Arial"/>
                <w:sz w:val="24"/>
              </w:rPr>
            </w:pPr>
          </w:p>
        </w:tc>
        <w:tc>
          <w:tcPr>
            <w:tcW w:w="1701" w:type="dxa"/>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tcPr>
          <w:p w:rsidR="000F2B48" w:rsidRDefault="000F2B48">
            <w:pPr>
              <w:spacing w:line="440" w:lineRule="exact"/>
              <w:ind w:firstLineChars="200" w:firstLine="480"/>
              <w:rPr>
                <w:rFonts w:ascii="楷体" w:eastAsia="楷体" w:hAnsi="楷体" w:cs="Arial"/>
                <w:sz w:val="24"/>
              </w:rPr>
            </w:pPr>
          </w:p>
        </w:tc>
        <w:tc>
          <w:tcPr>
            <w:tcW w:w="1701" w:type="dxa"/>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21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68"/>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r w:rsidR="000F2B48">
        <w:trPr>
          <w:cantSplit/>
          <w:trHeight w:val="156"/>
        </w:trPr>
        <w:tc>
          <w:tcPr>
            <w:tcW w:w="851" w:type="dxa"/>
            <w:vAlign w:val="center"/>
          </w:tcPr>
          <w:p w:rsidR="000F2B48" w:rsidRDefault="000F2B48">
            <w:pPr>
              <w:spacing w:line="440" w:lineRule="exact"/>
              <w:ind w:firstLineChars="200" w:firstLine="482"/>
              <w:rPr>
                <w:rFonts w:ascii="楷体" w:eastAsia="楷体" w:hAnsi="楷体" w:cs="Arial"/>
                <w:b/>
                <w:sz w:val="24"/>
              </w:rPr>
            </w:pPr>
          </w:p>
        </w:tc>
        <w:tc>
          <w:tcPr>
            <w:tcW w:w="1276" w:type="dxa"/>
          </w:tcPr>
          <w:p w:rsidR="000F2B48" w:rsidRDefault="000F2B48">
            <w:pPr>
              <w:spacing w:line="440" w:lineRule="exact"/>
              <w:ind w:firstLineChars="200" w:firstLine="480"/>
              <w:rPr>
                <w:rFonts w:ascii="楷体" w:eastAsia="楷体" w:hAnsi="楷体" w:cs="Arial"/>
                <w:sz w:val="24"/>
              </w:rPr>
            </w:pPr>
          </w:p>
        </w:tc>
        <w:tc>
          <w:tcPr>
            <w:tcW w:w="850" w:type="dxa"/>
            <w:vAlign w:val="center"/>
          </w:tcPr>
          <w:p w:rsidR="000F2B48" w:rsidRDefault="000F2B48">
            <w:pPr>
              <w:spacing w:line="440" w:lineRule="exact"/>
              <w:ind w:firstLineChars="200" w:firstLine="480"/>
              <w:rPr>
                <w:rFonts w:ascii="楷体" w:eastAsia="楷体" w:hAnsi="楷体" w:cs="Arial"/>
                <w:sz w:val="24"/>
              </w:rPr>
            </w:pPr>
          </w:p>
        </w:tc>
        <w:tc>
          <w:tcPr>
            <w:tcW w:w="1701" w:type="dxa"/>
            <w:vAlign w:val="center"/>
          </w:tcPr>
          <w:p w:rsidR="000F2B48" w:rsidRDefault="000F2B48">
            <w:pPr>
              <w:spacing w:line="440" w:lineRule="exact"/>
              <w:ind w:firstLineChars="200" w:firstLine="480"/>
              <w:rPr>
                <w:rFonts w:ascii="楷体" w:eastAsia="楷体" w:hAnsi="楷体" w:cs="Arial"/>
                <w:sz w:val="24"/>
              </w:rPr>
            </w:pPr>
          </w:p>
        </w:tc>
        <w:tc>
          <w:tcPr>
            <w:tcW w:w="1690" w:type="dxa"/>
          </w:tcPr>
          <w:p w:rsidR="000F2B48" w:rsidRDefault="000F2B48">
            <w:pPr>
              <w:spacing w:line="440" w:lineRule="exact"/>
              <w:ind w:firstLineChars="200" w:firstLine="480"/>
              <w:rPr>
                <w:rFonts w:ascii="楷体" w:eastAsia="楷体" w:hAnsi="楷体" w:cs="Arial"/>
                <w:sz w:val="24"/>
              </w:rPr>
            </w:pPr>
          </w:p>
        </w:tc>
        <w:tc>
          <w:tcPr>
            <w:tcW w:w="1003" w:type="dxa"/>
          </w:tcPr>
          <w:p w:rsidR="000F2B48" w:rsidRDefault="000F2B48">
            <w:pPr>
              <w:spacing w:line="440" w:lineRule="exact"/>
              <w:ind w:firstLineChars="200" w:firstLine="480"/>
              <w:rPr>
                <w:rFonts w:ascii="楷体" w:eastAsia="楷体" w:hAnsi="楷体" w:cs="Arial"/>
                <w:sz w:val="24"/>
              </w:rPr>
            </w:pPr>
          </w:p>
        </w:tc>
        <w:tc>
          <w:tcPr>
            <w:tcW w:w="993" w:type="dxa"/>
          </w:tcPr>
          <w:p w:rsidR="000F2B48" w:rsidRDefault="000F2B48">
            <w:pPr>
              <w:spacing w:line="440" w:lineRule="exact"/>
              <w:ind w:firstLineChars="200" w:firstLine="480"/>
              <w:rPr>
                <w:rFonts w:ascii="楷体" w:eastAsia="楷体" w:hAnsi="楷体" w:cs="Arial"/>
                <w:sz w:val="24"/>
              </w:rPr>
            </w:pPr>
          </w:p>
        </w:tc>
      </w:tr>
    </w:tbl>
    <w:p w:rsidR="000F2B48" w:rsidRDefault="000F2B48">
      <w:pPr>
        <w:rPr>
          <w:rFonts w:ascii="楷体" w:eastAsia="楷体" w:hAnsi="楷体"/>
        </w:rPr>
      </w:pPr>
    </w:p>
    <w:p w:rsidR="000F2B48" w:rsidRDefault="00D3728F">
      <w:pPr>
        <w:spacing w:line="500" w:lineRule="atLeast"/>
        <w:rPr>
          <w:rFonts w:ascii="楷体" w:eastAsia="楷体" w:hAnsi="楷体"/>
          <w:sz w:val="28"/>
          <w:szCs w:val="28"/>
        </w:rPr>
      </w:pPr>
      <w:r>
        <w:rPr>
          <w:rFonts w:ascii="楷体" w:eastAsia="楷体" w:hAnsi="楷体" w:hint="eastAsia"/>
          <w:sz w:val="28"/>
          <w:szCs w:val="28"/>
        </w:rPr>
        <w:t>投标人（盖单位公章）：</w:t>
      </w:r>
    </w:p>
    <w:p w:rsidR="000F2B48" w:rsidRDefault="00D3728F">
      <w:pPr>
        <w:spacing w:line="500" w:lineRule="atLeast"/>
        <w:rPr>
          <w:rFonts w:ascii="楷体" w:eastAsia="楷体" w:hAnsi="楷体"/>
          <w:sz w:val="28"/>
          <w:szCs w:val="28"/>
        </w:rPr>
      </w:pPr>
      <w:r>
        <w:rPr>
          <w:rFonts w:ascii="楷体" w:eastAsia="楷体" w:hAnsi="楷体" w:hint="eastAsia"/>
          <w:sz w:val="28"/>
          <w:szCs w:val="28"/>
        </w:rPr>
        <w:t>法定代表人或其授权委托人（签字）：</w:t>
      </w:r>
    </w:p>
    <w:p w:rsidR="000F2B48" w:rsidRDefault="000F2B48">
      <w:pPr>
        <w:spacing w:line="500" w:lineRule="atLeast"/>
        <w:rPr>
          <w:rFonts w:ascii="楷体" w:eastAsia="楷体" w:hAnsi="楷体"/>
          <w:sz w:val="28"/>
          <w:szCs w:val="28"/>
        </w:rPr>
      </w:pPr>
    </w:p>
    <w:p w:rsidR="000F2B48" w:rsidRDefault="00D3728F">
      <w:pPr>
        <w:spacing w:line="500" w:lineRule="atLeast"/>
        <w:ind w:firstLineChars="1900" w:firstLine="5320"/>
        <w:rPr>
          <w:rFonts w:ascii="楷体" w:eastAsia="楷体" w:hAnsi="楷体"/>
          <w:sz w:val="28"/>
          <w:szCs w:val="28"/>
        </w:rPr>
      </w:pPr>
      <w:r>
        <w:rPr>
          <w:rFonts w:ascii="楷体" w:eastAsia="楷体" w:hAnsi="楷体" w:hint="eastAsia"/>
          <w:sz w:val="28"/>
          <w:szCs w:val="28"/>
        </w:rPr>
        <w:t>日期：</w:t>
      </w:r>
      <w:r>
        <w:rPr>
          <w:rFonts w:ascii="楷体" w:eastAsia="楷体" w:hAnsi="楷体" w:hint="eastAsia"/>
          <w:sz w:val="28"/>
          <w:szCs w:val="28"/>
        </w:rPr>
        <w:t xml:space="preserve">    </w:t>
      </w:r>
      <w:r>
        <w:rPr>
          <w:rFonts w:ascii="楷体" w:eastAsia="楷体" w:hAnsi="楷体" w:hint="eastAsia"/>
          <w:sz w:val="28"/>
          <w:szCs w:val="28"/>
        </w:rPr>
        <w:t>年</w:t>
      </w:r>
      <w:r>
        <w:rPr>
          <w:rFonts w:ascii="楷体" w:eastAsia="楷体" w:hAnsi="楷体" w:hint="eastAsia"/>
          <w:sz w:val="28"/>
          <w:szCs w:val="28"/>
        </w:rPr>
        <w:t xml:space="preserve">   </w:t>
      </w:r>
      <w:r>
        <w:rPr>
          <w:rFonts w:ascii="楷体" w:eastAsia="楷体" w:hAnsi="楷体" w:hint="eastAsia"/>
          <w:sz w:val="28"/>
          <w:szCs w:val="28"/>
        </w:rPr>
        <w:t>月</w:t>
      </w:r>
      <w:r>
        <w:rPr>
          <w:rFonts w:ascii="楷体" w:eastAsia="楷体" w:hAnsi="楷体" w:hint="eastAsia"/>
          <w:sz w:val="28"/>
          <w:szCs w:val="28"/>
        </w:rPr>
        <w:t xml:space="preserve">   </w:t>
      </w:r>
      <w:r>
        <w:rPr>
          <w:rFonts w:ascii="楷体" w:eastAsia="楷体" w:hAnsi="楷体" w:hint="eastAsia"/>
          <w:sz w:val="28"/>
          <w:szCs w:val="28"/>
        </w:rPr>
        <w:t>日</w:t>
      </w:r>
    </w:p>
    <w:p w:rsidR="000F2B48" w:rsidRDefault="000F2B48">
      <w:pPr>
        <w:ind w:firstLineChars="900" w:firstLine="2530"/>
        <w:rPr>
          <w:rFonts w:ascii="楷体" w:eastAsia="楷体" w:hAnsi="楷体"/>
          <w:b/>
          <w:sz w:val="28"/>
          <w:szCs w:val="28"/>
        </w:rPr>
      </w:pPr>
    </w:p>
    <w:p w:rsidR="000F2B48" w:rsidRDefault="00D3728F">
      <w:pPr>
        <w:ind w:firstLineChars="900" w:firstLine="2530"/>
        <w:rPr>
          <w:rFonts w:ascii="楷体" w:eastAsia="楷体" w:hAnsi="楷体"/>
          <w:b/>
          <w:sz w:val="28"/>
          <w:szCs w:val="28"/>
        </w:rPr>
      </w:pPr>
      <w:r>
        <w:rPr>
          <w:rFonts w:ascii="楷体" w:eastAsia="楷体" w:hAnsi="楷体" w:hint="eastAsia"/>
          <w:b/>
          <w:sz w:val="28"/>
          <w:szCs w:val="28"/>
        </w:rPr>
        <w:t>8</w:t>
      </w:r>
      <w:r>
        <w:rPr>
          <w:rFonts w:ascii="楷体" w:eastAsia="楷体" w:hAnsi="楷体" w:hint="eastAsia"/>
          <w:b/>
          <w:sz w:val="28"/>
          <w:szCs w:val="28"/>
        </w:rPr>
        <w:t>、售后服务承诺及方案</w:t>
      </w:r>
    </w:p>
    <w:p w:rsidR="000F2B48" w:rsidRDefault="00D3728F">
      <w:pPr>
        <w:ind w:firstLineChars="350" w:firstLine="980"/>
        <w:rPr>
          <w:rFonts w:ascii="楷体" w:eastAsia="楷体" w:hAnsi="楷体"/>
          <w:sz w:val="28"/>
          <w:szCs w:val="28"/>
        </w:rPr>
      </w:pPr>
      <w:r>
        <w:rPr>
          <w:rFonts w:ascii="楷体" w:eastAsia="楷体" w:hAnsi="楷体" w:hint="eastAsia"/>
          <w:sz w:val="28"/>
          <w:szCs w:val="28"/>
        </w:rPr>
        <w:t>（投标人根据文件要求并结合自身实际情况进行承诺）</w:t>
      </w:r>
    </w:p>
    <w:p w:rsidR="000F2B48" w:rsidRDefault="00D3728F">
      <w:pPr>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、各分项货物的售后服务期限和服务承诺</w:t>
      </w:r>
    </w:p>
    <w:p w:rsidR="000F2B48" w:rsidRDefault="00D3728F">
      <w:pPr>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、售后服务的具体措施、响应时间和保障机制</w:t>
      </w:r>
    </w:p>
    <w:p w:rsidR="000F2B48" w:rsidRDefault="00D3728F">
      <w:pPr>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、售后服务联系机构名单、联系人和联系电话</w:t>
      </w: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0F2B48">
      <w:pPr>
        <w:rPr>
          <w:rFonts w:ascii="楷体" w:eastAsia="楷体" w:hAnsi="楷体"/>
          <w:sz w:val="28"/>
          <w:szCs w:val="28"/>
        </w:rPr>
      </w:pPr>
    </w:p>
    <w:p w:rsidR="000F2B48" w:rsidRDefault="00D3728F">
      <w:pPr>
        <w:spacing w:line="500" w:lineRule="atLeast"/>
        <w:rPr>
          <w:rFonts w:ascii="楷体" w:eastAsia="楷体" w:hAnsi="楷体"/>
          <w:sz w:val="28"/>
          <w:szCs w:val="28"/>
        </w:rPr>
      </w:pPr>
      <w:r>
        <w:rPr>
          <w:rFonts w:ascii="楷体" w:eastAsia="楷体" w:hAnsi="楷体" w:hint="eastAsia"/>
          <w:sz w:val="28"/>
          <w:szCs w:val="28"/>
        </w:rPr>
        <w:t>投标人（盖单位公章）：</w:t>
      </w:r>
    </w:p>
    <w:p w:rsidR="000F2B48" w:rsidRDefault="00D3728F">
      <w:pPr>
        <w:spacing w:line="500" w:lineRule="atLeast"/>
        <w:rPr>
          <w:rFonts w:ascii="楷体" w:eastAsia="楷体" w:hAnsi="楷体"/>
          <w:sz w:val="28"/>
          <w:szCs w:val="28"/>
        </w:rPr>
      </w:pPr>
      <w:r>
        <w:rPr>
          <w:rFonts w:ascii="楷体" w:eastAsia="楷体" w:hAnsi="楷体" w:hint="eastAsia"/>
          <w:sz w:val="28"/>
          <w:szCs w:val="28"/>
        </w:rPr>
        <w:t>法定代表人或其授权委托人（签字）：</w:t>
      </w:r>
    </w:p>
    <w:p w:rsidR="000F2B48" w:rsidRDefault="000F2B48">
      <w:pPr>
        <w:spacing w:line="500" w:lineRule="atLeast"/>
        <w:rPr>
          <w:rFonts w:ascii="楷体" w:eastAsia="楷体" w:hAnsi="楷体"/>
          <w:sz w:val="28"/>
          <w:szCs w:val="28"/>
        </w:rPr>
      </w:pPr>
    </w:p>
    <w:p w:rsidR="000F2B48" w:rsidRDefault="00D3728F">
      <w:pPr>
        <w:spacing w:line="500" w:lineRule="atLeast"/>
        <w:ind w:firstLineChars="1900" w:firstLine="5320"/>
        <w:rPr>
          <w:rFonts w:ascii="楷体" w:eastAsia="楷体" w:hAnsi="楷体"/>
          <w:sz w:val="28"/>
          <w:szCs w:val="28"/>
        </w:rPr>
      </w:pPr>
      <w:r>
        <w:rPr>
          <w:rFonts w:ascii="楷体" w:eastAsia="楷体" w:hAnsi="楷体" w:hint="eastAsia"/>
          <w:sz w:val="28"/>
          <w:szCs w:val="28"/>
        </w:rPr>
        <w:t>日期：</w:t>
      </w:r>
      <w:r>
        <w:rPr>
          <w:rFonts w:ascii="楷体" w:eastAsia="楷体" w:hAnsi="楷体" w:hint="eastAsia"/>
          <w:sz w:val="28"/>
          <w:szCs w:val="28"/>
        </w:rPr>
        <w:t xml:space="preserve">    </w:t>
      </w:r>
      <w:r>
        <w:rPr>
          <w:rFonts w:ascii="楷体" w:eastAsia="楷体" w:hAnsi="楷体" w:hint="eastAsia"/>
          <w:sz w:val="28"/>
          <w:szCs w:val="28"/>
        </w:rPr>
        <w:t>年</w:t>
      </w:r>
      <w:r>
        <w:rPr>
          <w:rFonts w:ascii="楷体" w:eastAsia="楷体" w:hAnsi="楷体" w:hint="eastAsia"/>
          <w:sz w:val="28"/>
          <w:szCs w:val="28"/>
        </w:rPr>
        <w:t xml:space="preserve">   </w:t>
      </w:r>
      <w:r>
        <w:rPr>
          <w:rFonts w:ascii="楷体" w:eastAsia="楷体" w:hAnsi="楷体" w:hint="eastAsia"/>
          <w:sz w:val="28"/>
          <w:szCs w:val="28"/>
        </w:rPr>
        <w:t>月</w:t>
      </w:r>
      <w:r>
        <w:rPr>
          <w:rFonts w:ascii="楷体" w:eastAsia="楷体" w:hAnsi="楷体" w:hint="eastAsia"/>
          <w:sz w:val="28"/>
          <w:szCs w:val="28"/>
        </w:rPr>
        <w:t xml:space="preserve">   </w:t>
      </w:r>
      <w:r>
        <w:rPr>
          <w:rFonts w:ascii="楷体" w:eastAsia="楷体" w:hAnsi="楷体" w:hint="eastAsia"/>
          <w:sz w:val="28"/>
          <w:szCs w:val="28"/>
        </w:rPr>
        <w:t>日</w:t>
      </w:r>
    </w:p>
    <w:p w:rsidR="000F2B48" w:rsidRDefault="000F2B48">
      <w:pPr>
        <w:rPr>
          <w:rFonts w:ascii="楷体" w:eastAsia="楷体" w:hAnsi="楷体"/>
          <w:b/>
          <w:sz w:val="28"/>
          <w:szCs w:val="28"/>
        </w:rPr>
      </w:pPr>
    </w:p>
    <w:p w:rsidR="000F2B48" w:rsidRDefault="000F2B48">
      <w:pPr>
        <w:widowControl/>
        <w:autoSpaceDE w:val="0"/>
        <w:autoSpaceDN w:val="0"/>
        <w:adjustRightInd w:val="0"/>
        <w:spacing w:beforeLines="100" w:before="312" w:afterLines="100" w:after="312"/>
        <w:outlineLvl w:val="1"/>
        <w:rPr>
          <w:rFonts w:ascii="楷体" w:eastAsia="楷体" w:hAnsi="楷体"/>
          <w:b/>
          <w:sz w:val="28"/>
          <w:szCs w:val="28"/>
        </w:rPr>
      </w:pPr>
    </w:p>
    <w:p w:rsidR="000F2B48" w:rsidRDefault="00D3728F">
      <w:pPr>
        <w:widowControl/>
        <w:autoSpaceDE w:val="0"/>
        <w:autoSpaceDN w:val="0"/>
        <w:adjustRightInd w:val="0"/>
        <w:spacing w:beforeLines="100" w:before="312" w:afterLines="100" w:after="312"/>
        <w:ind w:left="420" w:firstLineChars="900" w:firstLine="2530"/>
        <w:outlineLvl w:val="1"/>
        <w:rPr>
          <w:rFonts w:ascii="楷体" w:eastAsia="楷体" w:hAnsi="楷体" w:cs="仿宋"/>
          <w:b/>
          <w:kern w:val="1"/>
          <w:sz w:val="28"/>
          <w:szCs w:val="28"/>
        </w:rPr>
      </w:pPr>
      <w:r>
        <w:rPr>
          <w:rFonts w:ascii="楷体" w:eastAsia="楷体" w:hAnsi="楷体" w:hint="eastAsia"/>
          <w:b/>
          <w:sz w:val="28"/>
          <w:szCs w:val="28"/>
        </w:rPr>
        <w:t>9</w:t>
      </w:r>
      <w:r>
        <w:rPr>
          <w:rFonts w:ascii="楷体" w:eastAsia="楷体" w:hAnsi="楷体" w:hint="eastAsia"/>
          <w:b/>
          <w:sz w:val="28"/>
          <w:szCs w:val="28"/>
        </w:rPr>
        <w:t>、</w:t>
      </w:r>
      <w:bookmarkStart w:id="13" w:name="_Toc487036258"/>
      <w:r>
        <w:rPr>
          <w:rFonts w:ascii="楷体" w:eastAsia="楷体" w:hAnsi="楷体" w:cs="仿宋" w:hint="eastAsia"/>
          <w:b/>
          <w:kern w:val="1"/>
          <w:sz w:val="28"/>
          <w:szCs w:val="28"/>
        </w:rPr>
        <w:t>政府采购诚信承诺书</w:t>
      </w:r>
      <w:bookmarkEnd w:id="13"/>
    </w:p>
    <w:p w:rsidR="000F2B48" w:rsidRDefault="00D3728F">
      <w:pPr>
        <w:widowControl/>
        <w:autoSpaceDE w:val="0"/>
        <w:autoSpaceDN w:val="0"/>
        <w:adjustRightInd w:val="0"/>
        <w:spacing w:line="360" w:lineRule="auto"/>
        <w:ind w:firstLineChars="200" w:firstLine="560"/>
        <w:rPr>
          <w:rFonts w:ascii="楷体" w:eastAsia="楷体" w:hAnsi="楷体"/>
          <w:kern w:val="1"/>
          <w:sz w:val="28"/>
          <w:szCs w:val="28"/>
        </w:rPr>
      </w:pPr>
      <w:r>
        <w:rPr>
          <w:rFonts w:ascii="楷体" w:eastAsia="楷体" w:hAnsi="楷体" w:cs="仿宋" w:hint="eastAsia"/>
          <w:kern w:val="1"/>
          <w:sz w:val="28"/>
          <w:szCs w:val="28"/>
          <w:u w:val="single"/>
        </w:rPr>
        <w:t xml:space="preserve">          </w:t>
      </w:r>
      <w:r>
        <w:rPr>
          <w:rStyle w:val="af2"/>
          <w:rFonts w:ascii="楷体" w:eastAsia="楷体" w:hAnsi="楷体" w:hint="eastAsia"/>
          <w:sz w:val="28"/>
          <w:szCs w:val="28"/>
        </w:rPr>
        <w:t>（投标人名称）已详细阅读了</w:t>
      </w:r>
      <w:r>
        <w:rPr>
          <w:rFonts w:ascii="楷体" w:eastAsia="楷体" w:hAnsi="楷体" w:cs="仿宋" w:hint="eastAsia"/>
          <w:kern w:val="1"/>
          <w:sz w:val="28"/>
          <w:szCs w:val="28"/>
          <w:u w:val="single"/>
        </w:rPr>
        <w:t xml:space="preserve">             </w:t>
      </w:r>
      <w:r>
        <w:rPr>
          <w:rStyle w:val="af2"/>
          <w:rFonts w:ascii="楷体" w:eastAsia="楷体" w:hAnsi="楷体" w:hint="eastAsia"/>
          <w:sz w:val="28"/>
          <w:szCs w:val="28"/>
        </w:rPr>
        <w:t>项目（项目编号：</w:t>
      </w:r>
      <w:r>
        <w:rPr>
          <w:rFonts w:ascii="楷体" w:eastAsia="楷体" w:hAnsi="楷体" w:cs="仿宋" w:hint="eastAsia"/>
          <w:kern w:val="1"/>
          <w:sz w:val="28"/>
          <w:szCs w:val="28"/>
          <w:u w:val="single"/>
        </w:rPr>
        <w:t xml:space="preserve">          </w:t>
      </w:r>
      <w:r>
        <w:rPr>
          <w:rStyle w:val="af2"/>
          <w:rFonts w:ascii="楷体" w:eastAsia="楷体" w:hAnsi="楷体" w:hint="eastAsia"/>
          <w:sz w:val="28"/>
          <w:szCs w:val="28"/>
        </w:rPr>
        <w:t>）招标文件，自愿参加本次投标，现就有关事项做出郑重承诺如下：</w:t>
      </w:r>
    </w:p>
    <w:p w:rsidR="000F2B48" w:rsidRDefault="00D3728F">
      <w:pPr>
        <w:autoSpaceDE w:val="0"/>
        <w:autoSpaceDN w:val="0"/>
        <w:adjustRightInd w:val="0"/>
        <w:spacing w:line="360" w:lineRule="auto"/>
        <w:ind w:firstLine="480"/>
        <w:rPr>
          <w:rFonts w:ascii="楷体" w:eastAsia="楷体" w:hAnsi="楷体"/>
          <w:sz w:val="28"/>
          <w:szCs w:val="28"/>
          <w:lang w:val="zh-CN"/>
        </w:rPr>
      </w:pPr>
      <w:r>
        <w:rPr>
          <w:rStyle w:val="af2"/>
          <w:rFonts w:ascii="楷体" w:eastAsia="楷体" w:hAnsi="楷体" w:hint="eastAsia"/>
          <w:sz w:val="28"/>
          <w:szCs w:val="28"/>
        </w:rPr>
        <w:t>一、诚信投标，材料真实。我公司保证所提供的全部材料、投标内容均真实、合法、有效，保证不出借或者借用其他企业资质，不以他人名义投标，不弄虚作假；</w:t>
      </w:r>
      <w:r>
        <w:rPr>
          <w:rFonts w:ascii="楷体" w:eastAsia="楷体" w:hAnsi="楷体" w:hint="eastAsia"/>
          <w:sz w:val="28"/>
          <w:szCs w:val="28"/>
        </w:rPr>
        <w:t>并且参加</w:t>
      </w:r>
      <w:hyperlink r:id="rId11" w:tgtFrame="_blank" w:history="1">
        <w:r>
          <w:rPr>
            <w:rFonts w:ascii="楷体" w:eastAsia="楷体" w:hAnsi="楷体" w:hint="eastAsia"/>
            <w:sz w:val="28"/>
            <w:szCs w:val="28"/>
          </w:rPr>
          <w:t>政府采购</w:t>
        </w:r>
      </w:hyperlink>
      <w:r>
        <w:rPr>
          <w:rFonts w:ascii="楷体" w:eastAsia="楷体" w:hAnsi="楷体" w:hint="eastAsia"/>
          <w:sz w:val="28"/>
          <w:szCs w:val="28"/>
        </w:rPr>
        <w:t>活动近三年内在经营活动中没有重大违法记录；</w:t>
      </w:r>
    </w:p>
    <w:p w:rsidR="000F2B48" w:rsidRDefault="00D3728F">
      <w:pPr>
        <w:widowControl/>
        <w:autoSpaceDE w:val="0"/>
        <w:autoSpaceDN w:val="0"/>
        <w:adjustRightInd w:val="0"/>
        <w:spacing w:line="360" w:lineRule="auto"/>
        <w:ind w:firstLine="480"/>
        <w:rPr>
          <w:rFonts w:ascii="楷体" w:eastAsia="楷体" w:hAnsi="楷体"/>
          <w:kern w:val="1"/>
          <w:sz w:val="28"/>
          <w:szCs w:val="28"/>
        </w:rPr>
      </w:pPr>
      <w:r>
        <w:rPr>
          <w:rStyle w:val="af2"/>
          <w:rFonts w:ascii="楷体" w:eastAsia="楷体" w:hAnsi="楷体" w:hint="eastAsia"/>
          <w:sz w:val="28"/>
          <w:szCs w:val="28"/>
        </w:rPr>
        <w:t>二、遵纪守法，公平竞争。不与其他投标人相互串通、</w:t>
      </w:r>
      <w:r>
        <w:rPr>
          <w:rFonts w:ascii="楷体" w:eastAsia="楷体" w:hAnsi="楷体" w:cs="仿宋" w:hint="eastAsia"/>
          <w:kern w:val="0"/>
          <w:sz w:val="28"/>
          <w:szCs w:val="28"/>
        </w:rPr>
        <w:t>哄抬价格，</w:t>
      </w:r>
      <w:r>
        <w:rPr>
          <w:rStyle w:val="af2"/>
          <w:rFonts w:ascii="楷体" w:eastAsia="楷体" w:hAnsi="楷体" w:hint="eastAsia"/>
          <w:sz w:val="28"/>
          <w:szCs w:val="28"/>
        </w:rPr>
        <w:t>不排挤其他投标人，不损害招标人的合法权益；不向评标委员会、招标人提供利益以牟取中标。</w:t>
      </w:r>
    </w:p>
    <w:p w:rsidR="000F2B48" w:rsidRDefault="00D3728F">
      <w:pPr>
        <w:widowControl/>
        <w:autoSpaceDE w:val="0"/>
        <w:autoSpaceDN w:val="0"/>
        <w:adjustRightInd w:val="0"/>
        <w:spacing w:line="360" w:lineRule="auto"/>
        <w:ind w:firstLine="480"/>
        <w:rPr>
          <w:rFonts w:ascii="楷体" w:eastAsia="楷体" w:hAnsi="楷体" w:cs="仿宋"/>
          <w:kern w:val="0"/>
          <w:sz w:val="28"/>
          <w:szCs w:val="28"/>
        </w:rPr>
      </w:pPr>
      <w:r>
        <w:rPr>
          <w:rFonts w:ascii="楷体" w:eastAsia="楷体" w:hAnsi="楷体" w:cs="仿宋" w:hint="eastAsia"/>
          <w:kern w:val="0"/>
          <w:sz w:val="28"/>
          <w:szCs w:val="28"/>
        </w:rPr>
        <w:t>三、若中标后，将按照规定及时与招标人签订政府采购合同，不与招标人订立有悖于采购结果的合同或协议；严格履行政府采购合同，不降低合同约定的产品质量和服务，不擅自变更、中止、终止合同，或者拒绝履行合同义务；承诺中标后配合业主进行设备的安装、</w:t>
      </w:r>
      <w:r>
        <w:rPr>
          <w:rFonts w:ascii="楷体" w:eastAsia="楷体" w:hAnsi="楷体" w:cs="仿宋" w:hint="eastAsia"/>
          <w:kern w:val="0"/>
          <w:sz w:val="28"/>
          <w:szCs w:val="28"/>
        </w:rPr>
        <w:t>调试</w:t>
      </w:r>
    </w:p>
    <w:p w:rsidR="000F2B48" w:rsidRDefault="00D3728F">
      <w:pPr>
        <w:widowControl/>
        <w:autoSpaceDE w:val="0"/>
        <w:autoSpaceDN w:val="0"/>
        <w:adjustRightInd w:val="0"/>
        <w:spacing w:line="360" w:lineRule="auto"/>
        <w:ind w:firstLine="480"/>
        <w:rPr>
          <w:rFonts w:ascii="楷体" w:eastAsia="楷体" w:hAnsi="楷体" w:cs="仿宋"/>
          <w:kern w:val="0"/>
          <w:sz w:val="28"/>
          <w:szCs w:val="28"/>
        </w:rPr>
      </w:pPr>
      <w:r>
        <w:rPr>
          <w:rFonts w:ascii="楷体" w:eastAsia="楷体" w:hAnsi="楷体" w:cs="仿宋" w:hint="eastAsia"/>
          <w:kern w:val="0"/>
          <w:sz w:val="28"/>
          <w:szCs w:val="28"/>
        </w:rPr>
        <w:t>四</w:t>
      </w:r>
      <w:r>
        <w:rPr>
          <w:rFonts w:ascii="楷体" w:eastAsia="楷体" w:hAnsi="楷体" w:cs="仿宋" w:hint="eastAsia"/>
          <w:kern w:val="0"/>
          <w:sz w:val="28"/>
          <w:szCs w:val="28"/>
        </w:rPr>
        <w:t>、我公司承诺中标后提供厂家对我公司出具的产品授权书及售后服务承诺书原件（以文件要求为准）</w:t>
      </w:r>
    </w:p>
    <w:p w:rsidR="000F2B48" w:rsidRDefault="00D3728F">
      <w:pPr>
        <w:widowControl/>
        <w:autoSpaceDE w:val="0"/>
        <w:autoSpaceDN w:val="0"/>
        <w:adjustRightInd w:val="0"/>
        <w:spacing w:line="360" w:lineRule="auto"/>
        <w:ind w:firstLine="480"/>
        <w:rPr>
          <w:rFonts w:ascii="楷体" w:eastAsia="楷体" w:hAnsi="楷体" w:cs="仿宋"/>
          <w:kern w:val="0"/>
          <w:sz w:val="28"/>
          <w:szCs w:val="28"/>
        </w:rPr>
      </w:pPr>
      <w:r>
        <w:rPr>
          <w:rFonts w:ascii="楷体" w:eastAsia="楷体" w:hAnsi="楷体" w:cs="仿宋" w:hint="eastAsia"/>
          <w:kern w:val="0"/>
          <w:sz w:val="28"/>
          <w:szCs w:val="28"/>
        </w:rPr>
        <w:t>五</w:t>
      </w:r>
      <w:r>
        <w:rPr>
          <w:rFonts w:ascii="楷体" w:eastAsia="楷体" w:hAnsi="楷体" w:cs="仿宋" w:hint="eastAsia"/>
          <w:kern w:val="0"/>
          <w:sz w:val="28"/>
          <w:szCs w:val="28"/>
        </w:rPr>
        <w:t>、我公司有能力按照招标文件规定的要求提供招标项目货物、进行项目相关服务、独立完成整体项目的投标人，中标后不分包、转包；</w:t>
      </w:r>
    </w:p>
    <w:p w:rsidR="000F2B48" w:rsidRDefault="00D3728F">
      <w:pPr>
        <w:widowControl/>
        <w:autoSpaceDE w:val="0"/>
        <w:autoSpaceDN w:val="0"/>
        <w:adjustRightInd w:val="0"/>
        <w:spacing w:line="360" w:lineRule="auto"/>
        <w:ind w:firstLine="480"/>
        <w:rPr>
          <w:rFonts w:ascii="楷体" w:eastAsia="楷体" w:hAnsi="楷体" w:cs="仿宋"/>
          <w:kern w:val="0"/>
          <w:sz w:val="28"/>
          <w:szCs w:val="28"/>
        </w:rPr>
      </w:pPr>
      <w:r>
        <w:rPr>
          <w:rFonts w:ascii="楷体" w:eastAsia="楷体" w:hAnsi="楷体" w:cs="仿宋" w:hint="eastAsia"/>
          <w:kern w:val="0"/>
          <w:sz w:val="28"/>
          <w:szCs w:val="28"/>
        </w:rPr>
        <w:t>六</w:t>
      </w:r>
      <w:r>
        <w:rPr>
          <w:rFonts w:ascii="楷体" w:eastAsia="楷体" w:hAnsi="楷体" w:cs="仿宋" w:hint="eastAsia"/>
          <w:kern w:val="0"/>
          <w:sz w:val="28"/>
          <w:szCs w:val="28"/>
        </w:rPr>
        <w:t>、我公司无被司法部门或行业管理部门查处以非法手段骗取中标、严重违约和提供的货物出现重大质量问题，而处罚规定尚未具有投标资格的；没有处于被责令停业、财产被接管、冻结、破产等状态；</w:t>
      </w:r>
    </w:p>
    <w:p w:rsidR="000F2B48" w:rsidRDefault="00D3728F">
      <w:pPr>
        <w:widowControl/>
        <w:autoSpaceDE w:val="0"/>
        <w:autoSpaceDN w:val="0"/>
        <w:adjustRightInd w:val="0"/>
        <w:spacing w:line="360" w:lineRule="auto"/>
        <w:ind w:firstLine="480"/>
        <w:rPr>
          <w:rFonts w:ascii="楷体" w:eastAsia="楷体" w:hAnsi="楷体" w:cs="仿宋"/>
          <w:kern w:val="0"/>
          <w:sz w:val="28"/>
          <w:szCs w:val="28"/>
        </w:rPr>
      </w:pPr>
      <w:r>
        <w:rPr>
          <w:rFonts w:ascii="楷体" w:eastAsia="楷体" w:hAnsi="楷体" w:cs="仿宋" w:hint="eastAsia"/>
          <w:kern w:val="0"/>
          <w:sz w:val="28"/>
          <w:szCs w:val="28"/>
        </w:rPr>
        <w:t>七</w:t>
      </w:r>
      <w:r>
        <w:rPr>
          <w:rFonts w:ascii="楷体" w:eastAsia="楷体" w:hAnsi="楷体" w:cs="仿宋" w:hint="eastAsia"/>
          <w:kern w:val="0"/>
          <w:sz w:val="28"/>
          <w:szCs w:val="28"/>
        </w:rPr>
        <w:t>、我公司承诺若发生变更，同意业主按相同报价调换相关设备；</w:t>
      </w:r>
    </w:p>
    <w:p w:rsidR="000F2B48" w:rsidRDefault="00D3728F">
      <w:pPr>
        <w:pStyle w:val="a0"/>
        <w:ind w:firstLineChars="200" w:firstLine="560"/>
      </w:pPr>
      <w:r>
        <w:rPr>
          <w:rFonts w:ascii="楷体" w:eastAsia="楷体" w:hAnsi="楷体" w:cs="仿宋" w:hint="eastAsia"/>
          <w:kern w:val="0"/>
          <w:sz w:val="28"/>
          <w:szCs w:val="28"/>
        </w:rPr>
        <w:t>八、我公司未被“信用中国”网站（</w:t>
      </w:r>
      <w:r>
        <w:rPr>
          <w:rFonts w:ascii="楷体" w:eastAsia="楷体" w:hAnsi="楷体" w:cs="仿宋" w:hint="eastAsia"/>
          <w:kern w:val="0"/>
          <w:sz w:val="28"/>
          <w:szCs w:val="28"/>
        </w:rPr>
        <w:t>www.credit</w:t>
      </w:r>
      <w:r>
        <w:rPr>
          <w:rFonts w:ascii="楷体" w:eastAsia="楷体" w:hAnsi="楷体" w:cs="仿宋" w:hint="eastAsia"/>
          <w:kern w:val="0"/>
          <w:sz w:val="28"/>
          <w:szCs w:val="28"/>
        </w:rPr>
        <w:t>china.gov.cn</w:t>
      </w:r>
      <w:r>
        <w:rPr>
          <w:rFonts w:ascii="楷体" w:eastAsia="楷体" w:hAnsi="楷体" w:cs="仿宋" w:hint="eastAsia"/>
          <w:kern w:val="0"/>
          <w:sz w:val="28"/>
          <w:szCs w:val="28"/>
        </w:rPr>
        <w:t>）列入失信被执行人、重大税收违法案件当事人名单、政府采购严重失信行为记录名单；在参加政府采购活动的前三年内无重大违法经营记录；</w:t>
      </w:r>
    </w:p>
    <w:p w:rsidR="000F2B48" w:rsidRDefault="00D3728F">
      <w:pPr>
        <w:widowControl/>
        <w:autoSpaceDE w:val="0"/>
        <w:autoSpaceDN w:val="0"/>
        <w:adjustRightInd w:val="0"/>
        <w:spacing w:line="360" w:lineRule="auto"/>
        <w:ind w:firstLine="480"/>
        <w:rPr>
          <w:rStyle w:val="af2"/>
          <w:rFonts w:ascii="楷体" w:eastAsia="楷体" w:hAnsi="楷体"/>
          <w:sz w:val="28"/>
          <w:szCs w:val="28"/>
        </w:rPr>
      </w:pPr>
      <w:r>
        <w:rPr>
          <w:rStyle w:val="af2"/>
          <w:rFonts w:ascii="楷体" w:eastAsia="楷体" w:hAnsi="楷体" w:hint="eastAsia"/>
          <w:sz w:val="28"/>
          <w:szCs w:val="28"/>
        </w:rPr>
        <w:t>若有违反以上承诺内容的行为，我公司自愿接受取消投标资格、记入信用档案、</w:t>
      </w:r>
      <w:r>
        <w:rPr>
          <w:rStyle w:val="af2"/>
          <w:rFonts w:ascii="楷体" w:eastAsia="楷体" w:hAnsi="楷体" w:hint="eastAsia"/>
          <w:sz w:val="28"/>
          <w:szCs w:val="28"/>
        </w:rPr>
        <w:t>1-3</w:t>
      </w:r>
      <w:r>
        <w:rPr>
          <w:rStyle w:val="af2"/>
          <w:rFonts w:ascii="楷体" w:eastAsia="楷体" w:hAnsi="楷体" w:hint="eastAsia"/>
          <w:sz w:val="28"/>
          <w:szCs w:val="28"/>
        </w:rPr>
        <w:t>年内禁止参与政府采购等处罚；如已中标的，自动放弃中标资格，并承担全部法律责任；给采购人造成损失的，依法承担赔偿责任。</w:t>
      </w:r>
    </w:p>
    <w:p w:rsidR="000F2B48" w:rsidRDefault="000F2B48">
      <w:pPr>
        <w:widowControl/>
        <w:autoSpaceDE w:val="0"/>
        <w:autoSpaceDN w:val="0"/>
        <w:adjustRightInd w:val="0"/>
        <w:spacing w:line="440" w:lineRule="exact"/>
        <w:ind w:right="-481" w:firstLine="420"/>
        <w:rPr>
          <w:rFonts w:ascii="楷体" w:eastAsia="楷体" w:hAnsi="楷体"/>
          <w:kern w:val="1"/>
          <w:sz w:val="28"/>
          <w:szCs w:val="28"/>
        </w:rPr>
      </w:pPr>
    </w:p>
    <w:p w:rsidR="000F2B48" w:rsidRDefault="000F2B48">
      <w:pPr>
        <w:widowControl/>
        <w:autoSpaceDE w:val="0"/>
        <w:autoSpaceDN w:val="0"/>
        <w:adjustRightInd w:val="0"/>
        <w:spacing w:line="360" w:lineRule="auto"/>
        <w:ind w:right="-481"/>
        <w:rPr>
          <w:rFonts w:ascii="楷体" w:eastAsia="楷体" w:hAnsi="楷体"/>
          <w:kern w:val="1"/>
          <w:sz w:val="28"/>
          <w:szCs w:val="28"/>
        </w:rPr>
      </w:pPr>
    </w:p>
    <w:p w:rsidR="000F2B48" w:rsidRDefault="000F2B48">
      <w:pPr>
        <w:widowControl/>
        <w:autoSpaceDE w:val="0"/>
        <w:autoSpaceDN w:val="0"/>
        <w:adjustRightInd w:val="0"/>
        <w:spacing w:line="360" w:lineRule="auto"/>
        <w:ind w:right="-481"/>
        <w:rPr>
          <w:rFonts w:ascii="楷体" w:eastAsia="楷体" w:hAnsi="楷体"/>
          <w:kern w:val="1"/>
          <w:sz w:val="28"/>
          <w:szCs w:val="28"/>
        </w:rPr>
      </w:pPr>
    </w:p>
    <w:p w:rsidR="000F2B48" w:rsidRDefault="00D3728F">
      <w:pPr>
        <w:widowControl/>
        <w:autoSpaceDE w:val="0"/>
        <w:autoSpaceDN w:val="0"/>
        <w:adjustRightInd w:val="0"/>
        <w:spacing w:line="360" w:lineRule="auto"/>
        <w:ind w:right="-481"/>
        <w:rPr>
          <w:rStyle w:val="af2"/>
          <w:rFonts w:ascii="楷体" w:eastAsia="楷体" w:hAnsi="楷体"/>
          <w:sz w:val="28"/>
          <w:szCs w:val="28"/>
        </w:rPr>
      </w:pPr>
      <w:r>
        <w:rPr>
          <w:rStyle w:val="af2"/>
          <w:rFonts w:ascii="楷体" w:eastAsia="楷体" w:hAnsi="楷体" w:hint="eastAsia"/>
          <w:sz w:val="28"/>
          <w:szCs w:val="28"/>
        </w:rPr>
        <w:t xml:space="preserve"> </w:t>
      </w:r>
      <w:r>
        <w:rPr>
          <w:rStyle w:val="af2"/>
          <w:rFonts w:ascii="楷体" w:eastAsia="楷体" w:hAnsi="楷体" w:hint="eastAsia"/>
          <w:sz w:val="28"/>
          <w:szCs w:val="28"/>
        </w:rPr>
        <w:t>投标人名称</w:t>
      </w:r>
      <w:r>
        <w:rPr>
          <w:rStyle w:val="af2"/>
          <w:rFonts w:ascii="楷体" w:eastAsia="楷体" w:hAnsi="楷体" w:hint="eastAsia"/>
          <w:sz w:val="28"/>
          <w:szCs w:val="28"/>
        </w:rPr>
        <w:t>(</w:t>
      </w:r>
      <w:r>
        <w:rPr>
          <w:rStyle w:val="af2"/>
          <w:rFonts w:ascii="楷体" w:eastAsia="楷体" w:hAnsi="楷体" w:hint="eastAsia"/>
          <w:sz w:val="28"/>
          <w:szCs w:val="28"/>
        </w:rPr>
        <w:t>盖公章</w:t>
      </w:r>
      <w:r>
        <w:rPr>
          <w:rStyle w:val="af2"/>
          <w:rFonts w:ascii="楷体" w:eastAsia="楷体" w:hAnsi="楷体" w:hint="eastAsia"/>
          <w:sz w:val="28"/>
          <w:szCs w:val="28"/>
        </w:rPr>
        <w:t>)</w:t>
      </w:r>
      <w:r>
        <w:rPr>
          <w:rStyle w:val="af2"/>
          <w:rFonts w:ascii="楷体" w:eastAsia="楷体" w:hAnsi="楷体" w:hint="eastAsia"/>
          <w:sz w:val="28"/>
          <w:szCs w:val="28"/>
        </w:rPr>
        <w:t>：</w:t>
      </w:r>
    </w:p>
    <w:p w:rsidR="000F2B48" w:rsidRDefault="00D3728F">
      <w:pPr>
        <w:widowControl/>
        <w:autoSpaceDE w:val="0"/>
        <w:autoSpaceDN w:val="0"/>
        <w:adjustRightInd w:val="0"/>
        <w:spacing w:line="360" w:lineRule="auto"/>
        <w:ind w:right="-481"/>
        <w:jc w:val="center"/>
        <w:rPr>
          <w:rStyle w:val="af2"/>
          <w:rFonts w:ascii="楷体" w:eastAsia="楷体" w:hAnsi="楷体"/>
          <w:sz w:val="28"/>
          <w:szCs w:val="28"/>
        </w:rPr>
      </w:pPr>
      <w:r>
        <w:rPr>
          <w:rStyle w:val="af2"/>
          <w:rFonts w:ascii="楷体" w:eastAsia="楷体" w:hAnsi="楷体" w:hint="eastAsia"/>
          <w:sz w:val="28"/>
          <w:szCs w:val="28"/>
        </w:rPr>
        <w:t xml:space="preserve">              </w:t>
      </w:r>
    </w:p>
    <w:p w:rsidR="000F2B48" w:rsidRDefault="00D3728F">
      <w:pPr>
        <w:widowControl/>
        <w:autoSpaceDE w:val="0"/>
        <w:autoSpaceDN w:val="0"/>
        <w:adjustRightInd w:val="0"/>
        <w:spacing w:line="360" w:lineRule="auto"/>
        <w:ind w:right="-481"/>
        <w:rPr>
          <w:rStyle w:val="af2"/>
          <w:rFonts w:ascii="楷体" w:eastAsia="楷体" w:hAnsi="楷体"/>
          <w:sz w:val="28"/>
          <w:szCs w:val="28"/>
        </w:rPr>
      </w:pPr>
      <w:r>
        <w:rPr>
          <w:rStyle w:val="af2"/>
          <w:rFonts w:ascii="楷体" w:eastAsia="楷体" w:hAnsi="楷体" w:hint="eastAsia"/>
          <w:sz w:val="28"/>
          <w:szCs w:val="28"/>
        </w:rPr>
        <w:t xml:space="preserve"> </w:t>
      </w:r>
      <w:r>
        <w:rPr>
          <w:rStyle w:val="af2"/>
          <w:rFonts w:ascii="楷体" w:eastAsia="楷体" w:hAnsi="楷体" w:hint="eastAsia"/>
          <w:sz w:val="28"/>
          <w:szCs w:val="28"/>
        </w:rPr>
        <w:t>法人代表</w:t>
      </w:r>
      <w:r>
        <w:rPr>
          <w:rFonts w:ascii="楷体" w:eastAsia="楷体" w:hAnsi="楷体" w:hint="eastAsia"/>
          <w:sz w:val="28"/>
          <w:szCs w:val="28"/>
        </w:rPr>
        <w:t>人</w:t>
      </w:r>
      <w:r>
        <w:rPr>
          <w:rStyle w:val="af2"/>
          <w:rFonts w:ascii="楷体" w:eastAsia="楷体" w:hAnsi="楷体" w:hint="eastAsia"/>
          <w:sz w:val="28"/>
          <w:szCs w:val="28"/>
        </w:rPr>
        <w:t>（签字或盖章）：</w:t>
      </w:r>
    </w:p>
    <w:p w:rsidR="000F2B48" w:rsidRDefault="00D3728F">
      <w:pPr>
        <w:widowControl/>
        <w:autoSpaceDE w:val="0"/>
        <w:autoSpaceDN w:val="0"/>
        <w:adjustRightInd w:val="0"/>
        <w:spacing w:line="360" w:lineRule="auto"/>
        <w:ind w:right="-481" w:firstLine="720"/>
        <w:jc w:val="center"/>
        <w:rPr>
          <w:rStyle w:val="af2"/>
          <w:rFonts w:ascii="楷体" w:eastAsia="楷体" w:hAnsi="楷体"/>
          <w:sz w:val="28"/>
          <w:szCs w:val="28"/>
        </w:rPr>
      </w:pPr>
      <w:r>
        <w:rPr>
          <w:rStyle w:val="af2"/>
          <w:rFonts w:ascii="楷体" w:eastAsia="楷体" w:hAnsi="楷体" w:hint="eastAsia"/>
          <w:sz w:val="28"/>
          <w:szCs w:val="28"/>
        </w:rPr>
        <w:t xml:space="preserve">               </w:t>
      </w:r>
    </w:p>
    <w:p w:rsidR="000F2B48" w:rsidRDefault="000F2B48">
      <w:pPr>
        <w:widowControl/>
        <w:autoSpaceDE w:val="0"/>
        <w:autoSpaceDN w:val="0"/>
        <w:adjustRightInd w:val="0"/>
        <w:spacing w:line="360" w:lineRule="auto"/>
        <w:ind w:right="-481" w:firstLine="720"/>
        <w:jc w:val="center"/>
        <w:rPr>
          <w:rStyle w:val="af2"/>
          <w:rFonts w:ascii="楷体" w:eastAsia="楷体" w:hAnsi="楷体"/>
          <w:sz w:val="28"/>
          <w:szCs w:val="28"/>
        </w:rPr>
      </w:pPr>
    </w:p>
    <w:p w:rsidR="000F2B48" w:rsidRDefault="00D3728F">
      <w:pPr>
        <w:widowControl/>
        <w:autoSpaceDE w:val="0"/>
        <w:autoSpaceDN w:val="0"/>
        <w:adjustRightInd w:val="0"/>
        <w:spacing w:line="360" w:lineRule="auto"/>
        <w:ind w:right="-481" w:firstLine="720"/>
        <w:jc w:val="center"/>
        <w:rPr>
          <w:rStyle w:val="af2"/>
          <w:rFonts w:ascii="楷体" w:eastAsia="楷体" w:hAnsi="楷体"/>
          <w:sz w:val="28"/>
          <w:szCs w:val="28"/>
        </w:rPr>
      </w:pPr>
      <w:r>
        <w:rPr>
          <w:rStyle w:val="af2"/>
          <w:rFonts w:ascii="楷体" w:eastAsia="楷体" w:hAnsi="楷体" w:hint="eastAsia"/>
          <w:sz w:val="28"/>
          <w:szCs w:val="28"/>
        </w:rPr>
        <w:t xml:space="preserve">                      </w:t>
      </w:r>
      <w:r>
        <w:rPr>
          <w:rStyle w:val="af2"/>
          <w:rFonts w:ascii="楷体" w:eastAsia="楷体" w:hAnsi="楷体" w:hint="eastAsia"/>
          <w:sz w:val="28"/>
          <w:szCs w:val="28"/>
        </w:rPr>
        <w:t>日期：</w:t>
      </w:r>
      <w:r>
        <w:rPr>
          <w:rStyle w:val="af2"/>
          <w:rFonts w:ascii="楷体" w:eastAsia="楷体" w:hAnsi="楷体" w:hint="eastAsia"/>
          <w:sz w:val="28"/>
          <w:szCs w:val="28"/>
        </w:rPr>
        <w:t xml:space="preserve">    </w:t>
      </w:r>
      <w:r>
        <w:rPr>
          <w:rStyle w:val="af2"/>
          <w:rFonts w:ascii="楷体" w:eastAsia="楷体" w:hAnsi="楷体" w:hint="eastAsia"/>
          <w:sz w:val="28"/>
          <w:szCs w:val="28"/>
        </w:rPr>
        <w:t>年</w:t>
      </w:r>
      <w:r>
        <w:rPr>
          <w:rStyle w:val="af2"/>
          <w:rFonts w:ascii="楷体" w:eastAsia="楷体" w:hAnsi="楷体" w:hint="eastAsia"/>
          <w:sz w:val="28"/>
          <w:szCs w:val="28"/>
        </w:rPr>
        <w:t xml:space="preserve">   </w:t>
      </w:r>
      <w:r>
        <w:rPr>
          <w:rStyle w:val="af2"/>
          <w:rFonts w:ascii="楷体" w:eastAsia="楷体" w:hAnsi="楷体" w:hint="eastAsia"/>
          <w:sz w:val="28"/>
          <w:szCs w:val="28"/>
        </w:rPr>
        <w:t>月</w:t>
      </w:r>
      <w:r>
        <w:rPr>
          <w:rStyle w:val="af2"/>
          <w:rFonts w:ascii="楷体" w:eastAsia="楷体" w:hAnsi="楷体" w:hint="eastAsia"/>
          <w:sz w:val="28"/>
          <w:szCs w:val="28"/>
        </w:rPr>
        <w:t xml:space="preserve">   </w:t>
      </w:r>
      <w:r>
        <w:rPr>
          <w:rStyle w:val="af2"/>
          <w:rFonts w:ascii="楷体" w:eastAsia="楷体" w:hAnsi="楷体" w:hint="eastAsia"/>
          <w:sz w:val="28"/>
          <w:szCs w:val="28"/>
        </w:rPr>
        <w:t>日</w:t>
      </w:r>
    </w:p>
    <w:p w:rsidR="000F2B48" w:rsidRDefault="000F2B48">
      <w:pPr>
        <w:ind w:firstLineChars="200" w:firstLine="562"/>
        <w:jc w:val="center"/>
        <w:rPr>
          <w:rFonts w:ascii="楷体" w:eastAsia="楷体" w:hAnsi="楷体"/>
          <w:b/>
          <w:sz w:val="28"/>
          <w:szCs w:val="28"/>
        </w:rPr>
      </w:pPr>
    </w:p>
    <w:p w:rsidR="000F2B48" w:rsidRDefault="000F2B48">
      <w:pPr>
        <w:ind w:firstLineChars="200" w:firstLine="562"/>
        <w:jc w:val="center"/>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rPr>
          <w:rFonts w:ascii="楷体" w:eastAsia="楷体" w:hAnsi="楷体"/>
          <w:b/>
          <w:sz w:val="28"/>
          <w:szCs w:val="28"/>
        </w:rPr>
      </w:pPr>
    </w:p>
    <w:p w:rsidR="000F2B48" w:rsidRDefault="00D3728F">
      <w:pPr>
        <w:ind w:firstLineChars="200" w:firstLine="562"/>
        <w:jc w:val="center"/>
        <w:rPr>
          <w:rFonts w:ascii="楷体" w:eastAsia="楷体" w:hAnsi="楷体"/>
          <w:b/>
          <w:sz w:val="28"/>
          <w:szCs w:val="28"/>
        </w:rPr>
      </w:pPr>
      <w:r>
        <w:rPr>
          <w:rFonts w:ascii="楷体" w:eastAsia="楷体" w:hAnsi="楷体" w:hint="eastAsia"/>
          <w:b/>
          <w:sz w:val="28"/>
          <w:szCs w:val="28"/>
        </w:rPr>
        <w:t>10</w:t>
      </w:r>
      <w:r>
        <w:rPr>
          <w:rFonts w:ascii="楷体" w:eastAsia="楷体" w:hAnsi="楷体" w:hint="eastAsia"/>
          <w:b/>
          <w:sz w:val="28"/>
          <w:szCs w:val="28"/>
        </w:rPr>
        <w:t>、资格证明文件</w:t>
      </w:r>
    </w:p>
    <w:p w:rsidR="000F2B48" w:rsidRDefault="00D3728F">
      <w:pPr>
        <w:spacing w:line="360" w:lineRule="auto"/>
        <w:ind w:firstLineChars="250" w:firstLine="700"/>
        <w:rPr>
          <w:rFonts w:ascii="楷体" w:eastAsia="楷体" w:hAnsi="楷体"/>
          <w:sz w:val="28"/>
          <w:szCs w:val="28"/>
        </w:rPr>
      </w:pPr>
      <w:r>
        <w:rPr>
          <w:rFonts w:ascii="楷体" w:eastAsia="楷体" w:hAnsi="楷体" w:hint="eastAsia"/>
          <w:sz w:val="28"/>
          <w:szCs w:val="28"/>
        </w:rPr>
        <w:t>本次招标采购实行资格后审，投标人投标时现场须提交以下资格证明文件原件备查，资格</w:t>
      </w:r>
      <w:r>
        <w:rPr>
          <w:rFonts w:ascii="楷体" w:eastAsia="楷体" w:hAnsi="楷体" w:hint="eastAsia"/>
          <w:kern w:val="0"/>
          <w:sz w:val="28"/>
          <w:szCs w:val="28"/>
        </w:rPr>
        <w:t>证明文件复印件均需加盖单位鲜章与投标文件（胶质装订）一并装订成册递交</w:t>
      </w:r>
      <w:r>
        <w:rPr>
          <w:rFonts w:ascii="楷体" w:eastAsia="楷体" w:hAnsi="楷体" w:hint="eastAsia"/>
          <w:kern w:val="0"/>
          <w:sz w:val="28"/>
          <w:szCs w:val="28"/>
        </w:rPr>
        <w:t>,</w:t>
      </w:r>
      <w:r>
        <w:rPr>
          <w:rFonts w:ascii="楷体" w:eastAsia="楷体" w:hAnsi="楷体" w:hint="eastAsia"/>
          <w:kern w:val="0"/>
          <w:sz w:val="28"/>
          <w:szCs w:val="28"/>
        </w:rPr>
        <w:t>投标文件未按要求进行胶质装订、未在规定截止时间前递交或以下资质审查文件不全的均视为无效投标。</w:t>
      </w:r>
    </w:p>
    <w:p w:rsidR="000F2B48" w:rsidRDefault="00D3728F">
      <w:pPr>
        <w:spacing w:line="360" w:lineRule="auto"/>
        <w:ind w:firstLineChars="200" w:firstLine="560"/>
        <w:rPr>
          <w:rFonts w:ascii="楷体" w:eastAsia="楷体" w:hAnsi="楷体"/>
          <w:sz w:val="28"/>
          <w:szCs w:val="28"/>
        </w:rPr>
      </w:pPr>
      <w:r>
        <w:rPr>
          <w:rFonts w:ascii="楷体" w:eastAsia="楷体" w:hAnsi="楷体" w:cs="宋体" w:hint="eastAsia"/>
          <w:bCs/>
          <w:kern w:val="0"/>
          <w:sz w:val="28"/>
          <w:szCs w:val="28"/>
        </w:rPr>
        <w:t>一、资格性审查部分：</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）营业执照（具备</w:t>
      </w:r>
      <w:r>
        <w:rPr>
          <w:rFonts w:ascii="楷体" w:eastAsia="楷体" w:hAnsi="楷体" w:hint="eastAsia"/>
          <w:sz w:val="28"/>
          <w:szCs w:val="28"/>
        </w:rPr>
        <w:t>相关经营范围</w:t>
      </w:r>
      <w:r>
        <w:rPr>
          <w:rFonts w:ascii="楷体" w:eastAsia="楷体" w:hAnsi="楷体" w:hint="eastAsia"/>
          <w:sz w:val="28"/>
          <w:szCs w:val="28"/>
        </w:rPr>
        <w:t>）、税务登记证、组织机构代码证原件（或三证合一件原件）；个体工商户不具备本项目投标资格；</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）法定代表人参加现场投标的需提供法定代表人资格证明书及本人身份证（原件）；授权委托人参加现场投标的需提供法定代表人授权委托书及委托人身份证（原件）</w:t>
      </w:r>
      <w:r>
        <w:rPr>
          <w:rFonts w:ascii="楷体" w:eastAsia="楷体" w:hAnsi="楷体" w:hint="eastAsia"/>
          <w:sz w:val="28"/>
          <w:szCs w:val="28"/>
        </w:rPr>
        <w:t>。</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注：以上所有评审条款均须满足，否则视为供应商初步评审不合格，将不再进入符合性评审。</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二、符合性审查部分：</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）投标文件的签字、盖章是否符合采购文件中的相关规定</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）只能有一个有效报价</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3</w:t>
      </w:r>
      <w:r>
        <w:rPr>
          <w:rFonts w:ascii="楷体" w:eastAsia="楷体" w:hAnsi="楷体" w:hint="eastAsia"/>
          <w:sz w:val="28"/>
          <w:szCs w:val="28"/>
        </w:rPr>
        <w:t>）投标文件格式是</w:t>
      </w:r>
      <w:r>
        <w:rPr>
          <w:rFonts w:ascii="楷体" w:eastAsia="楷体" w:hAnsi="楷体" w:hint="eastAsia"/>
          <w:sz w:val="28"/>
          <w:szCs w:val="28"/>
        </w:rPr>
        <w:t>否</w:t>
      </w:r>
      <w:r>
        <w:rPr>
          <w:rFonts w:ascii="楷体" w:eastAsia="楷体" w:hAnsi="楷体" w:hint="eastAsia"/>
          <w:sz w:val="28"/>
          <w:szCs w:val="28"/>
        </w:rPr>
        <w:t>符合</w:t>
      </w:r>
      <w:r>
        <w:rPr>
          <w:rFonts w:ascii="楷体" w:eastAsia="楷体" w:hAnsi="楷体" w:hint="eastAsia"/>
          <w:sz w:val="28"/>
          <w:szCs w:val="28"/>
        </w:rPr>
        <w:t>采购文件投标文件格式要求</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4</w:t>
      </w:r>
      <w:r>
        <w:rPr>
          <w:rFonts w:ascii="楷体" w:eastAsia="楷体" w:hAnsi="楷体" w:hint="eastAsia"/>
          <w:sz w:val="28"/>
          <w:szCs w:val="28"/>
        </w:rPr>
        <w:t>）交货期是否符合询价文件要求</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注：以上所有评审条款均须满足，否则视为供应商评审不合格，将不再进入详细评审。</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三、详</w:t>
      </w:r>
      <w:r>
        <w:rPr>
          <w:rFonts w:ascii="楷体" w:eastAsia="楷体" w:hAnsi="楷体" w:hint="eastAsia"/>
          <w:sz w:val="28"/>
          <w:szCs w:val="28"/>
        </w:rPr>
        <w:t>细评审部分：</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w:t>
      </w:r>
      <w:r>
        <w:rPr>
          <w:rFonts w:ascii="楷体" w:eastAsia="楷体" w:hAnsi="楷体" w:hint="eastAsia"/>
          <w:sz w:val="28"/>
          <w:szCs w:val="28"/>
        </w:rPr>
        <w:t>是否</w:t>
      </w:r>
      <w:r>
        <w:rPr>
          <w:rFonts w:ascii="楷体" w:eastAsia="楷体" w:hAnsi="楷体" w:hint="eastAsia"/>
          <w:sz w:val="28"/>
          <w:szCs w:val="28"/>
        </w:rPr>
        <w:t>满足询价文件中相关技术参数及★部分要求</w:t>
      </w:r>
      <w:r>
        <w:rPr>
          <w:rFonts w:ascii="楷体" w:eastAsia="楷体" w:hAnsi="楷体" w:hint="eastAsia"/>
          <w:sz w:val="28"/>
          <w:szCs w:val="28"/>
        </w:rPr>
        <w:t>；</w:t>
      </w:r>
    </w:p>
    <w:p w:rsidR="000F2B48" w:rsidRDefault="00D3728F">
      <w:pPr>
        <w:pStyle w:val="a0"/>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）主要设备（指采购商品名称中标“▲”设备）提供同一品牌产品的不同供应商参加同一合同项目下投标的，以其中通过资格审查、符合性审查且报价最低的参加评标；</w:t>
      </w:r>
    </w:p>
    <w:p w:rsidR="000F2B48" w:rsidRDefault="00D3728F">
      <w:pPr>
        <w:pStyle w:val="a0"/>
        <w:ind w:firstLineChars="200" w:firstLine="560"/>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3</w:t>
      </w:r>
      <w:r>
        <w:rPr>
          <w:rFonts w:ascii="楷体" w:eastAsia="楷体" w:hAnsi="楷体" w:hint="eastAsia"/>
          <w:sz w:val="28"/>
          <w:szCs w:val="28"/>
        </w:rPr>
        <w:t>）分项报价表中的投标报价（单价金额）不得高于询价函中所列货物的各分项预算单价。</w:t>
      </w:r>
    </w:p>
    <w:p w:rsidR="000F2B48" w:rsidRDefault="00D3728F">
      <w:pPr>
        <w:spacing w:line="360" w:lineRule="auto"/>
        <w:ind w:firstLineChars="200" w:firstLine="560"/>
        <w:rPr>
          <w:rFonts w:ascii="楷体" w:eastAsia="楷体" w:hAnsi="楷体"/>
          <w:sz w:val="28"/>
          <w:szCs w:val="28"/>
        </w:rPr>
      </w:pPr>
      <w:r>
        <w:rPr>
          <w:rFonts w:ascii="楷体" w:eastAsia="楷体" w:hAnsi="楷体" w:hint="eastAsia"/>
          <w:kern w:val="0"/>
          <w:sz w:val="28"/>
          <w:szCs w:val="28"/>
        </w:rPr>
        <w:t>对通过资格性审查、符合性审查并满足不少于</w:t>
      </w:r>
      <w:r>
        <w:rPr>
          <w:rFonts w:ascii="楷体" w:eastAsia="楷体" w:hAnsi="楷体" w:hint="eastAsia"/>
          <w:kern w:val="0"/>
          <w:sz w:val="28"/>
          <w:szCs w:val="28"/>
        </w:rPr>
        <w:t>3</w:t>
      </w:r>
      <w:r>
        <w:rPr>
          <w:rFonts w:ascii="楷体" w:eastAsia="楷体" w:hAnsi="楷体" w:hint="eastAsia"/>
          <w:kern w:val="0"/>
          <w:sz w:val="28"/>
          <w:szCs w:val="28"/>
        </w:rPr>
        <w:t>家开标条件进入详细评审的供应商按照其报价由低到高的顺序进行排序。在</w:t>
      </w:r>
      <w:r>
        <w:rPr>
          <w:rFonts w:ascii="楷体" w:eastAsia="楷体" w:hAnsi="楷体" w:hint="eastAsia"/>
          <w:sz w:val="28"/>
          <w:szCs w:val="28"/>
        </w:rPr>
        <w:t>满足招标文件技术参数及要求</w:t>
      </w:r>
      <w:r>
        <w:rPr>
          <w:rFonts w:ascii="楷体" w:eastAsia="楷体" w:hAnsi="楷体" w:hint="eastAsia"/>
          <w:kern w:val="0"/>
          <w:sz w:val="28"/>
          <w:szCs w:val="28"/>
        </w:rPr>
        <w:t>，符合采购需求、质量和服务相等的情况下以供应商报价最低者确定成交供应商，由采购人与其签订采购合同。</w:t>
      </w: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spacing w:line="440" w:lineRule="exact"/>
      </w:pPr>
    </w:p>
    <w:p w:rsidR="000F2B48" w:rsidRDefault="000F2B48">
      <w:pPr>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0F2B48">
      <w:pPr>
        <w:pStyle w:val="a0"/>
        <w:rPr>
          <w:rFonts w:ascii="楷体" w:eastAsia="楷体" w:hAnsi="楷体"/>
          <w:b/>
          <w:sz w:val="28"/>
          <w:szCs w:val="28"/>
        </w:rPr>
      </w:pPr>
    </w:p>
    <w:p w:rsidR="000F2B48" w:rsidRDefault="00D3728F">
      <w:pPr>
        <w:jc w:val="center"/>
      </w:pPr>
      <w:r>
        <w:rPr>
          <w:rFonts w:ascii="楷体" w:eastAsia="楷体" w:hAnsi="楷体" w:hint="eastAsia"/>
          <w:b/>
          <w:sz w:val="28"/>
          <w:szCs w:val="28"/>
        </w:rPr>
        <w:t>11.</w:t>
      </w:r>
      <w:r>
        <w:rPr>
          <w:rFonts w:ascii="楷体" w:eastAsia="楷体" w:hAnsi="楷体" w:hint="eastAsia"/>
          <w:b/>
          <w:sz w:val="28"/>
          <w:szCs w:val="28"/>
        </w:rPr>
        <w:t>中小企业声明函</w:t>
      </w:r>
    </w:p>
    <w:p w:rsidR="000F2B48" w:rsidRDefault="000F2B48">
      <w:pPr>
        <w:pStyle w:val="a0"/>
      </w:pPr>
    </w:p>
    <w:p w:rsidR="000F2B48" w:rsidRDefault="00D3728F">
      <w:pPr>
        <w:spacing w:line="360" w:lineRule="auto"/>
        <w:ind w:firstLineChars="200" w:firstLine="560"/>
        <w:rPr>
          <w:rFonts w:ascii="楷体" w:eastAsia="楷体" w:hAnsi="楷体"/>
          <w:sz w:val="28"/>
          <w:szCs w:val="28"/>
        </w:rPr>
      </w:pPr>
      <w:r>
        <w:rPr>
          <w:rFonts w:ascii="楷体" w:eastAsia="楷体" w:hAnsi="楷体"/>
          <w:sz w:val="28"/>
          <w:szCs w:val="28"/>
        </w:rPr>
        <w:t>本公司郑重声明，根据《政府采购促进中小企业发展暂行办法》（财库〔</w:t>
      </w:r>
      <w:r>
        <w:rPr>
          <w:rFonts w:ascii="楷体" w:eastAsia="楷体" w:hAnsi="楷体"/>
          <w:sz w:val="28"/>
          <w:szCs w:val="28"/>
        </w:rPr>
        <w:t>2011</w:t>
      </w:r>
      <w:r>
        <w:rPr>
          <w:rFonts w:ascii="楷体" w:eastAsia="楷体" w:hAnsi="楷体"/>
          <w:sz w:val="28"/>
          <w:szCs w:val="28"/>
        </w:rPr>
        <w:t>〕</w:t>
      </w:r>
      <w:r>
        <w:rPr>
          <w:rFonts w:ascii="楷体" w:eastAsia="楷体" w:hAnsi="楷体"/>
          <w:sz w:val="28"/>
          <w:szCs w:val="28"/>
        </w:rPr>
        <w:t>181</w:t>
      </w:r>
      <w:r>
        <w:rPr>
          <w:rFonts w:ascii="楷体" w:eastAsia="楷体" w:hAnsi="楷体"/>
          <w:sz w:val="28"/>
          <w:szCs w:val="28"/>
        </w:rPr>
        <w:t>号）的规定，本公司为</w:t>
      </w:r>
      <w:r>
        <w:rPr>
          <w:rFonts w:ascii="楷体" w:eastAsia="楷体" w:hAnsi="楷体"/>
          <w:sz w:val="28"/>
          <w:szCs w:val="28"/>
        </w:rPr>
        <w:t>______</w:t>
      </w:r>
      <w:r>
        <w:rPr>
          <w:rFonts w:ascii="楷体" w:eastAsia="楷体" w:hAnsi="楷体"/>
          <w:sz w:val="28"/>
          <w:szCs w:val="28"/>
        </w:rPr>
        <w:t>（请填写：中型、小型、微型）企业。即，本公司同时满足以下条件：</w:t>
      </w:r>
    </w:p>
    <w:p w:rsidR="000F2B48" w:rsidRDefault="00D3728F">
      <w:pPr>
        <w:spacing w:line="360" w:lineRule="auto"/>
        <w:ind w:firstLineChars="200" w:firstLine="560"/>
        <w:rPr>
          <w:rFonts w:ascii="楷体" w:eastAsia="楷体" w:hAnsi="楷体"/>
          <w:sz w:val="28"/>
          <w:szCs w:val="28"/>
        </w:rPr>
      </w:pPr>
      <w:r>
        <w:rPr>
          <w:rFonts w:ascii="楷体" w:eastAsia="楷体" w:hAnsi="楷体"/>
          <w:sz w:val="28"/>
          <w:szCs w:val="28"/>
        </w:rPr>
        <w:t>1.</w:t>
      </w:r>
      <w:r>
        <w:rPr>
          <w:rFonts w:ascii="楷体" w:eastAsia="楷体" w:hAnsi="楷体"/>
          <w:sz w:val="28"/>
          <w:szCs w:val="28"/>
        </w:rPr>
        <w:t>根据《工业和信息化部、国家统计局、国家发展和改革委员会、财政部关于印发中小企业划型标准规定的通知》（工信部联企业〔</w:t>
      </w:r>
      <w:r>
        <w:rPr>
          <w:rFonts w:ascii="楷体" w:eastAsia="楷体" w:hAnsi="楷体"/>
          <w:sz w:val="28"/>
          <w:szCs w:val="28"/>
        </w:rPr>
        <w:t>2011</w:t>
      </w:r>
      <w:r>
        <w:rPr>
          <w:rFonts w:ascii="楷体" w:eastAsia="楷体" w:hAnsi="楷体"/>
          <w:sz w:val="28"/>
          <w:szCs w:val="28"/>
        </w:rPr>
        <w:t>〕</w:t>
      </w:r>
      <w:r>
        <w:rPr>
          <w:rFonts w:ascii="楷体" w:eastAsia="楷体" w:hAnsi="楷体"/>
          <w:sz w:val="28"/>
          <w:szCs w:val="28"/>
        </w:rPr>
        <w:t>300</w:t>
      </w:r>
      <w:r>
        <w:rPr>
          <w:rFonts w:ascii="楷体" w:eastAsia="楷体" w:hAnsi="楷体"/>
          <w:sz w:val="28"/>
          <w:szCs w:val="28"/>
        </w:rPr>
        <w:t>号）规定的划分标准，本公司为</w:t>
      </w:r>
      <w:r>
        <w:rPr>
          <w:rFonts w:ascii="楷体" w:eastAsia="楷体" w:hAnsi="楷体"/>
          <w:sz w:val="28"/>
          <w:szCs w:val="28"/>
        </w:rPr>
        <w:t>______</w:t>
      </w:r>
      <w:r>
        <w:rPr>
          <w:rFonts w:ascii="楷体" w:eastAsia="楷体" w:hAnsi="楷体"/>
          <w:sz w:val="28"/>
          <w:szCs w:val="28"/>
        </w:rPr>
        <w:t>（请填写：中型、小型、微型）企业。</w:t>
      </w:r>
    </w:p>
    <w:p w:rsidR="000F2B48" w:rsidRDefault="00D3728F">
      <w:pPr>
        <w:spacing w:line="360" w:lineRule="auto"/>
        <w:ind w:firstLineChars="200" w:firstLine="560"/>
        <w:rPr>
          <w:rFonts w:ascii="楷体" w:eastAsia="楷体" w:hAnsi="楷体"/>
          <w:sz w:val="28"/>
          <w:szCs w:val="28"/>
        </w:rPr>
      </w:pPr>
      <w:r>
        <w:rPr>
          <w:rFonts w:ascii="楷体" w:eastAsia="楷体" w:hAnsi="楷体"/>
          <w:sz w:val="28"/>
          <w:szCs w:val="28"/>
        </w:rPr>
        <w:t>2.</w:t>
      </w:r>
      <w:r>
        <w:rPr>
          <w:rFonts w:ascii="楷体" w:eastAsia="楷体" w:hAnsi="楷体"/>
          <w:sz w:val="28"/>
          <w:szCs w:val="28"/>
        </w:rPr>
        <w:t>本公司参加</w:t>
      </w:r>
      <w:r>
        <w:rPr>
          <w:rFonts w:ascii="楷体" w:eastAsia="楷体" w:hAnsi="楷体"/>
          <w:sz w:val="28"/>
          <w:szCs w:val="28"/>
        </w:rPr>
        <w:t>______</w:t>
      </w:r>
      <w:r>
        <w:rPr>
          <w:rFonts w:ascii="楷体" w:eastAsia="楷体" w:hAnsi="楷体"/>
          <w:sz w:val="28"/>
          <w:szCs w:val="28"/>
        </w:rPr>
        <w:t>单位的</w:t>
      </w:r>
      <w:r>
        <w:rPr>
          <w:rFonts w:ascii="楷体" w:eastAsia="楷体" w:hAnsi="楷体"/>
          <w:sz w:val="28"/>
          <w:szCs w:val="28"/>
        </w:rPr>
        <w:t>______</w:t>
      </w:r>
      <w:r>
        <w:rPr>
          <w:rFonts w:ascii="楷体" w:eastAsia="楷体" w:hAnsi="楷体"/>
          <w:sz w:val="28"/>
          <w:szCs w:val="28"/>
        </w:rPr>
        <w:t>项目采购活动提供本企业制造的货物，由本企业承担工程、提供服务，或者提供其他</w:t>
      </w:r>
      <w:r>
        <w:rPr>
          <w:rFonts w:ascii="楷体" w:eastAsia="楷体" w:hAnsi="楷体"/>
          <w:sz w:val="28"/>
          <w:szCs w:val="28"/>
        </w:rPr>
        <w:t>______</w:t>
      </w:r>
      <w:r>
        <w:rPr>
          <w:rFonts w:ascii="楷体" w:eastAsia="楷体" w:hAnsi="楷体"/>
          <w:sz w:val="28"/>
          <w:szCs w:val="28"/>
        </w:rPr>
        <w:t>（请填写：中型、小型、微型）企业制造的货物。本条所称货物不包括使用大型企业注册商标的货物。</w:t>
      </w:r>
    </w:p>
    <w:p w:rsidR="000F2B48" w:rsidRDefault="00D3728F">
      <w:pPr>
        <w:spacing w:line="360" w:lineRule="auto"/>
        <w:ind w:firstLineChars="200" w:firstLine="560"/>
        <w:rPr>
          <w:rFonts w:ascii="楷体" w:eastAsia="楷体" w:hAnsi="楷体"/>
          <w:sz w:val="28"/>
          <w:szCs w:val="28"/>
        </w:rPr>
      </w:pPr>
      <w:r>
        <w:rPr>
          <w:rFonts w:ascii="楷体" w:eastAsia="楷体" w:hAnsi="楷体"/>
          <w:sz w:val="28"/>
          <w:szCs w:val="28"/>
        </w:rPr>
        <w:t>本公司对上述声明的真实性负责。如有虚假，将依法承担相应责任。</w:t>
      </w:r>
      <w:r>
        <w:rPr>
          <w:rFonts w:ascii="楷体" w:eastAsia="楷体" w:hAnsi="楷体"/>
          <w:sz w:val="28"/>
          <w:szCs w:val="28"/>
        </w:rPr>
        <w:t> </w:t>
      </w:r>
    </w:p>
    <w:p w:rsidR="000F2B48" w:rsidRDefault="000F2B48">
      <w:pPr>
        <w:spacing w:line="360" w:lineRule="auto"/>
        <w:ind w:firstLineChars="200" w:firstLine="560"/>
        <w:jc w:val="right"/>
        <w:rPr>
          <w:rFonts w:ascii="楷体" w:eastAsia="楷体" w:hAnsi="楷体"/>
          <w:sz w:val="28"/>
          <w:szCs w:val="28"/>
        </w:rPr>
      </w:pPr>
    </w:p>
    <w:p w:rsidR="000F2B48" w:rsidRDefault="00D3728F">
      <w:pPr>
        <w:spacing w:line="360" w:lineRule="auto"/>
        <w:ind w:firstLineChars="200" w:firstLine="560"/>
        <w:jc w:val="right"/>
        <w:rPr>
          <w:rFonts w:ascii="楷体" w:eastAsia="楷体" w:hAnsi="楷体"/>
          <w:sz w:val="28"/>
          <w:szCs w:val="28"/>
        </w:rPr>
      </w:pPr>
      <w:r>
        <w:rPr>
          <w:rFonts w:ascii="楷体" w:eastAsia="楷体" w:hAnsi="楷体"/>
          <w:sz w:val="28"/>
          <w:szCs w:val="28"/>
        </w:rPr>
        <w:t>企业名称（盖章）：</w:t>
      </w:r>
    </w:p>
    <w:p w:rsidR="000F2B48" w:rsidRDefault="00D3728F">
      <w:pPr>
        <w:spacing w:line="360" w:lineRule="auto"/>
        <w:ind w:firstLineChars="200" w:firstLine="560"/>
        <w:jc w:val="center"/>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日</w:t>
      </w:r>
      <w:r>
        <w:rPr>
          <w:rFonts w:ascii="楷体" w:eastAsia="楷体" w:hAnsi="楷体"/>
          <w:sz w:val="28"/>
          <w:szCs w:val="28"/>
        </w:rPr>
        <w:t xml:space="preserve"> </w:t>
      </w:r>
      <w:r>
        <w:rPr>
          <w:rFonts w:ascii="楷体" w:eastAsia="楷体" w:hAnsi="楷体"/>
          <w:sz w:val="28"/>
          <w:szCs w:val="28"/>
        </w:rPr>
        <w:t>期：</w:t>
      </w:r>
    </w:p>
    <w:p w:rsidR="000F2B48" w:rsidRDefault="000F2B48">
      <w:pPr>
        <w:pStyle w:val="a0"/>
        <w:rPr>
          <w:rFonts w:ascii="楷体" w:eastAsia="楷体" w:hAnsi="楷体"/>
          <w:sz w:val="28"/>
          <w:szCs w:val="28"/>
        </w:rPr>
      </w:pPr>
    </w:p>
    <w:p w:rsidR="000F2B48" w:rsidRDefault="000F2B48">
      <w:pPr>
        <w:pStyle w:val="a0"/>
        <w:rPr>
          <w:rFonts w:ascii="楷体" w:eastAsia="楷体" w:hAnsi="楷体"/>
          <w:sz w:val="28"/>
          <w:szCs w:val="28"/>
        </w:rPr>
      </w:pPr>
    </w:p>
    <w:p w:rsidR="000F2B48" w:rsidRDefault="000F2B48">
      <w:pPr>
        <w:pStyle w:val="a0"/>
        <w:rPr>
          <w:rFonts w:ascii="楷体" w:eastAsia="楷体" w:hAnsi="楷体"/>
          <w:sz w:val="28"/>
          <w:szCs w:val="28"/>
        </w:rPr>
      </w:pPr>
    </w:p>
    <w:p w:rsidR="000F2B48" w:rsidRDefault="000F2B48">
      <w:pPr>
        <w:pStyle w:val="a0"/>
        <w:rPr>
          <w:rFonts w:ascii="楷体" w:eastAsia="楷体" w:hAnsi="楷体"/>
          <w:sz w:val="28"/>
          <w:szCs w:val="28"/>
        </w:rPr>
      </w:pPr>
    </w:p>
    <w:p w:rsidR="000F2B48" w:rsidRDefault="00D3728F">
      <w:pPr>
        <w:pStyle w:val="a0"/>
        <w:rPr>
          <w:rFonts w:ascii="楷体" w:eastAsia="楷体" w:hAnsi="楷体"/>
          <w:sz w:val="28"/>
          <w:szCs w:val="28"/>
          <w:highlight w:val="cyan"/>
        </w:rPr>
      </w:pPr>
      <w:r>
        <w:rPr>
          <w:rFonts w:ascii="楷体" w:eastAsia="楷体" w:hAnsi="楷体" w:hint="eastAsia"/>
          <w:sz w:val="28"/>
          <w:szCs w:val="28"/>
        </w:rPr>
        <w:t>备注：此页面模板仅为中小微型企业填写，其他企业不必填写</w:t>
      </w:r>
    </w:p>
    <w:sectPr w:rsidR="000F2B48">
      <w:footerReference w:type="default" r:id="rId12"/>
      <w:pgSz w:w="11906" w:h="16838"/>
      <w:pgMar w:top="1020" w:right="1486" w:bottom="1118"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8F" w:rsidRDefault="00D3728F">
      <w:r>
        <w:separator/>
      </w:r>
    </w:p>
  </w:endnote>
  <w:endnote w:type="continuationSeparator" w:id="0">
    <w:p w:rsidR="00D3728F" w:rsidRDefault="00D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48" w:rsidRDefault="00D3728F">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0F2B48" w:rsidRDefault="00D3728F">
                          <w:pPr>
                            <w:pStyle w:val="a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0F2B48" w:rsidRDefault="00D3728F">
                    <w:pPr>
                      <w:pStyle w:val="a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8F" w:rsidRDefault="00D3728F">
      <w:r>
        <w:separator/>
      </w:r>
    </w:p>
  </w:footnote>
  <w:footnote w:type="continuationSeparator" w:id="0">
    <w:p w:rsidR="00D3728F" w:rsidRDefault="00D37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48" w:rsidRDefault="000F2B48">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6AC50"/>
    <w:multiLevelType w:val="singleLevel"/>
    <w:tmpl w:val="3776AC5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F8"/>
    <w:rsid w:val="0000168D"/>
    <w:rsid w:val="00002F02"/>
    <w:rsid w:val="00003583"/>
    <w:rsid w:val="00003CB7"/>
    <w:rsid w:val="000061A5"/>
    <w:rsid w:val="00007E71"/>
    <w:rsid w:val="000101BC"/>
    <w:rsid w:val="000102F9"/>
    <w:rsid w:val="00011B71"/>
    <w:rsid w:val="00011F3A"/>
    <w:rsid w:val="00013A82"/>
    <w:rsid w:val="000146C4"/>
    <w:rsid w:val="000147B0"/>
    <w:rsid w:val="00015AEB"/>
    <w:rsid w:val="000225FA"/>
    <w:rsid w:val="00024F4A"/>
    <w:rsid w:val="00026840"/>
    <w:rsid w:val="00026CC2"/>
    <w:rsid w:val="00030EF9"/>
    <w:rsid w:val="000331BB"/>
    <w:rsid w:val="00035293"/>
    <w:rsid w:val="0003593C"/>
    <w:rsid w:val="00041D45"/>
    <w:rsid w:val="0004327D"/>
    <w:rsid w:val="00044862"/>
    <w:rsid w:val="0004512F"/>
    <w:rsid w:val="00045B27"/>
    <w:rsid w:val="00045E34"/>
    <w:rsid w:val="000468F8"/>
    <w:rsid w:val="0005240F"/>
    <w:rsid w:val="0005435C"/>
    <w:rsid w:val="0005649A"/>
    <w:rsid w:val="00060F6A"/>
    <w:rsid w:val="000628ED"/>
    <w:rsid w:val="00066087"/>
    <w:rsid w:val="000674AD"/>
    <w:rsid w:val="0007111B"/>
    <w:rsid w:val="000718D2"/>
    <w:rsid w:val="00073F49"/>
    <w:rsid w:val="00074740"/>
    <w:rsid w:val="00075111"/>
    <w:rsid w:val="000758E8"/>
    <w:rsid w:val="00075E13"/>
    <w:rsid w:val="00076788"/>
    <w:rsid w:val="0007785B"/>
    <w:rsid w:val="00081012"/>
    <w:rsid w:val="000818AA"/>
    <w:rsid w:val="0008280A"/>
    <w:rsid w:val="00082DB4"/>
    <w:rsid w:val="00083DE0"/>
    <w:rsid w:val="000859EC"/>
    <w:rsid w:val="00085F43"/>
    <w:rsid w:val="000872F9"/>
    <w:rsid w:val="00090103"/>
    <w:rsid w:val="00091810"/>
    <w:rsid w:val="00092176"/>
    <w:rsid w:val="00093D44"/>
    <w:rsid w:val="000965F4"/>
    <w:rsid w:val="00097115"/>
    <w:rsid w:val="00097137"/>
    <w:rsid w:val="000A183A"/>
    <w:rsid w:val="000A2795"/>
    <w:rsid w:val="000A2BFF"/>
    <w:rsid w:val="000A389B"/>
    <w:rsid w:val="000A42B0"/>
    <w:rsid w:val="000A4B4C"/>
    <w:rsid w:val="000A4EE3"/>
    <w:rsid w:val="000A58F3"/>
    <w:rsid w:val="000A5BFC"/>
    <w:rsid w:val="000A5E15"/>
    <w:rsid w:val="000A7FD9"/>
    <w:rsid w:val="000B0813"/>
    <w:rsid w:val="000B2964"/>
    <w:rsid w:val="000B29F9"/>
    <w:rsid w:val="000B31CD"/>
    <w:rsid w:val="000C00A2"/>
    <w:rsid w:val="000C0DAD"/>
    <w:rsid w:val="000C2413"/>
    <w:rsid w:val="000C341A"/>
    <w:rsid w:val="000C452C"/>
    <w:rsid w:val="000C55B7"/>
    <w:rsid w:val="000C7AB3"/>
    <w:rsid w:val="000D0CB6"/>
    <w:rsid w:val="000D0FF3"/>
    <w:rsid w:val="000D1666"/>
    <w:rsid w:val="000D1A9B"/>
    <w:rsid w:val="000D41B6"/>
    <w:rsid w:val="000D7304"/>
    <w:rsid w:val="000E2205"/>
    <w:rsid w:val="000E480C"/>
    <w:rsid w:val="000E4BC8"/>
    <w:rsid w:val="000E5CCE"/>
    <w:rsid w:val="000E7B8A"/>
    <w:rsid w:val="000F017D"/>
    <w:rsid w:val="000F0401"/>
    <w:rsid w:val="000F1E27"/>
    <w:rsid w:val="000F2B48"/>
    <w:rsid w:val="000F3582"/>
    <w:rsid w:val="000F6AF4"/>
    <w:rsid w:val="001031E8"/>
    <w:rsid w:val="00105570"/>
    <w:rsid w:val="00107D11"/>
    <w:rsid w:val="001107EE"/>
    <w:rsid w:val="0011117A"/>
    <w:rsid w:val="00111221"/>
    <w:rsid w:val="00113F48"/>
    <w:rsid w:val="00115A52"/>
    <w:rsid w:val="0012128E"/>
    <w:rsid w:val="0012143E"/>
    <w:rsid w:val="001217CF"/>
    <w:rsid w:val="00121E1C"/>
    <w:rsid w:val="00122F14"/>
    <w:rsid w:val="00124AD7"/>
    <w:rsid w:val="00125F03"/>
    <w:rsid w:val="001277A2"/>
    <w:rsid w:val="00127A74"/>
    <w:rsid w:val="00131F21"/>
    <w:rsid w:val="001324B0"/>
    <w:rsid w:val="00132890"/>
    <w:rsid w:val="001340A2"/>
    <w:rsid w:val="0013418C"/>
    <w:rsid w:val="00134DA6"/>
    <w:rsid w:val="00135A14"/>
    <w:rsid w:val="00136D24"/>
    <w:rsid w:val="00137C5E"/>
    <w:rsid w:val="00140C49"/>
    <w:rsid w:val="0014189C"/>
    <w:rsid w:val="00143A33"/>
    <w:rsid w:val="00144F98"/>
    <w:rsid w:val="001471DC"/>
    <w:rsid w:val="00147E4A"/>
    <w:rsid w:val="00150757"/>
    <w:rsid w:val="00150F33"/>
    <w:rsid w:val="001512AC"/>
    <w:rsid w:val="00151D59"/>
    <w:rsid w:val="0015293A"/>
    <w:rsid w:val="00153B2A"/>
    <w:rsid w:val="001540CF"/>
    <w:rsid w:val="001560EB"/>
    <w:rsid w:val="001578B4"/>
    <w:rsid w:val="00162FCD"/>
    <w:rsid w:val="00164774"/>
    <w:rsid w:val="00166814"/>
    <w:rsid w:val="00170138"/>
    <w:rsid w:val="00171021"/>
    <w:rsid w:val="00171F03"/>
    <w:rsid w:val="00172287"/>
    <w:rsid w:val="00172864"/>
    <w:rsid w:val="00172A00"/>
    <w:rsid w:val="00172A27"/>
    <w:rsid w:val="00175BB4"/>
    <w:rsid w:val="00177704"/>
    <w:rsid w:val="00177B64"/>
    <w:rsid w:val="00180D66"/>
    <w:rsid w:val="00180DB7"/>
    <w:rsid w:val="00181230"/>
    <w:rsid w:val="001817BA"/>
    <w:rsid w:val="00181971"/>
    <w:rsid w:val="00181C8A"/>
    <w:rsid w:val="0018225C"/>
    <w:rsid w:val="00182C41"/>
    <w:rsid w:val="0018380E"/>
    <w:rsid w:val="00184A2A"/>
    <w:rsid w:val="00187229"/>
    <w:rsid w:val="001876F5"/>
    <w:rsid w:val="00190354"/>
    <w:rsid w:val="001923E9"/>
    <w:rsid w:val="001937E8"/>
    <w:rsid w:val="00194502"/>
    <w:rsid w:val="00197B59"/>
    <w:rsid w:val="001A07C9"/>
    <w:rsid w:val="001A0C83"/>
    <w:rsid w:val="001A195C"/>
    <w:rsid w:val="001A33C1"/>
    <w:rsid w:val="001A3439"/>
    <w:rsid w:val="001A3508"/>
    <w:rsid w:val="001A6089"/>
    <w:rsid w:val="001B324F"/>
    <w:rsid w:val="001B4898"/>
    <w:rsid w:val="001B527A"/>
    <w:rsid w:val="001B6133"/>
    <w:rsid w:val="001B72C9"/>
    <w:rsid w:val="001C0501"/>
    <w:rsid w:val="001C1E4C"/>
    <w:rsid w:val="001C256D"/>
    <w:rsid w:val="001C40E0"/>
    <w:rsid w:val="001C5DEE"/>
    <w:rsid w:val="001C5F80"/>
    <w:rsid w:val="001C7DF8"/>
    <w:rsid w:val="001D03D8"/>
    <w:rsid w:val="001D0F18"/>
    <w:rsid w:val="001D104C"/>
    <w:rsid w:val="001D2C1A"/>
    <w:rsid w:val="001D4348"/>
    <w:rsid w:val="001D4478"/>
    <w:rsid w:val="001D6183"/>
    <w:rsid w:val="001D6251"/>
    <w:rsid w:val="001D67EC"/>
    <w:rsid w:val="001D7247"/>
    <w:rsid w:val="001E0F33"/>
    <w:rsid w:val="001E37AA"/>
    <w:rsid w:val="001E415E"/>
    <w:rsid w:val="001E472F"/>
    <w:rsid w:val="001E7730"/>
    <w:rsid w:val="001E7CC2"/>
    <w:rsid w:val="001F01BC"/>
    <w:rsid w:val="001F112D"/>
    <w:rsid w:val="001F2A54"/>
    <w:rsid w:val="001F4442"/>
    <w:rsid w:val="001F4A82"/>
    <w:rsid w:val="00200212"/>
    <w:rsid w:val="00201288"/>
    <w:rsid w:val="00202D04"/>
    <w:rsid w:val="00203DD0"/>
    <w:rsid w:val="0020620D"/>
    <w:rsid w:val="002069CF"/>
    <w:rsid w:val="002142D8"/>
    <w:rsid w:val="0021732F"/>
    <w:rsid w:val="0022057A"/>
    <w:rsid w:val="0022089E"/>
    <w:rsid w:val="0022422F"/>
    <w:rsid w:val="00224EE3"/>
    <w:rsid w:val="00225A00"/>
    <w:rsid w:val="00225EFA"/>
    <w:rsid w:val="00226DF6"/>
    <w:rsid w:val="002323C4"/>
    <w:rsid w:val="002364D1"/>
    <w:rsid w:val="00237DB6"/>
    <w:rsid w:val="0024080C"/>
    <w:rsid w:val="002418BE"/>
    <w:rsid w:val="002419BF"/>
    <w:rsid w:val="00242259"/>
    <w:rsid w:val="002426FE"/>
    <w:rsid w:val="00243EB3"/>
    <w:rsid w:val="00244406"/>
    <w:rsid w:val="0024456E"/>
    <w:rsid w:val="00245221"/>
    <w:rsid w:val="002500F5"/>
    <w:rsid w:val="00254F3A"/>
    <w:rsid w:val="0025596B"/>
    <w:rsid w:val="00256874"/>
    <w:rsid w:val="002608BB"/>
    <w:rsid w:val="00260EF3"/>
    <w:rsid w:val="00262718"/>
    <w:rsid w:val="00263393"/>
    <w:rsid w:val="00263395"/>
    <w:rsid w:val="00263489"/>
    <w:rsid w:val="00264314"/>
    <w:rsid w:val="002644D0"/>
    <w:rsid w:val="00264B53"/>
    <w:rsid w:val="00265ECD"/>
    <w:rsid w:val="002704EB"/>
    <w:rsid w:val="0027146E"/>
    <w:rsid w:val="0027154F"/>
    <w:rsid w:val="00277BE3"/>
    <w:rsid w:val="00285D87"/>
    <w:rsid w:val="00292A4F"/>
    <w:rsid w:val="00295D04"/>
    <w:rsid w:val="002A1159"/>
    <w:rsid w:val="002A1E3E"/>
    <w:rsid w:val="002A1EE0"/>
    <w:rsid w:val="002A1F01"/>
    <w:rsid w:val="002A2652"/>
    <w:rsid w:val="002A3936"/>
    <w:rsid w:val="002A50F6"/>
    <w:rsid w:val="002A5468"/>
    <w:rsid w:val="002A6197"/>
    <w:rsid w:val="002B0992"/>
    <w:rsid w:val="002B0FAE"/>
    <w:rsid w:val="002B2275"/>
    <w:rsid w:val="002B38C6"/>
    <w:rsid w:val="002B39AB"/>
    <w:rsid w:val="002B44CC"/>
    <w:rsid w:val="002B49BA"/>
    <w:rsid w:val="002B5C70"/>
    <w:rsid w:val="002B7B72"/>
    <w:rsid w:val="002C2822"/>
    <w:rsid w:val="002C3409"/>
    <w:rsid w:val="002C476A"/>
    <w:rsid w:val="002D0D4E"/>
    <w:rsid w:val="002D11DD"/>
    <w:rsid w:val="002D1E3D"/>
    <w:rsid w:val="002D201E"/>
    <w:rsid w:val="002D35C9"/>
    <w:rsid w:val="002D3BF0"/>
    <w:rsid w:val="002D790E"/>
    <w:rsid w:val="002D7F5C"/>
    <w:rsid w:val="002E0062"/>
    <w:rsid w:val="002E03EF"/>
    <w:rsid w:val="002E30CA"/>
    <w:rsid w:val="002E3A84"/>
    <w:rsid w:val="002E5665"/>
    <w:rsid w:val="002E62E4"/>
    <w:rsid w:val="002E6F3F"/>
    <w:rsid w:val="002F0433"/>
    <w:rsid w:val="002F0F34"/>
    <w:rsid w:val="002F13ED"/>
    <w:rsid w:val="002F2307"/>
    <w:rsid w:val="002F2F57"/>
    <w:rsid w:val="002F47F9"/>
    <w:rsid w:val="002F7F2C"/>
    <w:rsid w:val="00301BD4"/>
    <w:rsid w:val="0030276B"/>
    <w:rsid w:val="003058CC"/>
    <w:rsid w:val="00305A48"/>
    <w:rsid w:val="00306B44"/>
    <w:rsid w:val="0030714D"/>
    <w:rsid w:val="00312BAF"/>
    <w:rsid w:val="00313B2F"/>
    <w:rsid w:val="00314C67"/>
    <w:rsid w:val="003159D1"/>
    <w:rsid w:val="00315A39"/>
    <w:rsid w:val="00320421"/>
    <w:rsid w:val="00321000"/>
    <w:rsid w:val="003211B9"/>
    <w:rsid w:val="003240EE"/>
    <w:rsid w:val="00324C1D"/>
    <w:rsid w:val="00324E71"/>
    <w:rsid w:val="00326153"/>
    <w:rsid w:val="00326C49"/>
    <w:rsid w:val="00326EFB"/>
    <w:rsid w:val="00327EE8"/>
    <w:rsid w:val="00331984"/>
    <w:rsid w:val="003324EA"/>
    <w:rsid w:val="0033309E"/>
    <w:rsid w:val="003355DA"/>
    <w:rsid w:val="003369C8"/>
    <w:rsid w:val="00337F37"/>
    <w:rsid w:val="003408E1"/>
    <w:rsid w:val="00343BDA"/>
    <w:rsid w:val="00344AD5"/>
    <w:rsid w:val="00346275"/>
    <w:rsid w:val="00346626"/>
    <w:rsid w:val="00351C44"/>
    <w:rsid w:val="0035623D"/>
    <w:rsid w:val="00361C63"/>
    <w:rsid w:val="00362304"/>
    <w:rsid w:val="00364A69"/>
    <w:rsid w:val="00365C73"/>
    <w:rsid w:val="00366A84"/>
    <w:rsid w:val="00367B09"/>
    <w:rsid w:val="00372014"/>
    <w:rsid w:val="00373F51"/>
    <w:rsid w:val="00375034"/>
    <w:rsid w:val="0037510D"/>
    <w:rsid w:val="00377B4B"/>
    <w:rsid w:val="003806AA"/>
    <w:rsid w:val="003818CD"/>
    <w:rsid w:val="0038372A"/>
    <w:rsid w:val="00384A8B"/>
    <w:rsid w:val="00384C0A"/>
    <w:rsid w:val="00384EBE"/>
    <w:rsid w:val="00385108"/>
    <w:rsid w:val="00385351"/>
    <w:rsid w:val="0038569A"/>
    <w:rsid w:val="00385FD8"/>
    <w:rsid w:val="003911C3"/>
    <w:rsid w:val="00391DF8"/>
    <w:rsid w:val="003923C6"/>
    <w:rsid w:val="00393278"/>
    <w:rsid w:val="00394719"/>
    <w:rsid w:val="00394D3E"/>
    <w:rsid w:val="003960E6"/>
    <w:rsid w:val="00396D1D"/>
    <w:rsid w:val="003A3989"/>
    <w:rsid w:val="003A441B"/>
    <w:rsid w:val="003A5378"/>
    <w:rsid w:val="003A6E36"/>
    <w:rsid w:val="003A73E0"/>
    <w:rsid w:val="003B05C4"/>
    <w:rsid w:val="003B1086"/>
    <w:rsid w:val="003B124A"/>
    <w:rsid w:val="003B4102"/>
    <w:rsid w:val="003B5900"/>
    <w:rsid w:val="003B6339"/>
    <w:rsid w:val="003C1F15"/>
    <w:rsid w:val="003C32BE"/>
    <w:rsid w:val="003C356A"/>
    <w:rsid w:val="003C432F"/>
    <w:rsid w:val="003C4FF0"/>
    <w:rsid w:val="003C7E27"/>
    <w:rsid w:val="003D0C6F"/>
    <w:rsid w:val="003D1A7C"/>
    <w:rsid w:val="003D1B4D"/>
    <w:rsid w:val="003D25ED"/>
    <w:rsid w:val="003D2FB7"/>
    <w:rsid w:val="003D33E7"/>
    <w:rsid w:val="003D6FDC"/>
    <w:rsid w:val="003E3081"/>
    <w:rsid w:val="003E53EF"/>
    <w:rsid w:val="003E64DD"/>
    <w:rsid w:val="003E64ED"/>
    <w:rsid w:val="003E6CEA"/>
    <w:rsid w:val="003E7A86"/>
    <w:rsid w:val="003E7AA1"/>
    <w:rsid w:val="003F0173"/>
    <w:rsid w:val="003F1270"/>
    <w:rsid w:val="003F2E32"/>
    <w:rsid w:val="003F4003"/>
    <w:rsid w:val="003F466C"/>
    <w:rsid w:val="003F6ACF"/>
    <w:rsid w:val="003F7E2C"/>
    <w:rsid w:val="00400CF7"/>
    <w:rsid w:val="004034EF"/>
    <w:rsid w:val="004036A4"/>
    <w:rsid w:val="00405052"/>
    <w:rsid w:val="004102DB"/>
    <w:rsid w:val="004129D4"/>
    <w:rsid w:val="004172CB"/>
    <w:rsid w:val="00421B39"/>
    <w:rsid w:val="00422271"/>
    <w:rsid w:val="004227C5"/>
    <w:rsid w:val="0042637D"/>
    <w:rsid w:val="00426945"/>
    <w:rsid w:val="00426949"/>
    <w:rsid w:val="00426AE0"/>
    <w:rsid w:val="00430087"/>
    <w:rsid w:val="004327AB"/>
    <w:rsid w:val="00432FEE"/>
    <w:rsid w:val="00433124"/>
    <w:rsid w:val="00433AA7"/>
    <w:rsid w:val="00434301"/>
    <w:rsid w:val="004353E3"/>
    <w:rsid w:val="00435B4A"/>
    <w:rsid w:val="00436195"/>
    <w:rsid w:val="00442EE8"/>
    <w:rsid w:val="00443496"/>
    <w:rsid w:val="00443BB8"/>
    <w:rsid w:val="00443F6C"/>
    <w:rsid w:val="00450C47"/>
    <w:rsid w:val="00451804"/>
    <w:rsid w:val="00455BDE"/>
    <w:rsid w:val="00455F60"/>
    <w:rsid w:val="0045631C"/>
    <w:rsid w:val="004569A4"/>
    <w:rsid w:val="004579F4"/>
    <w:rsid w:val="004600E5"/>
    <w:rsid w:val="00462636"/>
    <w:rsid w:val="004631A4"/>
    <w:rsid w:val="00463418"/>
    <w:rsid w:val="00466414"/>
    <w:rsid w:val="00470668"/>
    <w:rsid w:val="00470E49"/>
    <w:rsid w:val="00470F48"/>
    <w:rsid w:val="00471DB8"/>
    <w:rsid w:val="00471FDA"/>
    <w:rsid w:val="004726A4"/>
    <w:rsid w:val="00473507"/>
    <w:rsid w:val="004748F7"/>
    <w:rsid w:val="0047518B"/>
    <w:rsid w:val="004752F2"/>
    <w:rsid w:val="004762A7"/>
    <w:rsid w:val="00476AB7"/>
    <w:rsid w:val="004802B1"/>
    <w:rsid w:val="004804BB"/>
    <w:rsid w:val="00481755"/>
    <w:rsid w:val="004820D6"/>
    <w:rsid w:val="004821F8"/>
    <w:rsid w:val="00482227"/>
    <w:rsid w:val="00482B06"/>
    <w:rsid w:val="004861A0"/>
    <w:rsid w:val="004869C1"/>
    <w:rsid w:val="00492019"/>
    <w:rsid w:val="004A2AD7"/>
    <w:rsid w:val="004A4231"/>
    <w:rsid w:val="004A4BE9"/>
    <w:rsid w:val="004A5DC7"/>
    <w:rsid w:val="004A6196"/>
    <w:rsid w:val="004A76EE"/>
    <w:rsid w:val="004A7899"/>
    <w:rsid w:val="004B0BDE"/>
    <w:rsid w:val="004B1F4F"/>
    <w:rsid w:val="004B338E"/>
    <w:rsid w:val="004B3FE3"/>
    <w:rsid w:val="004B4970"/>
    <w:rsid w:val="004B51E1"/>
    <w:rsid w:val="004B5239"/>
    <w:rsid w:val="004B53E6"/>
    <w:rsid w:val="004B7649"/>
    <w:rsid w:val="004B79EF"/>
    <w:rsid w:val="004C0503"/>
    <w:rsid w:val="004C21E8"/>
    <w:rsid w:val="004C25F3"/>
    <w:rsid w:val="004C272F"/>
    <w:rsid w:val="004C6D88"/>
    <w:rsid w:val="004C6E6A"/>
    <w:rsid w:val="004C783D"/>
    <w:rsid w:val="004D194E"/>
    <w:rsid w:val="004D1BD8"/>
    <w:rsid w:val="004D2074"/>
    <w:rsid w:val="004D4453"/>
    <w:rsid w:val="004D7E2C"/>
    <w:rsid w:val="004E0F9C"/>
    <w:rsid w:val="004E1D42"/>
    <w:rsid w:val="004E2283"/>
    <w:rsid w:val="004E30BF"/>
    <w:rsid w:val="004E3182"/>
    <w:rsid w:val="004E31A1"/>
    <w:rsid w:val="004E31D4"/>
    <w:rsid w:val="004E358D"/>
    <w:rsid w:val="004E604C"/>
    <w:rsid w:val="004E6B7D"/>
    <w:rsid w:val="004F0DA2"/>
    <w:rsid w:val="004F158C"/>
    <w:rsid w:val="004F2CC6"/>
    <w:rsid w:val="004F645C"/>
    <w:rsid w:val="004F6FE7"/>
    <w:rsid w:val="00502D85"/>
    <w:rsid w:val="00505AAC"/>
    <w:rsid w:val="00506BAD"/>
    <w:rsid w:val="00511847"/>
    <w:rsid w:val="005147F0"/>
    <w:rsid w:val="0051743D"/>
    <w:rsid w:val="00520852"/>
    <w:rsid w:val="0052246F"/>
    <w:rsid w:val="0052275F"/>
    <w:rsid w:val="00522F2B"/>
    <w:rsid w:val="00523B3C"/>
    <w:rsid w:val="00523EA2"/>
    <w:rsid w:val="005240FF"/>
    <w:rsid w:val="00524A13"/>
    <w:rsid w:val="00524ADC"/>
    <w:rsid w:val="00525E48"/>
    <w:rsid w:val="00530051"/>
    <w:rsid w:val="00530382"/>
    <w:rsid w:val="005324E8"/>
    <w:rsid w:val="00532615"/>
    <w:rsid w:val="00535208"/>
    <w:rsid w:val="0053623C"/>
    <w:rsid w:val="005363F3"/>
    <w:rsid w:val="00537CE0"/>
    <w:rsid w:val="00537FF9"/>
    <w:rsid w:val="005420C4"/>
    <w:rsid w:val="005433D2"/>
    <w:rsid w:val="0054567C"/>
    <w:rsid w:val="005466D2"/>
    <w:rsid w:val="00547204"/>
    <w:rsid w:val="00551067"/>
    <w:rsid w:val="00553FE0"/>
    <w:rsid w:val="00556FB8"/>
    <w:rsid w:val="00557CBB"/>
    <w:rsid w:val="005631F0"/>
    <w:rsid w:val="00563772"/>
    <w:rsid w:val="00564B3D"/>
    <w:rsid w:val="00566964"/>
    <w:rsid w:val="00566A1A"/>
    <w:rsid w:val="00566BDF"/>
    <w:rsid w:val="00567C5F"/>
    <w:rsid w:val="0057026A"/>
    <w:rsid w:val="00571D1F"/>
    <w:rsid w:val="00572D73"/>
    <w:rsid w:val="005733AD"/>
    <w:rsid w:val="0057469F"/>
    <w:rsid w:val="00574823"/>
    <w:rsid w:val="00575567"/>
    <w:rsid w:val="00575579"/>
    <w:rsid w:val="005765D1"/>
    <w:rsid w:val="00577D87"/>
    <w:rsid w:val="00581DAF"/>
    <w:rsid w:val="00584A8C"/>
    <w:rsid w:val="00585850"/>
    <w:rsid w:val="00587207"/>
    <w:rsid w:val="00587690"/>
    <w:rsid w:val="0059008F"/>
    <w:rsid w:val="00590E27"/>
    <w:rsid w:val="0059173D"/>
    <w:rsid w:val="00591E9B"/>
    <w:rsid w:val="00594A39"/>
    <w:rsid w:val="00595187"/>
    <w:rsid w:val="0059553D"/>
    <w:rsid w:val="005A1A62"/>
    <w:rsid w:val="005A1FA0"/>
    <w:rsid w:val="005A23F8"/>
    <w:rsid w:val="005A274F"/>
    <w:rsid w:val="005A5335"/>
    <w:rsid w:val="005A5915"/>
    <w:rsid w:val="005A5BDD"/>
    <w:rsid w:val="005A5DA2"/>
    <w:rsid w:val="005A77A5"/>
    <w:rsid w:val="005A7F98"/>
    <w:rsid w:val="005B1A58"/>
    <w:rsid w:val="005B2BF3"/>
    <w:rsid w:val="005B3DD1"/>
    <w:rsid w:val="005B5AD3"/>
    <w:rsid w:val="005C0BC7"/>
    <w:rsid w:val="005C2701"/>
    <w:rsid w:val="005C28C0"/>
    <w:rsid w:val="005C3C7D"/>
    <w:rsid w:val="005D0024"/>
    <w:rsid w:val="005D163C"/>
    <w:rsid w:val="005D1E50"/>
    <w:rsid w:val="005D51CE"/>
    <w:rsid w:val="005D5495"/>
    <w:rsid w:val="005D6BA6"/>
    <w:rsid w:val="005E012B"/>
    <w:rsid w:val="005E1DF4"/>
    <w:rsid w:val="005E40C4"/>
    <w:rsid w:val="005E63E6"/>
    <w:rsid w:val="005E790A"/>
    <w:rsid w:val="005F0920"/>
    <w:rsid w:val="005F225A"/>
    <w:rsid w:val="005F4EDC"/>
    <w:rsid w:val="005F79D9"/>
    <w:rsid w:val="005F7A20"/>
    <w:rsid w:val="005F7D44"/>
    <w:rsid w:val="0060083B"/>
    <w:rsid w:val="00601E08"/>
    <w:rsid w:val="00604306"/>
    <w:rsid w:val="00604BF0"/>
    <w:rsid w:val="00605178"/>
    <w:rsid w:val="006115C7"/>
    <w:rsid w:val="00611AED"/>
    <w:rsid w:val="0061214D"/>
    <w:rsid w:val="006152B0"/>
    <w:rsid w:val="00616416"/>
    <w:rsid w:val="006166F8"/>
    <w:rsid w:val="006239AD"/>
    <w:rsid w:val="00624E09"/>
    <w:rsid w:val="00625853"/>
    <w:rsid w:val="00625F1F"/>
    <w:rsid w:val="00626BB3"/>
    <w:rsid w:val="00626C6A"/>
    <w:rsid w:val="0063003E"/>
    <w:rsid w:val="00630BDD"/>
    <w:rsid w:val="00634A90"/>
    <w:rsid w:val="00634F45"/>
    <w:rsid w:val="00635362"/>
    <w:rsid w:val="00635AEE"/>
    <w:rsid w:val="00635C0A"/>
    <w:rsid w:val="00635F94"/>
    <w:rsid w:val="00637047"/>
    <w:rsid w:val="00641446"/>
    <w:rsid w:val="006422D1"/>
    <w:rsid w:val="00642536"/>
    <w:rsid w:val="00643357"/>
    <w:rsid w:val="006440A6"/>
    <w:rsid w:val="00647C2F"/>
    <w:rsid w:val="00650673"/>
    <w:rsid w:val="00653069"/>
    <w:rsid w:val="00653E4F"/>
    <w:rsid w:val="006551B2"/>
    <w:rsid w:val="00655234"/>
    <w:rsid w:val="006557B1"/>
    <w:rsid w:val="0066045B"/>
    <w:rsid w:val="00660642"/>
    <w:rsid w:val="00660BAF"/>
    <w:rsid w:val="00662E5D"/>
    <w:rsid w:val="00664553"/>
    <w:rsid w:val="006654CE"/>
    <w:rsid w:val="00665B67"/>
    <w:rsid w:val="006664E1"/>
    <w:rsid w:val="00666B78"/>
    <w:rsid w:val="006673AF"/>
    <w:rsid w:val="00667894"/>
    <w:rsid w:val="006706CC"/>
    <w:rsid w:val="0067128A"/>
    <w:rsid w:val="00671A47"/>
    <w:rsid w:val="0067313E"/>
    <w:rsid w:val="006837C8"/>
    <w:rsid w:val="006842B5"/>
    <w:rsid w:val="006863B7"/>
    <w:rsid w:val="00690FA2"/>
    <w:rsid w:val="00691FD9"/>
    <w:rsid w:val="00694626"/>
    <w:rsid w:val="00695EEB"/>
    <w:rsid w:val="0069691C"/>
    <w:rsid w:val="00697C4A"/>
    <w:rsid w:val="006A282A"/>
    <w:rsid w:val="006A35D1"/>
    <w:rsid w:val="006A4F51"/>
    <w:rsid w:val="006A64F4"/>
    <w:rsid w:val="006A7C7D"/>
    <w:rsid w:val="006B111B"/>
    <w:rsid w:val="006B2547"/>
    <w:rsid w:val="006B4C10"/>
    <w:rsid w:val="006B5A10"/>
    <w:rsid w:val="006B65B2"/>
    <w:rsid w:val="006B7202"/>
    <w:rsid w:val="006B75A0"/>
    <w:rsid w:val="006C0406"/>
    <w:rsid w:val="006C15ED"/>
    <w:rsid w:val="006C220E"/>
    <w:rsid w:val="006C2387"/>
    <w:rsid w:val="006C3816"/>
    <w:rsid w:val="006C3C49"/>
    <w:rsid w:val="006C3EF2"/>
    <w:rsid w:val="006C6100"/>
    <w:rsid w:val="006C6599"/>
    <w:rsid w:val="006C6686"/>
    <w:rsid w:val="006C74D3"/>
    <w:rsid w:val="006C7BC4"/>
    <w:rsid w:val="006D1117"/>
    <w:rsid w:val="006D1209"/>
    <w:rsid w:val="006D1F2F"/>
    <w:rsid w:val="006D2B0D"/>
    <w:rsid w:val="006D5B05"/>
    <w:rsid w:val="006D5BA8"/>
    <w:rsid w:val="006D6945"/>
    <w:rsid w:val="006E00DA"/>
    <w:rsid w:val="006E11B1"/>
    <w:rsid w:val="006E250C"/>
    <w:rsid w:val="006E2BBA"/>
    <w:rsid w:val="006E3B17"/>
    <w:rsid w:val="006E47C9"/>
    <w:rsid w:val="006E55F4"/>
    <w:rsid w:val="006E7C09"/>
    <w:rsid w:val="006F0622"/>
    <w:rsid w:val="006F0A98"/>
    <w:rsid w:val="006F1A42"/>
    <w:rsid w:val="006F2348"/>
    <w:rsid w:val="006F50D3"/>
    <w:rsid w:val="006F66E6"/>
    <w:rsid w:val="00701060"/>
    <w:rsid w:val="007018A3"/>
    <w:rsid w:val="00701D47"/>
    <w:rsid w:val="007029A7"/>
    <w:rsid w:val="00702A50"/>
    <w:rsid w:val="00705DAE"/>
    <w:rsid w:val="00706CD5"/>
    <w:rsid w:val="0071198D"/>
    <w:rsid w:val="0071291A"/>
    <w:rsid w:val="0071309A"/>
    <w:rsid w:val="00714664"/>
    <w:rsid w:val="0071728E"/>
    <w:rsid w:val="00721206"/>
    <w:rsid w:val="007216E2"/>
    <w:rsid w:val="00722774"/>
    <w:rsid w:val="00722C4C"/>
    <w:rsid w:val="00724DD3"/>
    <w:rsid w:val="0072523A"/>
    <w:rsid w:val="0072550A"/>
    <w:rsid w:val="00725D0A"/>
    <w:rsid w:val="00730353"/>
    <w:rsid w:val="0073099C"/>
    <w:rsid w:val="00734BBE"/>
    <w:rsid w:val="007357D8"/>
    <w:rsid w:val="00741F9F"/>
    <w:rsid w:val="00742AA0"/>
    <w:rsid w:val="00742D53"/>
    <w:rsid w:val="007435C8"/>
    <w:rsid w:val="00743D31"/>
    <w:rsid w:val="007444BB"/>
    <w:rsid w:val="00744E45"/>
    <w:rsid w:val="00746328"/>
    <w:rsid w:val="007502ED"/>
    <w:rsid w:val="00750529"/>
    <w:rsid w:val="0075181F"/>
    <w:rsid w:val="00752104"/>
    <w:rsid w:val="0075362B"/>
    <w:rsid w:val="00755904"/>
    <w:rsid w:val="007605EF"/>
    <w:rsid w:val="00761C5B"/>
    <w:rsid w:val="00762347"/>
    <w:rsid w:val="00763926"/>
    <w:rsid w:val="00763CB4"/>
    <w:rsid w:val="00764503"/>
    <w:rsid w:val="00765FCB"/>
    <w:rsid w:val="00766326"/>
    <w:rsid w:val="007673D1"/>
    <w:rsid w:val="0077286E"/>
    <w:rsid w:val="00773925"/>
    <w:rsid w:val="00774326"/>
    <w:rsid w:val="00774581"/>
    <w:rsid w:val="00781128"/>
    <w:rsid w:val="00781701"/>
    <w:rsid w:val="00781DA3"/>
    <w:rsid w:val="007847E4"/>
    <w:rsid w:val="007854CF"/>
    <w:rsid w:val="00786450"/>
    <w:rsid w:val="007866D3"/>
    <w:rsid w:val="007869BB"/>
    <w:rsid w:val="00791451"/>
    <w:rsid w:val="0079201D"/>
    <w:rsid w:val="007938D9"/>
    <w:rsid w:val="00793C02"/>
    <w:rsid w:val="00795742"/>
    <w:rsid w:val="00795A04"/>
    <w:rsid w:val="00797F21"/>
    <w:rsid w:val="007A0B81"/>
    <w:rsid w:val="007A4E8E"/>
    <w:rsid w:val="007B0014"/>
    <w:rsid w:val="007B31FA"/>
    <w:rsid w:val="007B575F"/>
    <w:rsid w:val="007B67A1"/>
    <w:rsid w:val="007B6B28"/>
    <w:rsid w:val="007B7A11"/>
    <w:rsid w:val="007C0924"/>
    <w:rsid w:val="007C12BE"/>
    <w:rsid w:val="007C5C9A"/>
    <w:rsid w:val="007C5CF9"/>
    <w:rsid w:val="007C6661"/>
    <w:rsid w:val="007C67DE"/>
    <w:rsid w:val="007C6DEF"/>
    <w:rsid w:val="007D3309"/>
    <w:rsid w:val="007D4C66"/>
    <w:rsid w:val="007D55FD"/>
    <w:rsid w:val="007D6409"/>
    <w:rsid w:val="007D696B"/>
    <w:rsid w:val="007D70C2"/>
    <w:rsid w:val="007E01CC"/>
    <w:rsid w:val="007E23A4"/>
    <w:rsid w:val="007E3ACC"/>
    <w:rsid w:val="007E4C70"/>
    <w:rsid w:val="007E52E7"/>
    <w:rsid w:val="007F04CB"/>
    <w:rsid w:val="007F136E"/>
    <w:rsid w:val="007F384D"/>
    <w:rsid w:val="007F423D"/>
    <w:rsid w:val="007F6BDF"/>
    <w:rsid w:val="007F77E2"/>
    <w:rsid w:val="007F7EFF"/>
    <w:rsid w:val="007F7F49"/>
    <w:rsid w:val="00800FB2"/>
    <w:rsid w:val="00803E1A"/>
    <w:rsid w:val="00804152"/>
    <w:rsid w:val="00804295"/>
    <w:rsid w:val="008055F1"/>
    <w:rsid w:val="0080583F"/>
    <w:rsid w:val="00805BF0"/>
    <w:rsid w:val="0080645F"/>
    <w:rsid w:val="00806B8B"/>
    <w:rsid w:val="008117DB"/>
    <w:rsid w:val="00811E8F"/>
    <w:rsid w:val="00814AE4"/>
    <w:rsid w:val="00815303"/>
    <w:rsid w:val="008176BB"/>
    <w:rsid w:val="00817F52"/>
    <w:rsid w:val="00820155"/>
    <w:rsid w:val="00820267"/>
    <w:rsid w:val="00820691"/>
    <w:rsid w:val="00820BDE"/>
    <w:rsid w:val="00821D20"/>
    <w:rsid w:val="00822E37"/>
    <w:rsid w:val="0082387F"/>
    <w:rsid w:val="00823D64"/>
    <w:rsid w:val="00823F07"/>
    <w:rsid w:val="00824CB3"/>
    <w:rsid w:val="00824DDB"/>
    <w:rsid w:val="00825E22"/>
    <w:rsid w:val="00830529"/>
    <w:rsid w:val="00830B77"/>
    <w:rsid w:val="008311F4"/>
    <w:rsid w:val="00831A37"/>
    <w:rsid w:val="00832A6D"/>
    <w:rsid w:val="00832C0D"/>
    <w:rsid w:val="00832C41"/>
    <w:rsid w:val="00834255"/>
    <w:rsid w:val="00835480"/>
    <w:rsid w:val="00841468"/>
    <w:rsid w:val="008434CC"/>
    <w:rsid w:val="00843BE5"/>
    <w:rsid w:val="0084438B"/>
    <w:rsid w:val="00846350"/>
    <w:rsid w:val="008471E8"/>
    <w:rsid w:val="00851F3F"/>
    <w:rsid w:val="008523B5"/>
    <w:rsid w:val="00852439"/>
    <w:rsid w:val="00853331"/>
    <w:rsid w:val="00853FB8"/>
    <w:rsid w:val="00854C6F"/>
    <w:rsid w:val="00855920"/>
    <w:rsid w:val="00856EE2"/>
    <w:rsid w:val="008571EF"/>
    <w:rsid w:val="008577FE"/>
    <w:rsid w:val="008579F5"/>
    <w:rsid w:val="008604FE"/>
    <w:rsid w:val="00861A2B"/>
    <w:rsid w:val="00861CC4"/>
    <w:rsid w:val="008626A5"/>
    <w:rsid w:val="008630FF"/>
    <w:rsid w:val="008642C2"/>
    <w:rsid w:val="00864F7F"/>
    <w:rsid w:val="00867F79"/>
    <w:rsid w:val="008703D2"/>
    <w:rsid w:val="00872FB7"/>
    <w:rsid w:val="00873688"/>
    <w:rsid w:val="00873AEB"/>
    <w:rsid w:val="00873EFA"/>
    <w:rsid w:val="00875A6F"/>
    <w:rsid w:val="00876ED6"/>
    <w:rsid w:val="008813B2"/>
    <w:rsid w:val="008840B2"/>
    <w:rsid w:val="008872C7"/>
    <w:rsid w:val="00890430"/>
    <w:rsid w:val="00893630"/>
    <w:rsid w:val="00896294"/>
    <w:rsid w:val="008A08D1"/>
    <w:rsid w:val="008A3525"/>
    <w:rsid w:val="008A3950"/>
    <w:rsid w:val="008A440C"/>
    <w:rsid w:val="008A44D1"/>
    <w:rsid w:val="008A4676"/>
    <w:rsid w:val="008A5657"/>
    <w:rsid w:val="008A6D94"/>
    <w:rsid w:val="008A7465"/>
    <w:rsid w:val="008A76CE"/>
    <w:rsid w:val="008B397C"/>
    <w:rsid w:val="008B57D8"/>
    <w:rsid w:val="008B6082"/>
    <w:rsid w:val="008C17DF"/>
    <w:rsid w:val="008C1C43"/>
    <w:rsid w:val="008C2D71"/>
    <w:rsid w:val="008C3608"/>
    <w:rsid w:val="008C6BFF"/>
    <w:rsid w:val="008D299E"/>
    <w:rsid w:val="008D33B7"/>
    <w:rsid w:val="008D3BB6"/>
    <w:rsid w:val="008D62B5"/>
    <w:rsid w:val="008D65C3"/>
    <w:rsid w:val="008D6A8A"/>
    <w:rsid w:val="008D7F77"/>
    <w:rsid w:val="008E1170"/>
    <w:rsid w:val="008E3225"/>
    <w:rsid w:val="008E3252"/>
    <w:rsid w:val="008E6E53"/>
    <w:rsid w:val="008E7045"/>
    <w:rsid w:val="008E7727"/>
    <w:rsid w:val="008E79E7"/>
    <w:rsid w:val="008F037D"/>
    <w:rsid w:val="008F192D"/>
    <w:rsid w:val="008F1FBE"/>
    <w:rsid w:val="008F2F1F"/>
    <w:rsid w:val="008F3145"/>
    <w:rsid w:val="008F36E8"/>
    <w:rsid w:val="008F543B"/>
    <w:rsid w:val="008F7997"/>
    <w:rsid w:val="00900484"/>
    <w:rsid w:val="0090185F"/>
    <w:rsid w:val="00902201"/>
    <w:rsid w:val="009036AE"/>
    <w:rsid w:val="009040AE"/>
    <w:rsid w:val="00905B74"/>
    <w:rsid w:val="009125BD"/>
    <w:rsid w:val="00915240"/>
    <w:rsid w:val="009159C2"/>
    <w:rsid w:val="00924582"/>
    <w:rsid w:val="00925272"/>
    <w:rsid w:val="00925A5E"/>
    <w:rsid w:val="00925F83"/>
    <w:rsid w:val="00926737"/>
    <w:rsid w:val="0093251B"/>
    <w:rsid w:val="0093770A"/>
    <w:rsid w:val="00940DF4"/>
    <w:rsid w:val="00941DB8"/>
    <w:rsid w:val="00943774"/>
    <w:rsid w:val="0094569D"/>
    <w:rsid w:val="00946D2C"/>
    <w:rsid w:val="00952BD9"/>
    <w:rsid w:val="009530E9"/>
    <w:rsid w:val="00954FFB"/>
    <w:rsid w:val="00955148"/>
    <w:rsid w:val="0095542B"/>
    <w:rsid w:val="00955A43"/>
    <w:rsid w:val="00956275"/>
    <w:rsid w:val="00962A83"/>
    <w:rsid w:val="0096333A"/>
    <w:rsid w:val="00963F55"/>
    <w:rsid w:val="0096461B"/>
    <w:rsid w:val="00964D36"/>
    <w:rsid w:val="00964FF8"/>
    <w:rsid w:val="009650A3"/>
    <w:rsid w:val="00965A32"/>
    <w:rsid w:val="009734B8"/>
    <w:rsid w:val="00974ADF"/>
    <w:rsid w:val="00976DC8"/>
    <w:rsid w:val="00976EC5"/>
    <w:rsid w:val="00981D6E"/>
    <w:rsid w:val="00982BA2"/>
    <w:rsid w:val="00983C64"/>
    <w:rsid w:val="009845BE"/>
    <w:rsid w:val="00984A68"/>
    <w:rsid w:val="00986B57"/>
    <w:rsid w:val="00987EB0"/>
    <w:rsid w:val="00987F1A"/>
    <w:rsid w:val="00992804"/>
    <w:rsid w:val="00995312"/>
    <w:rsid w:val="0099652C"/>
    <w:rsid w:val="009A0485"/>
    <w:rsid w:val="009A0BCD"/>
    <w:rsid w:val="009A0CAB"/>
    <w:rsid w:val="009A0F1A"/>
    <w:rsid w:val="009A117E"/>
    <w:rsid w:val="009A1BB3"/>
    <w:rsid w:val="009A25DA"/>
    <w:rsid w:val="009A3378"/>
    <w:rsid w:val="009A47CC"/>
    <w:rsid w:val="009A4D47"/>
    <w:rsid w:val="009A6829"/>
    <w:rsid w:val="009A6DEB"/>
    <w:rsid w:val="009A7CFC"/>
    <w:rsid w:val="009B6A55"/>
    <w:rsid w:val="009B6C66"/>
    <w:rsid w:val="009B6D67"/>
    <w:rsid w:val="009B6FC7"/>
    <w:rsid w:val="009B7680"/>
    <w:rsid w:val="009B78AB"/>
    <w:rsid w:val="009C005C"/>
    <w:rsid w:val="009C1D6A"/>
    <w:rsid w:val="009C25B7"/>
    <w:rsid w:val="009C2954"/>
    <w:rsid w:val="009C39C4"/>
    <w:rsid w:val="009C3A1C"/>
    <w:rsid w:val="009C3CD0"/>
    <w:rsid w:val="009C4A82"/>
    <w:rsid w:val="009C56A2"/>
    <w:rsid w:val="009C7CD1"/>
    <w:rsid w:val="009D101D"/>
    <w:rsid w:val="009D1919"/>
    <w:rsid w:val="009D4E7B"/>
    <w:rsid w:val="009D565F"/>
    <w:rsid w:val="009D6D94"/>
    <w:rsid w:val="009E0C7E"/>
    <w:rsid w:val="009E0FF2"/>
    <w:rsid w:val="009E3A54"/>
    <w:rsid w:val="009E4904"/>
    <w:rsid w:val="009E5C44"/>
    <w:rsid w:val="009E63E0"/>
    <w:rsid w:val="009E75C1"/>
    <w:rsid w:val="009F0988"/>
    <w:rsid w:val="009F2A42"/>
    <w:rsid w:val="009F2AD5"/>
    <w:rsid w:val="009F3AF1"/>
    <w:rsid w:val="009F7554"/>
    <w:rsid w:val="009F7A7C"/>
    <w:rsid w:val="00A01B62"/>
    <w:rsid w:val="00A0396F"/>
    <w:rsid w:val="00A03EF0"/>
    <w:rsid w:val="00A041D6"/>
    <w:rsid w:val="00A06358"/>
    <w:rsid w:val="00A06A97"/>
    <w:rsid w:val="00A06C1D"/>
    <w:rsid w:val="00A1177C"/>
    <w:rsid w:val="00A14FC0"/>
    <w:rsid w:val="00A15308"/>
    <w:rsid w:val="00A15E42"/>
    <w:rsid w:val="00A17329"/>
    <w:rsid w:val="00A238ED"/>
    <w:rsid w:val="00A25ACC"/>
    <w:rsid w:val="00A26F99"/>
    <w:rsid w:val="00A27B90"/>
    <w:rsid w:val="00A3058F"/>
    <w:rsid w:val="00A3177E"/>
    <w:rsid w:val="00A31AA3"/>
    <w:rsid w:val="00A32D8B"/>
    <w:rsid w:val="00A3317F"/>
    <w:rsid w:val="00A333A9"/>
    <w:rsid w:val="00A33B1C"/>
    <w:rsid w:val="00A34101"/>
    <w:rsid w:val="00A34C0F"/>
    <w:rsid w:val="00A35B68"/>
    <w:rsid w:val="00A3672B"/>
    <w:rsid w:val="00A36BFE"/>
    <w:rsid w:val="00A37528"/>
    <w:rsid w:val="00A42675"/>
    <w:rsid w:val="00A43C7C"/>
    <w:rsid w:val="00A44D43"/>
    <w:rsid w:val="00A459B3"/>
    <w:rsid w:val="00A51806"/>
    <w:rsid w:val="00A53291"/>
    <w:rsid w:val="00A53CCE"/>
    <w:rsid w:val="00A5742C"/>
    <w:rsid w:val="00A6047A"/>
    <w:rsid w:val="00A605E4"/>
    <w:rsid w:val="00A61E48"/>
    <w:rsid w:val="00A62442"/>
    <w:rsid w:val="00A638FD"/>
    <w:rsid w:val="00A660EF"/>
    <w:rsid w:val="00A66390"/>
    <w:rsid w:val="00A73AF2"/>
    <w:rsid w:val="00A75D7E"/>
    <w:rsid w:val="00A75DBF"/>
    <w:rsid w:val="00A75E48"/>
    <w:rsid w:val="00A84300"/>
    <w:rsid w:val="00A85063"/>
    <w:rsid w:val="00A9141B"/>
    <w:rsid w:val="00AA2050"/>
    <w:rsid w:val="00AA2907"/>
    <w:rsid w:val="00AA3527"/>
    <w:rsid w:val="00AA6C70"/>
    <w:rsid w:val="00AA7FDB"/>
    <w:rsid w:val="00AB09E9"/>
    <w:rsid w:val="00AB38E5"/>
    <w:rsid w:val="00AB395B"/>
    <w:rsid w:val="00AB5DE7"/>
    <w:rsid w:val="00AB6D0A"/>
    <w:rsid w:val="00AB785C"/>
    <w:rsid w:val="00AB7BE1"/>
    <w:rsid w:val="00AC2000"/>
    <w:rsid w:val="00AC41B4"/>
    <w:rsid w:val="00AC619E"/>
    <w:rsid w:val="00AC738B"/>
    <w:rsid w:val="00AC75F2"/>
    <w:rsid w:val="00AD03CF"/>
    <w:rsid w:val="00AD03E7"/>
    <w:rsid w:val="00AD0C97"/>
    <w:rsid w:val="00AD3623"/>
    <w:rsid w:val="00AD3FD1"/>
    <w:rsid w:val="00AD58FD"/>
    <w:rsid w:val="00AD5C5D"/>
    <w:rsid w:val="00AD5EEC"/>
    <w:rsid w:val="00AE1513"/>
    <w:rsid w:val="00AE21A1"/>
    <w:rsid w:val="00AE2EA3"/>
    <w:rsid w:val="00AE369A"/>
    <w:rsid w:val="00AE43B3"/>
    <w:rsid w:val="00AE555B"/>
    <w:rsid w:val="00AE688C"/>
    <w:rsid w:val="00AE752A"/>
    <w:rsid w:val="00AE77C1"/>
    <w:rsid w:val="00AE7B70"/>
    <w:rsid w:val="00AF0720"/>
    <w:rsid w:val="00AF2BD2"/>
    <w:rsid w:val="00AF6397"/>
    <w:rsid w:val="00B000B5"/>
    <w:rsid w:val="00B00145"/>
    <w:rsid w:val="00B001E3"/>
    <w:rsid w:val="00B0297A"/>
    <w:rsid w:val="00B0319E"/>
    <w:rsid w:val="00B05AEF"/>
    <w:rsid w:val="00B1155C"/>
    <w:rsid w:val="00B145B4"/>
    <w:rsid w:val="00B14975"/>
    <w:rsid w:val="00B152A4"/>
    <w:rsid w:val="00B162F8"/>
    <w:rsid w:val="00B16789"/>
    <w:rsid w:val="00B1744A"/>
    <w:rsid w:val="00B20C32"/>
    <w:rsid w:val="00B24549"/>
    <w:rsid w:val="00B259EF"/>
    <w:rsid w:val="00B301BB"/>
    <w:rsid w:val="00B32977"/>
    <w:rsid w:val="00B329A4"/>
    <w:rsid w:val="00B32F2A"/>
    <w:rsid w:val="00B32F44"/>
    <w:rsid w:val="00B33030"/>
    <w:rsid w:val="00B332AB"/>
    <w:rsid w:val="00B3333A"/>
    <w:rsid w:val="00B33350"/>
    <w:rsid w:val="00B33752"/>
    <w:rsid w:val="00B344BB"/>
    <w:rsid w:val="00B35209"/>
    <w:rsid w:val="00B37279"/>
    <w:rsid w:val="00B422A0"/>
    <w:rsid w:val="00B454F7"/>
    <w:rsid w:val="00B45E7C"/>
    <w:rsid w:val="00B45EBB"/>
    <w:rsid w:val="00B46E06"/>
    <w:rsid w:val="00B47F4A"/>
    <w:rsid w:val="00B5018A"/>
    <w:rsid w:val="00B5061B"/>
    <w:rsid w:val="00B50BC2"/>
    <w:rsid w:val="00B51BD8"/>
    <w:rsid w:val="00B51E69"/>
    <w:rsid w:val="00B53A59"/>
    <w:rsid w:val="00B53CE2"/>
    <w:rsid w:val="00B5624F"/>
    <w:rsid w:val="00B56374"/>
    <w:rsid w:val="00B566B9"/>
    <w:rsid w:val="00B567BC"/>
    <w:rsid w:val="00B56F3F"/>
    <w:rsid w:val="00B57AB8"/>
    <w:rsid w:val="00B60494"/>
    <w:rsid w:val="00B626F5"/>
    <w:rsid w:val="00B6347C"/>
    <w:rsid w:val="00B64B45"/>
    <w:rsid w:val="00B64C10"/>
    <w:rsid w:val="00B64D53"/>
    <w:rsid w:val="00B64DE6"/>
    <w:rsid w:val="00B650A9"/>
    <w:rsid w:val="00B657AB"/>
    <w:rsid w:val="00B66B3B"/>
    <w:rsid w:val="00B67C67"/>
    <w:rsid w:val="00B67CA7"/>
    <w:rsid w:val="00B67CDA"/>
    <w:rsid w:val="00B67F00"/>
    <w:rsid w:val="00B70F0F"/>
    <w:rsid w:val="00B71DA3"/>
    <w:rsid w:val="00B7332F"/>
    <w:rsid w:val="00B73B57"/>
    <w:rsid w:val="00B74A38"/>
    <w:rsid w:val="00B75E3A"/>
    <w:rsid w:val="00B762CF"/>
    <w:rsid w:val="00B76B84"/>
    <w:rsid w:val="00B80E10"/>
    <w:rsid w:val="00B82A55"/>
    <w:rsid w:val="00B83081"/>
    <w:rsid w:val="00B83221"/>
    <w:rsid w:val="00B85EDE"/>
    <w:rsid w:val="00B9708E"/>
    <w:rsid w:val="00BA08D3"/>
    <w:rsid w:val="00BA16D1"/>
    <w:rsid w:val="00BA21A7"/>
    <w:rsid w:val="00BA2FEB"/>
    <w:rsid w:val="00BA520E"/>
    <w:rsid w:val="00BA785C"/>
    <w:rsid w:val="00BB0302"/>
    <w:rsid w:val="00BB08A5"/>
    <w:rsid w:val="00BB1AC6"/>
    <w:rsid w:val="00BB3603"/>
    <w:rsid w:val="00BB39A2"/>
    <w:rsid w:val="00BB761E"/>
    <w:rsid w:val="00BB7948"/>
    <w:rsid w:val="00BB7D9E"/>
    <w:rsid w:val="00BC0C6B"/>
    <w:rsid w:val="00BC105B"/>
    <w:rsid w:val="00BC2489"/>
    <w:rsid w:val="00BC28AF"/>
    <w:rsid w:val="00BC3754"/>
    <w:rsid w:val="00BC3886"/>
    <w:rsid w:val="00BC43FA"/>
    <w:rsid w:val="00BC453D"/>
    <w:rsid w:val="00BC461B"/>
    <w:rsid w:val="00BC4D41"/>
    <w:rsid w:val="00BC5AB3"/>
    <w:rsid w:val="00BC6DC2"/>
    <w:rsid w:val="00BC701B"/>
    <w:rsid w:val="00BD0C11"/>
    <w:rsid w:val="00BD3A03"/>
    <w:rsid w:val="00BD72B6"/>
    <w:rsid w:val="00BD7D57"/>
    <w:rsid w:val="00BE4152"/>
    <w:rsid w:val="00BE6573"/>
    <w:rsid w:val="00BE7065"/>
    <w:rsid w:val="00BE78B5"/>
    <w:rsid w:val="00BF22FD"/>
    <w:rsid w:val="00BF3F89"/>
    <w:rsid w:val="00BF66A6"/>
    <w:rsid w:val="00BF7B28"/>
    <w:rsid w:val="00C00AA2"/>
    <w:rsid w:val="00C00B41"/>
    <w:rsid w:val="00C04E3A"/>
    <w:rsid w:val="00C0542A"/>
    <w:rsid w:val="00C0738A"/>
    <w:rsid w:val="00C07755"/>
    <w:rsid w:val="00C14204"/>
    <w:rsid w:val="00C15265"/>
    <w:rsid w:val="00C21B20"/>
    <w:rsid w:val="00C21ECD"/>
    <w:rsid w:val="00C22D61"/>
    <w:rsid w:val="00C22E42"/>
    <w:rsid w:val="00C2332E"/>
    <w:rsid w:val="00C316EC"/>
    <w:rsid w:val="00C3270B"/>
    <w:rsid w:val="00C34E33"/>
    <w:rsid w:val="00C34EAB"/>
    <w:rsid w:val="00C34F31"/>
    <w:rsid w:val="00C3590C"/>
    <w:rsid w:val="00C36728"/>
    <w:rsid w:val="00C41BA4"/>
    <w:rsid w:val="00C42D66"/>
    <w:rsid w:val="00C432AA"/>
    <w:rsid w:val="00C4338F"/>
    <w:rsid w:val="00C459E1"/>
    <w:rsid w:val="00C46600"/>
    <w:rsid w:val="00C50B93"/>
    <w:rsid w:val="00C50D41"/>
    <w:rsid w:val="00C563D4"/>
    <w:rsid w:val="00C56AF5"/>
    <w:rsid w:val="00C5784B"/>
    <w:rsid w:val="00C601B8"/>
    <w:rsid w:val="00C608BF"/>
    <w:rsid w:val="00C64A8B"/>
    <w:rsid w:val="00C65967"/>
    <w:rsid w:val="00C708E6"/>
    <w:rsid w:val="00C71EE2"/>
    <w:rsid w:val="00C72242"/>
    <w:rsid w:val="00C73415"/>
    <w:rsid w:val="00C749C8"/>
    <w:rsid w:val="00C7565C"/>
    <w:rsid w:val="00C7651E"/>
    <w:rsid w:val="00C7696E"/>
    <w:rsid w:val="00C76E34"/>
    <w:rsid w:val="00C81E2C"/>
    <w:rsid w:val="00C84262"/>
    <w:rsid w:val="00C84684"/>
    <w:rsid w:val="00C84D70"/>
    <w:rsid w:val="00C85E2E"/>
    <w:rsid w:val="00C85F87"/>
    <w:rsid w:val="00C8773A"/>
    <w:rsid w:val="00C90380"/>
    <w:rsid w:val="00C91827"/>
    <w:rsid w:val="00C91D90"/>
    <w:rsid w:val="00C94E20"/>
    <w:rsid w:val="00C9708E"/>
    <w:rsid w:val="00C97A86"/>
    <w:rsid w:val="00CA1436"/>
    <w:rsid w:val="00CA2E13"/>
    <w:rsid w:val="00CA43D5"/>
    <w:rsid w:val="00CA4F15"/>
    <w:rsid w:val="00CA7B08"/>
    <w:rsid w:val="00CB02C3"/>
    <w:rsid w:val="00CB4A4F"/>
    <w:rsid w:val="00CB4EAF"/>
    <w:rsid w:val="00CB54AC"/>
    <w:rsid w:val="00CB75FF"/>
    <w:rsid w:val="00CC03DE"/>
    <w:rsid w:val="00CC147A"/>
    <w:rsid w:val="00CC4824"/>
    <w:rsid w:val="00CC5AAF"/>
    <w:rsid w:val="00CC67D2"/>
    <w:rsid w:val="00CC7F0D"/>
    <w:rsid w:val="00CD0505"/>
    <w:rsid w:val="00CD11F0"/>
    <w:rsid w:val="00CD128E"/>
    <w:rsid w:val="00CD369A"/>
    <w:rsid w:val="00CD5A3B"/>
    <w:rsid w:val="00CD66FF"/>
    <w:rsid w:val="00CD7460"/>
    <w:rsid w:val="00CE34E8"/>
    <w:rsid w:val="00CE7A76"/>
    <w:rsid w:val="00CF3332"/>
    <w:rsid w:val="00CF38A3"/>
    <w:rsid w:val="00CF72FB"/>
    <w:rsid w:val="00D000F3"/>
    <w:rsid w:val="00D00AE0"/>
    <w:rsid w:val="00D02793"/>
    <w:rsid w:val="00D0348A"/>
    <w:rsid w:val="00D03835"/>
    <w:rsid w:val="00D04970"/>
    <w:rsid w:val="00D05589"/>
    <w:rsid w:val="00D05EF7"/>
    <w:rsid w:val="00D06022"/>
    <w:rsid w:val="00D077D5"/>
    <w:rsid w:val="00D1025E"/>
    <w:rsid w:val="00D104FE"/>
    <w:rsid w:val="00D12536"/>
    <w:rsid w:val="00D165E4"/>
    <w:rsid w:val="00D1681E"/>
    <w:rsid w:val="00D20BD4"/>
    <w:rsid w:val="00D21D0E"/>
    <w:rsid w:val="00D227A9"/>
    <w:rsid w:val="00D239C3"/>
    <w:rsid w:val="00D25D1B"/>
    <w:rsid w:val="00D26301"/>
    <w:rsid w:val="00D305AD"/>
    <w:rsid w:val="00D3067B"/>
    <w:rsid w:val="00D31A9E"/>
    <w:rsid w:val="00D33091"/>
    <w:rsid w:val="00D33D3B"/>
    <w:rsid w:val="00D3447C"/>
    <w:rsid w:val="00D3565A"/>
    <w:rsid w:val="00D3628B"/>
    <w:rsid w:val="00D36763"/>
    <w:rsid w:val="00D3728F"/>
    <w:rsid w:val="00D37A6B"/>
    <w:rsid w:val="00D40175"/>
    <w:rsid w:val="00D43A32"/>
    <w:rsid w:val="00D4410D"/>
    <w:rsid w:val="00D44144"/>
    <w:rsid w:val="00D45FFD"/>
    <w:rsid w:val="00D46923"/>
    <w:rsid w:val="00D47068"/>
    <w:rsid w:val="00D47AF7"/>
    <w:rsid w:val="00D5036B"/>
    <w:rsid w:val="00D50463"/>
    <w:rsid w:val="00D52506"/>
    <w:rsid w:val="00D52723"/>
    <w:rsid w:val="00D52AE6"/>
    <w:rsid w:val="00D609FB"/>
    <w:rsid w:val="00D61BD7"/>
    <w:rsid w:val="00D65470"/>
    <w:rsid w:val="00D6674B"/>
    <w:rsid w:val="00D66E4F"/>
    <w:rsid w:val="00D67611"/>
    <w:rsid w:val="00D70CE1"/>
    <w:rsid w:val="00D72526"/>
    <w:rsid w:val="00D72886"/>
    <w:rsid w:val="00D7714C"/>
    <w:rsid w:val="00D8088F"/>
    <w:rsid w:val="00D81D86"/>
    <w:rsid w:val="00D81EF9"/>
    <w:rsid w:val="00D87846"/>
    <w:rsid w:val="00D92CAB"/>
    <w:rsid w:val="00D96012"/>
    <w:rsid w:val="00D9628D"/>
    <w:rsid w:val="00D97B75"/>
    <w:rsid w:val="00DA2568"/>
    <w:rsid w:val="00DA333A"/>
    <w:rsid w:val="00DA3E7B"/>
    <w:rsid w:val="00DA4EEE"/>
    <w:rsid w:val="00DA4F26"/>
    <w:rsid w:val="00DA5A86"/>
    <w:rsid w:val="00DA5F2C"/>
    <w:rsid w:val="00DA6634"/>
    <w:rsid w:val="00DA74ED"/>
    <w:rsid w:val="00DA76C4"/>
    <w:rsid w:val="00DB0291"/>
    <w:rsid w:val="00DB05D5"/>
    <w:rsid w:val="00DB0E40"/>
    <w:rsid w:val="00DB29BF"/>
    <w:rsid w:val="00DB362C"/>
    <w:rsid w:val="00DB3DE5"/>
    <w:rsid w:val="00DB7D8F"/>
    <w:rsid w:val="00DC0565"/>
    <w:rsid w:val="00DC0D2B"/>
    <w:rsid w:val="00DC1B5A"/>
    <w:rsid w:val="00DC2167"/>
    <w:rsid w:val="00DC27CF"/>
    <w:rsid w:val="00DC3C6C"/>
    <w:rsid w:val="00DC3EA9"/>
    <w:rsid w:val="00DC437A"/>
    <w:rsid w:val="00DC6689"/>
    <w:rsid w:val="00DC694E"/>
    <w:rsid w:val="00DC6F96"/>
    <w:rsid w:val="00DD0C24"/>
    <w:rsid w:val="00DD173D"/>
    <w:rsid w:val="00DD290D"/>
    <w:rsid w:val="00DD4FC2"/>
    <w:rsid w:val="00DE079C"/>
    <w:rsid w:val="00DE3E63"/>
    <w:rsid w:val="00DE4CFC"/>
    <w:rsid w:val="00DE60CA"/>
    <w:rsid w:val="00DE686D"/>
    <w:rsid w:val="00DE793F"/>
    <w:rsid w:val="00DF0259"/>
    <w:rsid w:val="00E02FF6"/>
    <w:rsid w:val="00E03179"/>
    <w:rsid w:val="00E044B2"/>
    <w:rsid w:val="00E04F6E"/>
    <w:rsid w:val="00E0687F"/>
    <w:rsid w:val="00E06B9E"/>
    <w:rsid w:val="00E11A6B"/>
    <w:rsid w:val="00E125B4"/>
    <w:rsid w:val="00E13981"/>
    <w:rsid w:val="00E1411E"/>
    <w:rsid w:val="00E15402"/>
    <w:rsid w:val="00E16177"/>
    <w:rsid w:val="00E174B7"/>
    <w:rsid w:val="00E175CB"/>
    <w:rsid w:val="00E2047C"/>
    <w:rsid w:val="00E253D4"/>
    <w:rsid w:val="00E25D39"/>
    <w:rsid w:val="00E30C4C"/>
    <w:rsid w:val="00E31704"/>
    <w:rsid w:val="00E32328"/>
    <w:rsid w:val="00E3322A"/>
    <w:rsid w:val="00E35A33"/>
    <w:rsid w:val="00E35D54"/>
    <w:rsid w:val="00E3642B"/>
    <w:rsid w:val="00E3699F"/>
    <w:rsid w:val="00E402A0"/>
    <w:rsid w:val="00E407DC"/>
    <w:rsid w:val="00E4187F"/>
    <w:rsid w:val="00E41BC3"/>
    <w:rsid w:val="00E42ECF"/>
    <w:rsid w:val="00E43455"/>
    <w:rsid w:val="00E43F15"/>
    <w:rsid w:val="00E473EC"/>
    <w:rsid w:val="00E51C78"/>
    <w:rsid w:val="00E526F0"/>
    <w:rsid w:val="00E54352"/>
    <w:rsid w:val="00E55043"/>
    <w:rsid w:val="00E565A6"/>
    <w:rsid w:val="00E57BFB"/>
    <w:rsid w:val="00E614F7"/>
    <w:rsid w:val="00E61AE7"/>
    <w:rsid w:val="00E65391"/>
    <w:rsid w:val="00E66D3A"/>
    <w:rsid w:val="00E67D20"/>
    <w:rsid w:val="00E70710"/>
    <w:rsid w:val="00E7232E"/>
    <w:rsid w:val="00E73862"/>
    <w:rsid w:val="00E73AB3"/>
    <w:rsid w:val="00E747AE"/>
    <w:rsid w:val="00E74881"/>
    <w:rsid w:val="00E806A1"/>
    <w:rsid w:val="00E83C35"/>
    <w:rsid w:val="00E843C5"/>
    <w:rsid w:val="00E874E7"/>
    <w:rsid w:val="00E87A8D"/>
    <w:rsid w:val="00E91938"/>
    <w:rsid w:val="00E92AD3"/>
    <w:rsid w:val="00E9313B"/>
    <w:rsid w:val="00E955F2"/>
    <w:rsid w:val="00E96704"/>
    <w:rsid w:val="00EA371C"/>
    <w:rsid w:val="00EA5568"/>
    <w:rsid w:val="00EA56D0"/>
    <w:rsid w:val="00EA60DF"/>
    <w:rsid w:val="00EB0AB1"/>
    <w:rsid w:val="00EB2F71"/>
    <w:rsid w:val="00EB3965"/>
    <w:rsid w:val="00EB58F6"/>
    <w:rsid w:val="00EB6E3B"/>
    <w:rsid w:val="00EB7998"/>
    <w:rsid w:val="00EC106E"/>
    <w:rsid w:val="00EC2B9A"/>
    <w:rsid w:val="00EC2ED0"/>
    <w:rsid w:val="00EC3049"/>
    <w:rsid w:val="00EC35DE"/>
    <w:rsid w:val="00EC65F3"/>
    <w:rsid w:val="00EC6DFA"/>
    <w:rsid w:val="00EC7D47"/>
    <w:rsid w:val="00ED015A"/>
    <w:rsid w:val="00ED1068"/>
    <w:rsid w:val="00ED7245"/>
    <w:rsid w:val="00EE0116"/>
    <w:rsid w:val="00EE247B"/>
    <w:rsid w:val="00EE2F9F"/>
    <w:rsid w:val="00EE329F"/>
    <w:rsid w:val="00EF0168"/>
    <w:rsid w:val="00EF065B"/>
    <w:rsid w:val="00EF32A3"/>
    <w:rsid w:val="00EF36DC"/>
    <w:rsid w:val="00EF545D"/>
    <w:rsid w:val="00EF6666"/>
    <w:rsid w:val="00EF6E37"/>
    <w:rsid w:val="00F009FC"/>
    <w:rsid w:val="00F10B09"/>
    <w:rsid w:val="00F121CB"/>
    <w:rsid w:val="00F14247"/>
    <w:rsid w:val="00F14946"/>
    <w:rsid w:val="00F15630"/>
    <w:rsid w:val="00F1598C"/>
    <w:rsid w:val="00F15DF2"/>
    <w:rsid w:val="00F21D8A"/>
    <w:rsid w:val="00F22EA4"/>
    <w:rsid w:val="00F23D68"/>
    <w:rsid w:val="00F2435D"/>
    <w:rsid w:val="00F26421"/>
    <w:rsid w:val="00F26508"/>
    <w:rsid w:val="00F27202"/>
    <w:rsid w:val="00F27C38"/>
    <w:rsid w:val="00F27FF6"/>
    <w:rsid w:val="00F3057F"/>
    <w:rsid w:val="00F307FD"/>
    <w:rsid w:val="00F352E3"/>
    <w:rsid w:val="00F35EDB"/>
    <w:rsid w:val="00F413DC"/>
    <w:rsid w:val="00F42BEE"/>
    <w:rsid w:val="00F4316B"/>
    <w:rsid w:val="00F435AA"/>
    <w:rsid w:val="00F43C46"/>
    <w:rsid w:val="00F45FBE"/>
    <w:rsid w:val="00F46166"/>
    <w:rsid w:val="00F462DD"/>
    <w:rsid w:val="00F468B8"/>
    <w:rsid w:val="00F474BC"/>
    <w:rsid w:val="00F50F00"/>
    <w:rsid w:val="00F5312E"/>
    <w:rsid w:val="00F5320B"/>
    <w:rsid w:val="00F54064"/>
    <w:rsid w:val="00F5411B"/>
    <w:rsid w:val="00F567A9"/>
    <w:rsid w:val="00F5698A"/>
    <w:rsid w:val="00F56A90"/>
    <w:rsid w:val="00F579E9"/>
    <w:rsid w:val="00F615E9"/>
    <w:rsid w:val="00F61928"/>
    <w:rsid w:val="00F61B1A"/>
    <w:rsid w:val="00F654C3"/>
    <w:rsid w:val="00F6584F"/>
    <w:rsid w:val="00F6652A"/>
    <w:rsid w:val="00F71451"/>
    <w:rsid w:val="00F73115"/>
    <w:rsid w:val="00F73B7A"/>
    <w:rsid w:val="00F73EEE"/>
    <w:rsid w:val="00F75C6B"/>
    <w:rsid w:val="00F77EB4"/>
    <w:rsid w:val="00F82146"/>
    <w:rsid w:val="00F839A7"/>
    <w:rsid w:val="00F843A4"/>
    <w:rsid w:val="00F85CE3"/>
    <w:rsid w:val="00F86545"/>
    <w:rsid w:val="00F8688A"/>
    <w:rsid w:val="00F879D5"/>
    <w:rsid w:val="00F949A0"/>
    <w:rsid w:val="00F94C37"/>
    <w:rsid w:val="00F96A22"/>
    <w:rsid w:val="00F96D9C"/>
    <w:rsid w:val="00F9770F"/>
    <w:rsid w:val="00F97887"/>
    <w:rsid w:val="00FA2B70"/>
    <w:rsid w:val="00FA30A3"/>
    <w:rsid w:val="00FA3E9F"/>
    <w:rsid w:val="00FA5DDE"/>
    <w:rsid w:val="00FA6C1F"/>
    <w:rsid w:val="00FB0ADB"/>
    <w:rsid w:val="00FB1180"/>
    <w:rsid w:val="00FB1B5A"/>
    <w:rsid w:val="00FB2713"/>
    <w:rsid w:val="00FB2DD9"/>
    <w:rsid w:val="00FB354A"/>
    <w:rsid w:val="00FC00CF"/>
    <w:rsid w:val="00FC0122"/>
    <w:rsid w:val="00FC0195"/>
    <w:rsid w:val="00FC164F"/>
    <w:rsid w:val="00FC17C0"/>
    <w:rsid w:val="00FC20EA"/>
    <w:rsid w:val="00FC64DD"/>
    <w:rsid w:val="00FC698B"/>
    <w:rsid w:val="00FC6E3A"/>
    <w:rsid w:val="00FC6F53"/>
    <w:rsid w:val="00FD13AA"/>
    <w:rsid w:val="00FD1BD7"/>
    <w:rsid w:val="00FD1E10"/>
    <w:rsid w:val="00FD26AA"/>
    <w:rsid w:val="00FD41BD"/>
    <w:rsid w:val="00FD588D"/>
    <w:rsid w:val="00FD5964"/>
    <w:rsid w:val="00FD6432"/>
    <w:rsid w:val="00FD6CE7"/>
    <w:rsid w:val="00FE034E"/>
    <w:rsid w:val="00FE048E"/>
    <w:rsid w:val="00FE092D"/>
    <w:rsid w:val="00FE0E01"/>
    <w:rsid w:val="00FE7BC8"/>
    <w:rsid w:val="00FF02B0"/>
    <w:rsid w:val="00FF0E57"/>
    <w:rsid w:val="00FF1859"/>
    <w:rsid w:val="00FF302F"/>
    <w:rsid w:val="00FF355A"/>
    <w:rsid w:val="00FF53BB"/>
    <w:rsid w:val="00FF5AD6"/>
    <w:rsid w:val="00FF6C7A"/>
    <w:rsid w:val="020E7203"/>
    <w:rsid w:val="022B347B"/>
    <w:rsid w:val="024E4B32"/>
    <w:rsid w:val="027A610A"/>
    <w:rsid w:val="02F85FF9"/>
    <w:rsid w:val="030F6BBB"/>
    <w:rsid w:val="039B0A73"/>
    <w:rsid w:val="044D191B"/>
    <w:rsid w:val="047525F4"/>
    <w:rsid w:val="048464C8"/>
    <w:rsid w:val="0574674D"/>
    <w:rsid w:val="06D96469"/>
    <w:rsid w:val="06F34A27"/>
    <w:rsid w:val="07A17699"/>
    <w:rsid w:val="07A22A68"/>
    <w:rsid w:val="087E1165"/>
    <w:rsid w:val="090B423C"/>
    <w:rsid w:val="09136CEE"/>
    <w:rsid w:val="0A003C32"/>
    <w:rsid w:val="0A456317"/>
    <w:rsid w:val="0A780207"/>
    <w:rsid w:val="0A936D49"/>
    <w:rsid w:val="0ABD499F"/>
    <w:rsid w:val="0B9F73FB"/>
    <w:rsid w:val="0BD540F8"/>
    <w:rsid w:val="0BFF3FE1"/>
    <w:rsid w:val="0D334330"/>
    <w:rsid w:val="0E221F74"/>
    <w:rsid w:val="108056F3"/>
    <w:rsid w:val="110047CE"/>
    <w:rsid w:val="11BD7D9D"/>
    <w:rsid w:val="11DB1A34"/>
    <w:rsid w:val="11FE41C0"/>
    <w:rsid w:val="125C4CEC"/>
    <w:rsid w:val="12A81793"/>
    <w:rsid w:val="12B56909"/>
    <w:rsid w:val="13290D3B"/>
    <w:rsid w:val="13986195"/>
    <w:rsid w:val="150E5A99"/>
    <w:rsid w:val="15E37C56"/>
    <w:rsid w:val="165D43EE"/>
    <w:rsid w:val="166C15AA"/>
    <w:rsid w:val="187D6DCA"/>
    <w:rsid w:val="190E4FAE"/>
    <w:rsid w:val="19174E06"/>
    <w:rsid w:val="19604BC7"/>
    <w:rsid w:val="19973EE2"/>
    <w:rsid w:val="19B46AA8"/>
    <w:rsid w:val="19C2476C"/>
    <w:rsid w:val="19F650DC"/>
    <w:rsid w:val="1D5B4424"/>
    <w:rsid w:val="1DA12794"/>
    <w:rsid w:val="1DCA5B18"/>
    <w:rsid w:val="1FAD7D56"/>
    <w:rsid w:val="20487098"/>
    <w:rsid w:val="20933816"/>
    <w:rsid w:val="21A04F43"/>
    <w:rsid w:val="22B34968"/>
    <w:rsid w:val="22D432D6"/>
    <w:rsid w:val="22E62ECC"/>
    <w:rsid w:val="238B6AA8"/>
    <w:rsid w:val="239E397B"/>
    <w:rsid w:val="23A33AF9"/>
    <w:rsid w:val="23C15946"/>
    <w:rsid w:val="23D36D16"/>
    <w:rsid w:val="23F1597B"/>
    <w:rsid w:val="241C4BBA"/>
    <w:rsid w:val="24280211"/>
    <w:rsid w:val="244B0AC1"/>
    <w:rsid w:val="24805236"/>
    <w:rsid w:val="25C03CDA"/>
    <w:rsid w:val="2639465B"/>
    <w:rsid w:val="264C1E09"/>
    <w:rsid w:val="267C6C16"/>
    <w:rsid w:val="2773028F"/>
    <w:rsid w:val="278F203E"/>
    <w:rsid w:val="27A83BCA"/>
    <w:rsid w:val="27F630BF"/>
    <w:rsid w:val="287D06BD"/>
    <w:rsid w:val="29921856"/>
    <w:rsid w:val="2A5703A5"/>
    <w:rsid w:val="2A923F8D"/>
    <w:rsid w:val="2ABA5C9E"/>
    <w:rsid w:val="2B2B20E3"/>
    <w:rsid w:val="2BE030BC"/>
    <w:rsid w:val="2C724687"/>
    <w:rsid w:val="2CDB7389"/>
    <w:rsid w:val="2CDC64D2"/>
    <w:rsid w:val="2E2B03DD"/>
    <w:rsid w:val="2E3A7820"/>
    <w:rsid w:val="2E8F00B3"/>
    <w:rsid w:val="2EE1445A"/>
    <w:rsid w:val="2EE603E8"/>
    <w:rsid w:val="2F38567E"/>
    <w:rsid w:val="31202337"/>
    <w:rsid w:val="31A0295B"/>
    <w:rsid w:val="31A33FC7"/>
    <w:rsid w:val="325F46A2"/>
    <w:rsid w:val="32957235"/>
    <w:rsid w:val="329F6AEA"/>
    <w:rsid w:val="32DB29CB"/>
    <w:rsid w:val="3377342F"/>
    <w:rsid w:val="3394756E"/>
    <w:rsid w:val="33C34CCC"/>
    <w:rsid w:val="34762AD5"/>
    <w:rsid w:val="3496632A"/>
    <w:rsid w:val="353B1A9F"/>
    <w:rsid w:val="354E56B7"/>
    <w:rsid w:val="35EA0A85"/>
    <w:rsid w:val="37683A14"/>
    <w:rsid w:val="378807A9"/>
    <w:rsid w:val="37A55F32"/>
    <w:rsid w:val="38604779"/>
    <w:rsid w:val="38A30ACD"/>
    <w:rsid w:val="38D25093"/>
    <w:rsid w:val="39870E0C"/>
    <w:rsid w:val="39AD6E53"/>
    <w:rsid w:val="3A9B4A69"/>
    <w:rsid w:val="3AAC1F8B"/>
    <w:rsid w:val="3AEA34C4"/>
    <w:rsid w:val="3B1C15A7"/>
    <w:rsid w:val="3B906A6F"/>
    <w:rsid w:val="3BFB5F5C"/>
    <w:rsid w:val="3C495DF5"/>
    <w:rsid w:val="3C833AF4"/>
    <w:rsid w:val="3CBC2D21"/>
    <w:rsid w:val="3CFF24C2"/>
    <w:rsid w:val="3D594DD6"/>
    <w:rsid w:val="3DF509BD"/>
    <w:rsid w:val="3EB8310E"/>
    <w:rsid w:val="3F5F11B0"/>
    <w:rsid w:val="3FB052DE"/>
    <w:rsid w:val="3FEB70C9"/>
    <w:rsid w:val="3FF61BD4"/>
    <w:rsid w:val="40632DDE"/>
    <w:rsid w:val="408D47B4"/>
    <w:rsid w:val="41225733"/>
    <w:rsid w:val="41E16EE4"/>
    <w:rsid w:val="42B55666"/>
    <w:rsid w:val="43092F88"/>
    <w:rsid w:val="431E7F94"/>
    <w:rsid w:val="432B3698"/>
    <w:rsid w:val="44E579FF"/>
    <w:rsid w:val="44F75C48"/>
    <w:rsid w:val="457B4652"/>
    <w:rsid w:val="45B33623"/>
    <w:rsid w:val="47063B69"/>
    <w:rsid w:val="47EC0914"/>
    <w:rsid w:val="48107A5C"/>
    <w:rsid w:val="48FD7F50"/>
    <w:rsid w:val="4915664E"/>
    <w:rsid w:val="492A505D"/>
    <w:rsid w:val="49691BDD"/>
    <w:rsid w:val="49AB4B48"/>
    <w:rsid w:val="49F854F0"/>
    <w:rsid w:val="4A131281"/>
    <w:rsid w:val="4ADC3198"/>
    <w:rsid w:val="4AE17E1A"/>
    <w:rsid w:val="4AE5752F"/>
    <w:rsid w:val="4BE62556"/>
    <w:rsid w:val="4D5F13EA"/>
    <w:rsid w:val="4E117605"/>
    <w:rsid w:val="4E181011"/>
    <w:rsid w:val="4F2B4BF3"/>
    <w:rsid w:val="4F4633C3"/>
    <w:rsid w:val="4F6673EE"/>
    <w:rsid w:val="50301FA2"/>
    <w:rsid w:val="503F31B0"/>
    <w:rsid w:val="51B80CE9"/>
    <w:rsid w:val="52B314D0"/>
    <w:rsid w:val="52EC0A58"/>
    <w:rsid w:val="532709D3"/>
    <w:rsid w:val="53606D08"/>
    <w:rsid w:val="56961D62"/>
    <w:rsid w:val="56A80601"/>
    <w:rsid w:val="56AA08EB"/>
    <w:rsid w:val="57CF1E50"/>
    <w:rsid w:val="58096116"/>
    <w:rsid w:val="58675DDA"/>
    <w:rsid w:val="58CB74CE"/>
    <w:rsid w:val="58D40578"/>
    <w:rsid w:val="58E24048"/>
    <w:rsid w:val="59015F05"/>
    <w:rsid w:val="593670D4"/>
    <w:rsid w:val="59AD4924"/>
    <w:rsid w:val="59C85589"/>
    <w:rsid w:val="59F14D65"/>
    <w:rsid w:val="5A2528C5"/>
    <w:rsid w:val="5A522F9A"/>
    <w:rsid w:val="5A961FCC"/>
    <w:rsid w:val="5AB80DA7"/>
    <w:rsid w:val="5ACF7BE9"/>
    <w:rsid w:val="5AD9608A"/>
    <w:rsid w:val="5C7231DF"/>
    <w:rsid w:val="5CB15D61"/>
    <w:rsid w:val="5D39258D"/>
    <w:rsid w:val="5D927D6D"/>
    <w:rsid w:val="5E0A15A0"/>
    <w:rsid w:val="5E1A7AB2"/>
    <w:rsid w:val="5E412C8D"/>
    <w:rsid w:val="5ED81AAE"/>
    <w:rsid w:val="5EFE7A94"/>
    <w:rsid w:val="5F102722"/>
    <w:rsid w:val="5F261665"/>
    <w:rsid w:val="5F90358A"/>
    <w:rsid w:val="60044EB5"/>
    <w:rsid w:val="608E721D"/>
    <w:rsid w:val="60BF4BD1"/>
    <w:rsid w:val="60EC6E99"/>
    <w:rsid w:val="61266730"/>
    <w:rsid w:val="61FC3749"/>
    <w:rsid w:val="61FE4A4A"/>
    <w:rsid w:val="622327B2"/>
    <w:rsid w:val="62773338"/>
    <w:rsid w:val="628F69EA"/>
    <w:rsid w:val="63354D3C"/>
    <w:rsid w:val="64AA2D54"/>
    <w:rsid w:val="658925DF"/>
    <w:rsid w:val="65CD4DAB"/>
    <w:rsid w:val="66B35652"/>
    <w:rsid w:val="66B66480"/>
    <w:rsid w:val="679B3D25"/>
    <w:rsid w:val="698C1AE8"/>
    <w:rsid w:val="69B56E93"/>
    <w:rsid w:val="6A2021AF"/>
    <w:rsid w:val="6AEE0D56"/>
    <w:rsid w:val="6B2F0423"/>
    <w:rsid w:val="6B655C55"/>
    <w:rsid w:val="6B933EF2"/>
    <w:rsid w:val="6BEC066B"/>
    <w:rsid w:val="6D350786"/>
    <w:rsid w:val="6D4804A2"/>
    <w:rsid w:val="6DC163E6"/>
    <w:rsid w:val="6DC22660"/>
    <w:rsid w:val="6DFA6B0A"/>
    <w:rsid w:val="6E3C6BBE"/>
    <w:rsid w:val="6E8D6A44"/>
    <w:rsid w:val="703E30B2"/>
    <w:rsid w:val="712B08A2"/>
    <w:rsid w:val="72064077"/>
    <w:rsid w:val="721D609C"/>
    <w:rsid w:val="72F733D4"/>
    <w:rsid w:val="73414DB9"/>
    <w:rsid w:val="73FB001C"/>
    <w:rsid w:val="74332A01"/>
    <w:rsid w:val="74967D67"/>
    <w:rsid w:val="752D1523"/>
    <w:rsid w:val="756615D9"/>
    <w:rsid w:val="75CF2813"/>
    <w:rsid w:val="765A5C38"/>
    <w:rsid w:val="77794889"/>
    <w:rsid w:val="778353DA"/>
    <w:rsid w:val="779A781C"/>
    <w:rsid w:val="77B73A97"/>
    <w:rsid w:val="78F44604"/>
    <w:rsid w:val="791F6346"/>
    <w:rsid w:val="794A118A"/>
    <w:rsid w:val="797B3A62"/>
    <w:rsid w:val="79B8544B"/>
    <w:rsid w:val="7A0A4D87"/>
    <w:rsid w:val="7A18466B"/>
    <w:rsid w:val="7A6C51CB"/>
    <w:rsid w:val="7A8040BB"/>
    <w:rsid w:val="7AA91A5A"/>
    <w:rsid w:val="7ABA4BCB"/>
    <w:rsid w:val="7B09257E"/>
    <w:rsid w:val="7B585A8D"/>
    <w:rsid w:val="7B6E43C5"/>
    <w:rsid w:val="7B7E387F"/>
    <w:rsid w:val="7BD451C6"/>
    <w:rsid w:val="7CAA0401"/>
    <w:rsid w:val="7CBE3FD3"/>
    <w:rsid w:val="7CCF09C6"/>
    <w:rsid w:val="7D35708D"/>
    <w:rsid w:val="7DB34D5F"/>
    <w:rsid w:val="7DF3250D"/>
    <w:rsid w:val="7E395AB2"/>
    <w:rsid w:val="7F0C728F"/>
    <w:rsid w:val="7F554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EEDDB5-CAC2-485F-A5FB-401A37BB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spacing w:line="480" w:lineRule="exact"/>
      <w:ind w:left="420" w:firstLine="1380"/>
      <w:outlineLvl w:val="0"/>
    </w:pPr>
    <w:rPr>
      <w:sz w:val="32"/>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style>
  <w:style w:type="paragraph" w:styleId="a4">
    <w:name w:val="Normal Indent"/>
    <w:basedOn w:val="a"/>
    <w:qFormat/>
    <w:pPr>
      <w:ind w:firstLineChars="200" w:firstLine="420"/>
    </w:pPr>
  </w:style>
  <w:style w:type="paragraph" w:styleId="a5">
    <w:name w:val="Salutation"/>
    <w:basedOn w:val="a"/>
    <w:next w:val="a"/>
    <w:qFormat/>
  </w:style>
  <w:style w:type="paragraph" w:styleId="a6">
    <w:name w:val="Closing"/>
    <w:basedOn w:val="a"/>
    <w:qFormat/>
    <w:pPr>
      <w:ind w:leftChars="2100" w:left="100"/>
    </w:pPr>
  </w:style>
  <w:style w:type="paragraph" w:styleId="a7">
    <w:name w:val="Plain Text"/>
    <w:basedOn w:val="a"/>
    <w:link w:val="Char0"/>
    <w:qFormat/>
    <w:rPr>
      <w:rFonts w:ascii="宋体" w:hAnsi="Courier New"/>
    </w:rPr>
  </w:style>
  <w:style w:type="paragraph" w:styleId="a8">
    <w:name w:val="Balloon Text"/>
    <w:basedOn w:val="a"/>
    <w:semiHidden/>
    <w:qFormat/>
    <w:rPr>
      <w:sz w:val="18"/>
      <w:szCs w:val="18"/>
    </w:rPr>
  </w:style>
  <w:style w:type="paragraph" w:styleId="a9">
    <w:name w:val="footer"/>
    <w:basedOn w:val="a"/>
    <w:link w:val="Char1"/>
    <w:qFormat/>
    <w:pPr>
      <w:tabs>
        <w:tab w:val="center" w:pos="4153"/>
        <w:tab w:val="right" w:pos="8306"/>
      </w:tabs>
      <w:snapToGrid w:val="0"/>
      <w:jc w:val="left"/>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Pr>
      <w:b/>
      <w:bCs/>
    </w:rPr>
  </w:style>
  <w:style w:type="character" w:styleId="ae">
    <w:name w:val="Emphasis"/>
    <w:basedOn w:val="a1"/>
    <w:qFormat/>
    <w:rPr>
      <w:i/>
      <w:iCs/>
    </w:rPr>
  </w:style>
  <w:style w:type="character" w:styleId="af">
    <w:name w:val="Hyperlink"/>
    <w:basedOn w:val="a1"/>
    <w:qFormat/>
    <w:rPr>
      <w:color w:val="0449BE"/>
      <w:u w:val="none"/>
    </w:rPr>
  </w:style>
  <w:style w:type="character" w:customStyle="1" w:styleId="apple-converted-space">
    <w:name w:val="apple-converted-space"/>
    <w:basedOn w:val="a1"/>
    <w:qFormat/>
  </w:style>
  <w:style w:type="character" w:customStyle="1" w:styleId="apple-style-span">
    <w:name w:val="apple-style-span"/>
    <w:basedOn w:val="a1"/>
    <w:qFormat/>
  </w:style>
  <w:style w:type="character" w:customStyle="1" w:styleId="welcome2">
    <w:name w:val="welcome2"/>
    <w:basedOn w:val="a1"/>
    <w:qFormat/>
    <w:rPr>
      <w:sz w:val="27"/>
      <w:szCs w:val="27"/>
    </w:rPr>
  </w:style>
  <w:style w:type="character" w:customStyle="1" w:styleId="Char2">
    <w:name w:val="页眉 Char"/>
    <w:basedOn w:val="a1"/>
    <w:link w:val="aa"/>
    <w:qFormat/>
    <w:rPr>
      <w:kern w:val="2"/>
      <w:sz w:val="18"/>
      <w:szCs w:val="18"/>
    </w:rPr>
  </w:style>
  <w:style w:type="character" w:customStyle="1" w:styleId="Char1">
    <w:name w:val="页脚 Char"/>
    <w:basedOn w:val="a1"/>
    <w:link w:val="a9"/>
    <w:qFormat/>
    <w:rPr>
      <w:kern w:val="2"/>
      <w:sz w:val="18"/>
      <w:szCs w:val="18"/>
    </w:rPr>
  </w:style>
  <w:style w:type="character" w:customStyle="1" w:styleId="3Char1">
    <w:name w:val="标题 3 Char1"/>
    <w:basedOn w:val="a1"/>
    <w:link w:val="3"/>
    <w:semiHidden/>
    <w:qFormat/>
    <w:rPr>
      <w:b/>
      <w:bCs/>
      <w:kern w:val="2"/>
      <w:sz w:val="32"/>
      <w:szCs w:val="32"/>
    </w:rPr>
  </w:style>
  <w:style w:type="character" w:customStyle="1" w:styleId="txt">
    <w:name w:val="txt"/>
    <w:basedOn w:val="a1"/>
    <w:qFormat/>
  </w:style>
  <w:style w:type="character" w:customStyle="1" w:styleId="like2">
    <w:name w:val="like2"/>
    <w:basedOn w:val="a1"/>
    <w:qFormat/>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Pr>
      <w:rFonts w:eastAsia="宋体"/>
      <w:kern w:val="2"/>
      <w:sz w:val="32"/>
      <w:lang w:val="en-US" w:eastAsia="zh-CN" w:bidi="ar-SA"/>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3Char">
    <w:name w:val="标题 3 Char"/>
    <w:qFormat/>
    <w:rPr>
      <w:b/>
      <w:sz w:val="32"/>
    </w:rPr>
  </w:style>
  <w:style w:type="character" w:customStyle="1" w:styleId="Char">
    <w:name w:val="正文文本 Char"/>
    <w:basedOn w:val="a1"/>
    <w:link w:val="a0"/>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f0">
    <w:name w:val="样式 正文（首行缩进两字） + 宋体 小四"/>
    <w:basedOn w:val="a4"/>
    <w:qFormat/>
    <w:pPr>
      <w:spacing w:line="100" w:lineRule="atLeast"/>
      <w:ind w:firstLineChars="192" w:firstLine="614"/>
      <w:jc w:val="left"/>
    </w:pPr>
    <w:rPr>
      <w:rFonts w:ascii="仿宋_GB2312" w:eastAsia="仿宋_GB2312" w:hAnsi="宋体"/>
      <w:sz w:val="32"/>
      <w:szCs w:val="20"/>
    </w:rPr>
  </w:style>
  <w:style w:type="character" w:customStyle="1" w:styleId="param-name1">
    <w:name w:val="param-name1"/>
    <w:basedOn w:val="a1"/>
    <w:qFormat/>
    <w:rPr>
      <w:b/>
    </w:rPr>
  </w:style>
  <w:style w:type="character" w:customStyle="1" w:styleId="param-nameparam-explain">
    <w:name w:val="param-name param-explain"/>
    <w:basedOn w:val="a1"/>
    <w:qFormat/>
  </w:style>
  <w:style w:type="character" w:customStyle="1" w:styleId="param-name">
    <w:name w:val="param-name"/>
    <w:basedOn w:val="a1"/>
    <w:qFormat/>
  </w:style>
  <w:style w:type="paragraph" w:styleId="af1">
    <w:name w:val="List Paragraph"/>
    <w:basedOn w:val="a"/>
    <w:uiPriority w:val="34"/>
    <w:qFormat/>
    <w:pPr>
      <w:ind w:firstLineChars="200" w:firstLine="420"/>
    </w:pPr>
  </w:style>
  <w:style w:type="character" w:customStyle="1" w:styleId="Char0">
    <w:name w:val="纯文本 Char"/>
    <w:basedOn w:val="a1"/>
    <w:link w:val="a7"/>
    <w:qFormat/>
    <w:rPr>
      <w:rFonts w:ascii="宋体" w:hAnsi="Courier New"/>
      <w:kern w:val="2"/>
      <w:sz w:val="21"/>
      <w:szCs w:val="24"/>
    </w:r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af2">
    <w:name w:val="样式 仿宋"/>
    <w:qFormat/>
    <w:rPr>
      <w:rFonts w:ascii="仿宋" w:eastAsia="仿宋" w:hAnsi="仿宋"/>
      <w:kern w:val="1"/>
    </w:rPr>
  </w:style>
  <w:style w:type="paragraph" w:customStyle="1" w:styleId="ListParagraph1">
    <w:name w:val="List Paragraph1"/>
    <w:basedOn w:val="a"/>
    <w:qFormat/>
    <w:pPr>
      <w:ind w:firstLineChars="200" w:firstLine="420"/>
    </w:pPr>
    <w:rPr>
      <w:rFonts w:ascii="Calibri" w:hAnsi="Calibri"/>
      <w:szCs w:val="22"/>
    </w:rPr>
  </w:style>
  <w:style w:type="character" w:customStyle="1" w:styleId="font112">
    <w:name w:val="font112"/>
    <w:basedOn w:val="a1"/>
    <w:qFormat/>
    <w:rPr>
      <w:rFonts w:ascii="宋体" w:eastAsia="宋体" w:hAnsi="宋体" w:cs="宋体" w:hint="eastAsia"/>
      <w:color w:val="000000"/>
      <w:sz w:val="21"/>
      <w:szCs w:val="21"/>
      <w:u w:val="none"/>
    </w:rPr>
  </w:style>
  <w:style w:type="character" w:customStyle="1" w:styleId="font41">
    <w:name w:val="font41"/>
    <w:basedOn w:val="a1"/>
    <w:qFormat/>
    <w:rPr>
      <w:rFonts w:ascii="Times New Roman" w:hAnsi="Times New Roman" w:cs="Times New Roman" w:hint="default"/>
      <w:color w:val="000000"/>
      <w:sz w:val="21"/>
      <w:szCs w:val="21"/>
      <w:u w:val="none"/>
    </w:rPr>
  </w:style>
  <w:style w:type="character" w:customStyle="1" w:styleId="font131">
    <w:name w:val="font13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rPr>
  </w:style>
  <w:style w:type="character" w:customStyle="1" w:styleId="font91">
    <w:name w:val="font91"/>
    <w:basedOn w:val="a1"/>
    <w:qFormat/>
    <w:rPr>
      <w:rFonts w:ascii="宋体" w:eastAsia="宋体" w:hAnsi="宋体" w:cs="宋体" w:hint="eastAsia"/>
      <w:b/>
      <w:color w:val="000000"/>
      <w:sz w:val="21"/>
      <w:szCs w:val="21"/>
      <w:u w:val="none"/>
    </w:rPr>
  </w:style>
  <w:style w:type="character" w:customStyle="1" w:styleId="font21">
    <w:name w:val="font21"/>
    <w:basedOn w:val="a1"/>
    <w:qFormat/>
    <w:rPr>
      <w:rFonts w:ascii="Times New Roman" w:hAnsi="Times New Roman" w:cs="Times New Roman" w:hint="default"/>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s?wd=%E6%94%BF%E5%BA%9C%E9%87%87%E8%B4%AD&amp;hl_tag=textlink&amp;tn=SE_hldp01350_v6v6zkg6" TargetMode="External"/><Relationship Id="rId5" Type="http://schemas.openxmlformats.org/officeDocument/2006/relationships/webSettings" Target="webSettings.xml"/><Relationship Id="rId10" Type="http://schemas.openxmlformats.org/officeDocument/2006/relationships/hyperlink" Target="http://cg.cz.huainan.gov.cn/IndexViewController.do?method=index" TargetMode="External"/><Relationship Id="rId4" Type="http://schemas.openxmlformats.org/officeDocument/2006/relationships/settings" Target="settings.xml"/><Relationship Id="rId9" Type="http://schemas.openxmlformats.org/officeDocument/2006/relationships/hyperlink" Target="http://www.tja.gov.cn/zt/zbcgz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2573</Words>
  <Characters>14667</Characters>
  <Application>Microsoft Office Word</Application>
  <DocSecurity>0</DocSecurity>
  <Lines>122</Lines>
  <Paragraphs>34</Paragraphs>
  <ScaleCrop>false</ScaleCrop>
  <Company>www.Luobo.cc</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田家庵区法院方正电脑及爱普生针式</dc:title>
  <dc:creator>萝卜家园</dc:creator>
  <cp:lastModifiedBy>许靖</cp:lastModifiedBy>
  <cp:revision>5</cp:revision>
  <cp:lastPrinted>2018-07-11T07:03:00Z</cp:lastPrinted>
  <dcterms:created xsi:type="dcterms:W3CDTF">2018-01-03T02:25:00Z</dcterms:created>
  <dcterms:modified xsi:type="dcterms:W3CDTF">2024-01-31T02:39:00Z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